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0AB" w:rsidRDefault="004830AB" w:rsidP="004830AB">
      <w:r w:rsidRPr="001C3BE0">
        <w:rPr>
          <w:b/>
        </w:rPr>
        <w:t>Supplementa</w:t>
      </w:r>
      <w:r w:rsidR="002C499C">
        <w:rPr>
          <w:b/>
        </w:rPr>
        <w:t>ry</w:t>
      </w:r>
      <w:bookmarkStart w:id="0" w:name="_GoBack"/>
      <w:bookmarkEnd w:id="0"/>
      <w:r w:rsidRPr="001C3BE0">
        <w:rPr>
          <w:b/>
        </w:rPr>
        <w:t xml:space="preserve"> </w:t>
      </w:r>
      <w:r w:rsidR="002C499C">
        <w:rPr>
          <w:b/>
        </w:rPr>
        <w:t>File</w:t>
      </w:r>
      <w:r w:rsidRPr="001C3BE0">
        <w:rPr>
          <w:b/>
        </w:rPr>
        <w:t xml:space="preserve"> 5:</w:t>
      </w:r>
      <w:r>
        <w:t xml:space="preserve"> Gene sets enriched upon mutant KRAS and EGFR co-induction.</w:t>
      </w:r>
    </w:p>
    <w:p w:rsidR="004830AB" w:rsidRDefault="004830AB" w:rsidP="004830AB"/>
    <w:p w:rsidR="004830AB" w:rsidRDefault="004830AB" w:rsidP="004830AB"/>
    <w:tbl>
      <w:tblPr>
        <w:tblStyle w:val="TableGrid"/>
        <w:tblW w:w="11235" w:type="dxa"/>
        <w:jc w:val="center"/>
        <w:tblInd w:w="395" w:type="dxa"/>
        <w:tblLayout w:type="fixed"/>
        <w:tblLook w:val="04A0" w:firstRow="1" w:lastRow="0" w:firstColumn="1" w:lastColumn="0" w:noHBand="0" w:noVBand="1"/>
      </w:tblPr>
      <w:tblGrid>
        <w:gridCol w:w="709"/>
        <w:gridCol w:w="1097"/>
        <w:gridCol w:w="1632"/>
        <w:gridCol w:w="709"/>
        <w:gridCol w:w="1345"/>
        <w:gridCol w:w="1417"/>
        <w:gridCol w:w="924"/>
        <w:gridCol w:w="850"/>
        <w:gridCol w:w="851"/>
        <w:gridCol w:w="708"/>
        <w:gridCol w:w="993"/>
      </w:tblGrid>
      <w:tr w:rsidR="004830AB" w:rsidRPr="00907FD3" w:rsidTr="00D3649F">
        <w:trPr>
          <w:trHeight w:val="300"/>
          <w:jc w:val="center"/>
        </w:trPr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Gene Set Rank</w:t>
            </w:r>
          </w:p>
        </w:tc>
        <w:tc>
          <w:tcPr>
            <w:tcW w:w="1097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Gene Set Name</w:t>
            </w:r>
            <w:r>
              <w:rPr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1632" w:type="dxa"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Gene Set Description</w:t>
            </w:r>
          </w:p>
        </w:tc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Gene Set Size</w:t>
            </w:r>
          </w:p>
        </w:tc>
        <w:tc>
          <w:tcPr>
            <w:tcW w:w="1345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Enrichment Score</w:t>
            </w:r>
          </w:p>
        </w:tc>
        <w:tc>
          <w:tcPr>
            <w:tcW w:w="1417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Normalized Enrichment Score</w:t>
            </w:r>
          </w:p>
        </w:tc>
        <w:tc>
          <w:tcPr>
            <w:tcW w:w="924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p-value</w:t>
            </w:r>
          </w:p>
        </w:tc>
        <w:tc>
          <w:tcPr>
            <w:tcW w:w="850" w:type="dxa"/>
            <w:noWrap/>
            <w:hideMark/>
          </w:tcPr>
          <w:p w:rsidR="004830AB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 xml:space="preserve">FDR </w:t>
            </w:r>
          </w:p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q-</w:t>
            </w:r>
            <w:r w:rsidRPr="00907FD3">
              <w:rPr>
                <w:b/>
                <w:bCs/>
                <w:sz w:val="20"/>
                <w:szCs w:val="20"/>
              </w:rPr>
              <w:t>value</w:t>
            </w:r>
          </w:p>
        </w:tc>
        <w:tc>
          <w:tcPr>
            <w:tcW w:w="851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FWER p-value</w:t>
            </w:r>
          </w:p>
        </w:tc>
        <w:tc>
          <w:tcPr>
            <w:tcW w:w="708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Rank  at Max</w:t>
            </w:r>
          </w:p>
        </w:tc>
        <w:tc>
          <w:tcPr>
            <w:tcW w:w="993" w:type="dxa"/>
            <w:noWrap/>
            <w:hideMark/>
          </w:tcPr>
          <w:p w:rsidR="004830AB" w:rsidRPr="00907FD3" w:rsidRDefault="004830AB" w:rsidP="00D3649F">
            <w:pPr>
              <w:rPr>
                <w:b/>
                <w:bCs/>
                <w:sz w:val="20"/>
                <w:szCs w:val="20"/>
              </w:rPr>
            </w:pPr>
            <w:r w:rsidRPr="00907FD3">
              <w:rPr>
                <w:b/>
                <w:bCs/>
                <w:sz w:val="20"/>
                <w:szCs w:val="20"/>
              </w:rPr>
              <w:t>Leading Edge</w:t>
            </w:r>
          </w:p>
        </w:tc>
      </w:tr>
      <w:tr w:rsidR="004830AB" w:rsidRPr="00907FD3" w:rsidTr="00D3649F">
        <w:trPr>
          <w:trHeight w:val="300"/>
          <w:jc w:val="center"/>
        </w:trPr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1</w:t>
            </w:r>
          </w:p>
        </w:tc>
        <w:tc>
          <w:tcPr>
            <w:tcW w:w="1097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KRAS.600.LUNG.BREAST_UP.V1_UP</w:t>
            </w:r>
          </w:p>
        </w:tc>
        <w:tc>
          <w:tcPr>
            <w:tcW w:w="1632" w:type="dxa"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Genes upregulated in epithelial lung and breast cancer cell lines overexpressing an oncogenic form of KRAS </w:t>
            </w:r>
          </w:p>
        </w:tc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14</w:t>
            </w:r>
          </w:p>
        </w:tc>
        <w:tc>
          <w:tcPr>
            <w:tcW w:w="1345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0.64</w:t>
            </w:r>
          </w:p>
        </w:tc>
        <w:tc>
          <w:tcPr>
            <w:tcW w:w="1417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2.29</w:t>
            </w:r>
          </w:p>
        </w:tc>
        <w:tc>
          <w:tcPr>
            <w:tcW w:w="924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4830AB" w:rsidRPr="00907FD3" w:rsidRDefault="004830AB" w:rsidP="00D3649F">
            <w:pPr>
              <w:ind w:left="331" w:hanging="331"/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30</w:t>
            </w:r>
          </w:p>
        </w:tc>
        <w:tc>
          <w:tcPr>
            <w:tcW w:w="993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tags=71%, list=23%, signal=83%</w:t>
            </w:r>
          </w:p>
        </w:tc>
      </w:tr>
      <w:tr w:rsidR="004830AB" w:rsidRPr="00907FD3" w:rsidTr="00D3649F">
        <w:trPr>
          <w:trHeight w:val="300"/>
          <w:jc w:val="center"/>
        </w:trPr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2</w:t>
            </w:r>
          </w:p>
        </w:tc>
        <w:tc>
          <w:tcPr>
            <w:tcW w:w="1097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KRAS.LUNG.BREAST_UP.V1_UP</w:t>
            </w:r>
          </w:p>
        </w:tc>
        <w:tc>
          <w:tcPr>
            <w:tcW w:w="1632" w:type="dxa"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Genes upregulated in epithelial lung and breast cancer cell lines overexpressing an oncogenic KRAS gene</w:t>
            </w:r>
          </w:p>
        </w:tc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11</w:t>
            </w:r>
          </w:p>
        </w:tc>
        <w:tc>
          <w:tcPr>
            <w:tcW w:w="1345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0.65</w:t>
            </w:r>
          </w:p>
        </w:tc>
        <w:tc>
          <w:tcPr>
            <w:tcW w:w="1417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2.16</w:t>
            </w:r>
          </w:p>
        </w:tc>
        <w:tc>
          <w:tcPr>
            <w:tcW w:w="924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</w:t>
            </w:r>
          </w:p>
        </w:tc>
        <w:tc>
          <w:tcPr>
            <w:tcW w:w="708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45</w:t>
            </w:r>
          </w:p>
        </w:tc>
        <w:tc>
          <w:tcPr>
            <w:tcW w:w="993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tags=91%, list=34%, signal=126%</w:t>
            </w:r>
          </w:p>
        </w:tc>
      </w:tr>
      <w:tr w:rsidR="004830AB" w:rsidRPr="00907FD3" w:rsidTr="00D3649F">
        <w:trPr>
          <w:trHeight w:val="300"/>
          <w:jc w:val="center"/>
        </w:trPr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3</w:t>
            </w:r>
          </w:p>
        </w:tc>
        <w:tc>
          <w:tcPr>
            <w:tcW w:w="1097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STK33_UP</w:t>
            </w:r>
          </w:p>
        </w:tc>
        <w:tc>
          <w:tcPr>
            <w:tcW w:w="1632" w:type="dxa"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Genes upregulated in NOMO-1 and SKM-1 cells (AML) after knockdown of STK33 by RNAi</w:t>
            </w:r>
          </w:p>
        </w:tc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10</w:t>
            </w:r>
          </w:p>
        </w:tc>
        <w:tc>
          <w:tcPr>
            <w:tcW w:w="1345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0.63</w:t>
            </w:r>
          </w:p>
        </w:tc>
        <w:tc>
          <w:tcPr>
            <w:tcW w:w="1417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2</w:t>
            </w:r>
          </w:p>
        </w:tc>
        <w:tc>
          <w:tcPr>
            <w:tcW w:w="924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0.002</w:t>
            </w:r>
          </w:p>
        </w:tc>
        <w:tc>
          <w:tcPr>
            <w:tcW w:w="850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0.005</w:t>
            </w:r>
          </w:p>
        </w:tc>
        <w:tc>
          <w:tcPr>
            <w:tcW w:w="851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0.008</w:t>
            </w:r>
          </w:p>
        </w:tc>
        <w:tc>
          <w:tcPr>
            <w:tcW w:w="708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45</w:t>
            </w:r>
          </w:p>
        </w:tc>
        <w:tc>
          <w:tcPr>
            <w:tcW w:w="993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tags=90%, list=34%, signal=126%</w:t>
            </w:r>
          </w:p>
        </w:tc>
      </w:tr>
      <w:tr w:rsidR="004830AB" w:rsidRPr="00907FD3" w:rsidTr="00D3649F">
        <w:trPr>
          <w:trHeight w:val="300"/>
          <w:jc w:val="center"/>
        </w:trPr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4</w:t>
            </w:r>
          </w:p>
        </w:tc>
        <w:tc>
          <w:tcPr>
            <w:tcW w:w="1097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STK33_NOMO_UP</w:t>
            </w:r>
          </w:p>
        </w:tc>
        <w:tc>
          <w:tcPr>
            <w:tcW w:w="1632" w:type="dxa"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Genes upregulated in NOMO-1 cells (AML) after knockdown of STK33 by RNAi</w:t>
            </w:r>
          </w:p>
        </w:tc>
        <w:tc>
          <w:tcPr>
            <w:tcW w:w="709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10</w:t>
            </w:r>
          </w:p>
        </w:tc>
        <w:tc>
          <w:tcPr>
            <w:tcW w:w="1345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0.58</w:t>
            </w:r>
          </w:p>
        </w:tc>
        <w:tc>
          <w:tcPr>
            <w:tcW w:w="1417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1.85</w:t>
            </w:r>
          </w:p>
        </w:tc>
        <w:tc>
          <w:tcPr>
            <w:tcW w:w="924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0.002</w:t>
            </w:r>
          </w:p>
        </w:tc>
        <w:tc>
          <w:tcPr>
            <w:tcW w:w="850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0.007</w:t>
            </w:r>
          </w:p>
        </w:tc>
        <w:tc>
          <w:tcPr>
            <w:tcW w:w="851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0.017</w:t>
            </w:r>
          </w:p>
        </w:tc>
        <w:tc>
          <w:tcPr>
            <w:tcW w:w="708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50</w:t>
            </w:r>
          </w:p>
        </w:tc>
        <w:tc>
          <w:tcPr>
            <w:tcW w:w="993" w:type="dxa"/>
            <w:noWrap/>
            <w:hideMark/>
          </w:tcPr>
          <w:p w:rsidR="004830AB" w:rsidRPr="00907FD3" w:rsidRDefault="004830AB" w:rsidP="00D3649F">
            <w:pPr>
              <w:rPr>
                <w:sz w:val="20"/>
                <w:szCs w:val="20"/>
              </w:rPr>
            </w:pPr>
            <w:r w:rsidRPr="00907FD3">
              <w:rPr>
                <w:sz w:val="20"/>
                <w:szCs w:val="20"/>
              </w:rPr>
              <w:t>tags=90%, list=38%, signal=134%</w:t>
            </w:r>
          </w:p>
        </w:tc>
      </w:tr>
    </w:tbl>
    <w:p w:rsidR="004830AB" w:rsidRDefault="004830AB" w:rsidP="004830AB">
      <w:r w:rsidRPr="005B6B3C">
        <w:rPr>
          <w:b/>
        </w:rPr>
        <w:t>*</w:t>
      </w:r>
      <w:r>
        <w:t xml:space="preserve">Additional details on gene set sources can be found at </w:t>
      </w:r>
      <w:r w:rsidRPr="000B5C2E">
        <w:t>http://www.broadinstitute.org/gsea/msigdb</w:t>
      </w:r>
    </w:p>
    <w:p w:rsidR="004830AB" w:rsidRDefault="004830AB" w:rsidP="004830AB"/>
    <w:p w:rsidR="009D31A6" w:rsidRDefault="009D31A6"/>
    <w:sectPr w:rsidR="009D31A6" w:rsidSect="00907FD3">
      <w:pgSz w:w="12240" w:h="15840"/>
      <w:pgMar w:top="1440" w:right="616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AB"/>
    <w:rsid w:val="001C4584"/>
    <w:rsid w:val="002C499C"/>
    <w:rsid w:val="004830AB"/>
    <w:rsid w:val="009D31A6"/>
    <w:rsid w:val="00D81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0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30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0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892</Characters>
  <Application>Microsoft Office Word</Application>
  <DocSecurity>0</DocSecurity>
  <Lines>7</Lines>
  <Paragraphs>2</Paragraphs>
  <ScaleCrop>false</ScaleCrop>
  <Company>eLife Sciences Publications, Ltd.</Company>
  <LinksUpToDate>false</LinksUpToDate>
  <CharactersWithSpaces>1046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Salter</dc:creator>
  <cp:keywords/>
  <dc:description/>
  <cp:lastModifiedBy>Franklin Xavier</cp:lastModifiedBy>
  <cp:revision>2</cp:revision>
  <dcterms:created xsi:type="dcterms:W3CDTF">2015-06-03T10:26:00Z</dcterms:created>
  <dcterms:modified xsi:type="dcterms:W3CDTF">2015-06-04T09:20:00Z</dcterms:modified>
</cp:coreProperties>
</file>