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BF" w:rsidRPr="0017697B" w:rsidRDefault="000D71D8" w:rsidP="00062E18">
      <w:pPr>
        <w:rPr>
          <w:rFonts w:ascii="Arial" w:hAnsi="Arial" w:cs="Arial"/>
          <w:sz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Supplementary file</w:t>
      </w:r>
      <w:r>
        <w:rPr>
          <w:rFonts w:ascii="Arial" w:hAnsi="Arial" w:cs="Arial"/>
          <w:b/>
          <w:sz w:val="28"/>
          <w:lang w:val="en-US"/>
        </w:rPr>
        <w:t xml:space="preserve"> </w:t>
      </w:r>
      <w:r w:rsidR="00B04CBF" w:rsidRPr="0017697B">
        <w:rPr>
          <w:rFonts w:ascii="Arial" w:hAnsi="Arial" w:cs="Arial"/>
          <w:b/>
          <w:sz w:val="28"/>
          <w:lang w:val="en-US"/>
        </w:rPr>
        <w:t>3</w:t>
      </w:r>
      <w:r w:rsidR="00B04CBF">
        <w:rPr>
          <w:rFonts w:ascii="Arial" w:hAnsi="Arial" w:cs="Arial"/>
          <w:b/>
          <w:sz w:val="28"/>
          <w:lang w:val="en-US"/>
        </w:rPr>
        <w:t xml:space="preserve">  </w:t>
      </w:r>
      <w:r w:rsidR="00B04CBF" w:rsidRPr="0017697B">
        <w:rPr>
          <w:rFonts w:ascii="Arial" w:hAnsi="Arial" w:cs="Arial"/>
          <w:sz w:val="28"/>
          <w:lang w:val="en-US"/>
        </w:rPr>
        <w:t>List of WR</w:t>
      </w:r>
      <w:bookmarkStart w:id="0" w:name="_GoBack"/>
      <w:bookmarkEnd w:id="0"/>
      <w:r w:rsidR="00B04CBF" w:rsidRPr="0017697B">
        <w:rPr>
          <w:rFonts w:ascii="Arial" w:hAnsi="Arial" w:cs="Arial"/>
          <w:sz w:val="28"/>
          <w:lang w:val="en-US"/>
        </w:rPr>
        <w:t>KY33 regulated target genes involved in cell death</w:t>
      </w:r>
      <w:r w:rsidR="00B04CBF">
        <w:rPr>
          <w:rFonts w:ascii="Arial" w:hAnsi="Arial" w:cs="Arial"/>
          <w:sz w:val="28"/>
          <w:lang w:val="en-US"/>
        </w:rPr>
        <w:t>.</w:t>
      </w:r>
    </w:p>
    <w:tbl>
      <w:tblPr>
        <w:tblW w:w="7380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20"/>
        <w:gridCol w:w="2160"/>
        <w:gridCol w:w="1660"/>
        <w:gridCol w:w="2140"/>
      </w:tblGrid>
      <w:tr w:rsidR="00B04CBF" w:rsidRPr="005864C9">
        <w:trPr>
          <w:trHeight w:val="315"/>
          <w:jc w:val="center"/>
        </w:trPr>
        <w:tc>
          <w:tcPr>
            <w:tcW w:w="1420" w:type="dxa"/>
            <w:tcBorders>
              <w:top w:val="single" w:sz="4" w:space="0" w:color="auto"/>
            </w:tcBorders>
            <w:shd w:val="clear" w:color="auto" w:fill="F79646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Gene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FFF00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Description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00B0F0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 xml:space="preserve">score_ChIP </w:t>
            </w:r>
          </w:p>
        </w:tc>
        <w:tc>
          <w:tcPr>
            <w:tcW w:w="2140" w:type="dxa"/>
            <w:tcBorders>
              <w:top w:val="single" w:sz="4" w:space="0" w:color="auto"/>
            </w:tcBorders>
            <w:shd w:val="clear" w:color="auto" w:fill="FABF8F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99CC00"/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log2FC Bc KO-WT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val="en-US"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AT5G05730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val="en-US"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AMT1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val="en-US"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22,94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val="en-US"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-1,60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val="en-US"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AT2G30770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val="en-US"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CYP71A13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val="en-US"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12,74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val="en-US"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-3,17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val="en-US" w:eastAsia="de-DE"/>
              </w:rPr>
              <w:t>AT3G2</w:t>
            </w:r>
            <w:r w:rsidRPr="005864C9">
              <w:rPr>
                <w:color w:val="000000"/>
                <w:sz w:val="18"/>
                <w:lang w:eastAsia="de-DE"/>
              </w:rPr>
              <w:t>6830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CYP71B15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56,29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-1,61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AT4G23810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ATWRKY53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49,21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1,45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AT5G22570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ATWRKY38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13,52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4,50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AT2G38470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ATWRKY33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30,45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-3,32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AT5G60900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RLK1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28,11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1,17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AT2G32680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AtRLP23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54,73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1,06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AT4G35600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CST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17,28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1,64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AT4G23170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CRK9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18,13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1,33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AT3G09830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protein kinase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39,86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1,16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AT5G48380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BIR1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29,67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1,88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AT4G26070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ATMEK1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26,55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1,36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AT1G01560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ATMPK11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14,73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2,61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AT5G01540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LECRKA4.1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24,64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1,07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AT4G04490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CRK36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22,37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2,01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AT1G18890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ATCDPK1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13,03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1,27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AT3G45290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ATMLO3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22,02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1,41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AT1G11310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ATMLO2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24,36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1,09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AT2G39200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ATMLO12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40,71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2,06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AT5G61210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ATSNAP33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39,65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1,39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AT1G19250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FMO1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11,40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1,75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AT3G22160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JAV1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22,09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1,16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AT3G57260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AtPR2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20,18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3,78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AT4G14400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ACD6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20,11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1,04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AT1G29690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CAD1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20,96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1,02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AT1G07000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ATEXO70B2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17,84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1,32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AT3G11840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PUB24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24,07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1,11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AT1G76970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Target of Myb1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16,21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1,63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AT3G49350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RabGAP/TBC domain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11,75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1,20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AT4G14365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XBAT34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53,67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1,70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AT3G01830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CML40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17,98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2,09</w:t>
            </w:r>
          </w:p>
        </w:tc>
      </w:tr>
      <w:tr w:rsidR="00B04CBF" w:rsidRPr="005864C9">
        <w:trPr>
          <w:trHeight w:val="33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AT2G30550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DALL3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14,30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1,44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AT5G45110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ATNPR3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11,61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1,78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AT5G50200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ATNRT3.1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14,59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1,87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AT5G40780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LHT1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22,52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1,38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AT4G39670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glycolipid transfer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18,06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1,26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AT5G44070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ARA8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27,54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1,20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AT5G24530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DMR6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16,85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2,73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AT1G08450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AtCRT3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41,77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1,94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AT4G34150</w:t>
            </w:r>
          </w:p>
        </w:tc>
        <w:tc>
          <w:tcPr>
            <w:tcW w:w="21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calcium-dependent</w:t>
            </w:r>
          </w:p>
        </w:tc>
        <w:tc>
          <w:tcPr>
            <w:tcW w:w="166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13,10</w:t>
            </w:r>
          </w:p>
        </w:tc>
        <w:tc>
          <w:tcPr>
            <w:tcW w:w="2140" w:type="dxa"/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1,16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tcBorders>
              <w:bottom w:val="single" w:sz="4" w:space="0" w:color="auto"/>
            </w:tcBorders>
            <w:noWrap/>
            <w:vAlign w:val="bottom"/>
          </w:tcPr>
          <w:p w:rsidR="00B04CBF" w:rsidRPr="005864C9" w:rsidRDefault="00B04CBF" w:rsidP="0051698D">
            <w:pPr>
              <w:spacing w:after="0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AT4G12470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AZI1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33,92</w:t>
            </w:r>
          </w:p>
        </w:tc>
        <w:tc>
          <w:tcPr>
            <w:tcW w:w="2140" w:type="dxa"/>
            <w:tcBorders>
              <w:bottom w:val="single" w:sz="4" w:space="0" w:color="auto"/>
            </w:tcBorders>
            <w:noWrap/>
            <w:vAlign w:val="bottom"/>
          </w:tcPr>
          <w:p w:rsidR="00B04CBF" w:rsidRPr="005864C9" w:rsidRDefault="00B04CBF" w:rsidP="0051698D">
            <w:pPr>
              <w:spacing w:after="0"/>
              <w:jc w:val="center"/>
              <w:rPr>
                <w:color w:val="000000"/>
                <w:sz w:val="18"/>
                <w:lang w:eastAsia="de-DE"/>
              </w:rPr>
            </w:pPr>
            <w:r w:rsidRPr="005864C9">
              <w:rPr>
                <w:color w:val="000000"/>
                <w:sz w:val="18"/>
                <w:lang w:eastAsia="de-DE"/>
              </w:rPr>
              <w:t>2,13</w:t>
            </w:r>
          </w:p>
        </w:tc>
      </w:tr>
    </w:tbl>
    <w:p w:rsidR="00B04CBF" w:rsidRPr="00E66AEC" w:rsidRDefault="00B04CBF">
      <w:pPr>
        <w:rPr>
          <w:lang w:val="en-US"/>
        </w:rPr>
      </w:pPr>
    </w:p>
    <w:sectPr w:rsidR="00B04CBF" w:rsidRPr="00E66AEC" w:rsidSect="00072DA3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CBF" w:rsidRDefault="00B04CBF" w:rsidP="00642A7B">
      <w:pPr>
        <w:spacing w:after="0" w:line="240" w:lineRule="auto"/>
      </w:pPr>
      <w:r>
        <w:separator/>
      </w:r>
    </w:p>
  </w:endnote>
  <w:endnote w:type="continuationSeparator" w:id="0">
    <w:p w:rsidR="00B04CBF" w:rsidRDefault="00B04CBF" w:rsidP="0064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CBF" w:rsidRDefault="00A52AFC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0D71D8">
      <w:rPr>
        <w:noProof/>
      </w:rPr>
      <w:t>1</w:t>
    </w:r>
    <w:r>
      <w:rPr>
        <w:noProof/>
      </w:rPr>
      <w:fldChar w:fldCharType="end"/>
    </w:r>
  </w:p>
  <w:p w:rsidR="00B04CBF" w:rsidRDefault="00B04C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CBF" w:rsidRDefault="00B04CBF" w:rsidP="00642A7B">
      <w:pPr>
        <w:spacing w:after="0" w:line="240" w:lineRule="auto"/>
      </w:pPr>
      <w:r>
        <w:separator/>
      </w:r>
    </w:p>
  </w:footnote>
  <w:footnote w:type="continuationSeparator" w:id="0">
    <w:p w:rsidR="00B04CBF" w:rsidRDefault="00B04CBF" w:rsidP="0064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FC5"/>
    <w:rsid w:val="00001525"/>
    <w:rsid w:val="00025C81"/>
    <w:rsid w:val="00062E18"/>
    <w:rsid w:val="00072DA3"/>
    <w:rsid w:val="00074A57"/>
    <w:rsid w:val="00074D58"/>
    <w:rsid w:val="000D71D8"/>
    <w:rsid w:val="001411E7"/>
    <w:rsid w:val="0017697B"/>
    <w:rsid w:val="00290277"/>
    <w:rsid w:val="00293388"/>
    <w:rsid w:val="002D2844"/>
    <w:rsid w:val="002F3881"/>
    <w:rsid w:val="002F554C"/>
    <w:rsid w:val="00340E3D"/>
    <w:rsid w:val="003D7CC1"/>
    <w:rsid w:val="00430D8E"/>
    <w:rsid w:val="00436006"/>
    <w:rsid w:val="004435D1"/>
    <w:rsid w:val="00465597"/>
    <w:rsid w:val="00495CF3"/>
    <w:rsid w:val="004A636B"/>
    <w:rsid w:val="004B79B8"/>
    <w:rsid w:val="004C58BF"/>
    <w:rsid w:val="004D199F"/>
    <w:rsid w:val="0050006E"/>
    <w:rsid w:val="00501C16"/>
    <w:rsid w:val="0051698D"/>
    <w:rsid w:val="005727B8"/>
    <w:rsid w:val="005864C9"/>
    <w:rsid w:val="005B53CD"/>
    <w:rsid w:val="005E130E"/>
    <w:rsid w:val="006127B5"/>
    <w:rsid w:val="00632538"/>
    <w:rsid w:val="00642A7B"/>
    <w:rsid w:val="00685FD3"/>
    <w:rsid w:val="00703FC5"/>
    <w:rsid w:val="007B0DCA"/>
    <w:rsid w:val="007B36A9"/>
    <w:rsid w:val="007F07EA"/>
    <w:rsid w:val="00806F42"/>
    <w:rsid w:val="00854D77"/>
    <w:rsid w:val="009933E8"/>
    <w:rsid w:val="00A52AFC"/>
    <w:rsid w:val="00AA5A6A"/>
    <w:rsid w:val="00AB35C9"/>
    <w:rsid w:val="00AC7767"/>
    <w:rsid w:val="00AC7B0B"/>
    <w:rsid w:val="00B01D11"/>
    <w:rsid w:val="00B04CBF"/>
    <w:rsid w:val="00B561B6"/>
    <w:rsid w:val="00BA4E1F"/>
    <w:rsid w:val="00BB384E"/>
    <w:rsid w:val="00BE05F7"/>
    <w:rsid w:val="00BF14C2"/>
    <w:rsid w:val="00C10663"/>
    <w:rsid w:val="00C12022"/>
    <w:rsid w:val="00C24ECC"/>
    <w:rsid w:val="00C356E2"/>
    <w:rsid w:val="00C82BFA"/>
    <w:rsid w:val="00CA70F9"/>
    <w:rsid w:val="00D06044"/>
    <w:rsid w:val="00D13723"/>
    <w:rsid w:val="00D5204C"/>
    <w:rsid w:val="00D76383"/>
    <w:rsid w:val="00DD7E15"/>
    <w:rsid w:val="00E66AEC"/>
    <w:rsid w:val="00EB7D6A"/>
    <w:rsid w:val="00ED3436"/>
    <w:rsid w:val="00F475E8"/>
    <w:rsid w:val="00F676BB"/>
    <w:rsid w:val="00FD5D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12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022"/>
    <w:rPr>
      <w:rFonts w:ascii="Tahoma" w:hAnsi="Tahoma" w:cs="Tahoma"/>
      <w:sz w:val="16"/>
    </w:rPr>
  </w:style>
  <w:style w:type="paragraph" w:styleId="NormalWeb">
    <w:name w:val="Normal (Web)"/>
    <w:basedOn w:val="Normal"/>
    <w:uiPriority w:val="99"/>
    <w:rsid w:val="00B561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A7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A7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1205</Characters>
  <Application>Microsoft Office Word</Application>
  <DocSecurity>0</DocSecurity>
  <Lines>10</Lines>
  <Paragraphs>2</Paragraphs>
  <ScaleCrop>false</ScaleCrop>
  <Company>MPIPZ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supplement 1 Summary of identified WRKY33 binding sites within the Arabidopsis genome 14 h post B</dc:title>
  <dc:subject/>
  <dc:creator>Shouan Liu</dc:creator>
  <cp:keywords/>
  <cp:lastModifiedBy>Shouan Liu</cp:lastModifiedBy>
  <cp:revision>9</cp:revision>
  <dcterms:created xsi:type="dcterms:W3CDTF">2015-05-26T11:44:00Z</dcterms:created>
  <dcterms:modified xsi:type="dcterms:W3CDTF">2015-06-01T10:26:00Z</dcterms:modified>
</cp:coreProperties>
</file>