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B76" w:rsidRPr="00F8619F" w:rsidRDefault="00721B76" w:rsidP="00721B76">
      <w:pPr>
        <w:pStyle w:val="Heading2"/>
      </w:pPr>
      <w:proofErr w:type="gramStart"/>
      <w:r>
        <w:t xml:space="preserve">Supplementary file </w:t>
      </w:r>
      <w:r w:rsidRPr="00F8619F">
        <w:t>2.</w:t>
      </w:r>
      <w:proofErr w:type="gramEnd"/>
      <w:r w:rsidRPr="00F8619F">
        <w:t xml:space="preserve"> Sequence assignments filed with BRMB</w:t>
      </w:r>
      <w:r>
        <w:fldChar w:fldCharType="begin">
          <w:fldData xml:space="preserve">PEVuZE5vdGU+PENpdGU+PEF1dGhvcj5VbHJpY2g8L0F1dGhvcj48WWVhcj4yMDA4PC9ZZWFyPjxS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=
</w:fldData>
        </w:fldChar>
      </w:r>
      <w:r>
        <w:instrText xml:space="preserve"> ADDIN EN.CITE </w:instrText>
      </w:r>
      <w:r>
        <w:fldChar w:fldCharType="begin">
          <w:fldData xml:space="preserve">PEVuZE5vdGU+PENpdGU+PEF1dGhvcj5VbHJpY2g8L0F1dGhvcj48WWVhcj4yMDA4PC9ZZWFyPjxS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=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 w:rsidRPr="00DA63D8">
        <w:rPr>
          <w:noProof/>
          <w:vertAlign w:val="superscript"/>
        </w:rPr>
        <w:t>123</w:t>
      </w:r>
      <w:r>
        <w:fldChar w:fldCharType="end"/>
      </w:r>
      <w:r w:rsidRPr="00F8619F">
        <w:t xml:space="preserve">. </w:t>
      </w:r>
    </w:p>
    <w:p w:rsidR="00721B76" w:rsidRPr="009B14DD" w:rsidRDefault="00721B76" w:rsidP="00721B76">
      <w:pPr>
        <w:spacing w:line="480" w:lineRule="auto"/>
      </w:pPr>
      <w:r w:rsidRPr="009B14DD">
        <w:t xml:space="preserve"> 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287"/>
        <w:gridCol w:w="4229"/>
      </w:tblGrid>
      <w:tr w:rsidR="00721B76" w:rsidRPr="009B14DD" w:rsidTr="0045391C"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 xml:space="preserve">FGFG-K in cell </w:t>
            </w:r>
            <w:r w:rsidRPr="009B14DD">
              <w:rPr>
                <w:i/>
              </w:rPr>
              <w:t xml:space="preserve">E. coli </w:t>
            </w:r>
            <w:r w:rsidRPr="009B14DD">
              <w:t>expression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25182</w:t>
            </w:r>
          </w:p>
        </w:tc>
      </w:tr>
      <w:tr w:rsidR="00721B76" w:rsidRPr="009B14DD" w:rsidTr="0045391C"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FSFG-K in buffer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25183</w:t>
            </w:r>
          </w:p>
        </w:tc>
        <w:bookmarkStart w:id="0" w:name="_GoBack"/>
        <w:bookmarkEnd w:id="0"/>
      </w:tr>
      <w:tr w:rsidR="00721B76" w:rsidRPr="009B14DD" w:rsidTr="0045391C"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 xml:space="preserve">FG-N in cell </w:t>
            </w:r>
            <w:r w:rsidRPr="009B14DD">
              <w:rPr>
                <w:i/>
              </w:rPr>
              <w:t xml:space="preserve">E. coli </w:t>
            </w:r>
            <w:r w:rsidRPr="009B14DD">
              <w:t>expression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25184</w:t>
            </w:r>
          </w:p>
        </w:tc>
      </w:tr>
      <w:tr w:rsidR="00721B76" w:rsidRPr="009B14DD" w:rsidTr="0045391C"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FG-N in buffer</w:t>
            </w:r>
          </w:p>
        </w:tc>
        <w:tc>
          <w:tcPr>
            <w:tcW w:w="4788" w:type="dxa"/>
            <w:shd w:val="clear" w:color="auto" w:fill="FFFFFF" w:themeFill="background1"/>
            <w:vAlign w:val="center"/>
          </w:tcPr>
          <w:p w:rsidR="00721B76" w:rsidRPr="009B14DD" w:rsidRDefault="00721B76" w:rsidP="0045391C">
            <w:pPr>
              <w:spacing w:line="480" w:lineRule="auto"/>
              <w:jc w:val="center"/>
            </w:pPr>
            <w:r w:rsidRPr="009B14DD">
              <w:t>25185</w:t>
            </w:r>
          </w:p>
        </w:tc>
      </w:tr>
    </w:tbl>
    <w:p w:rsidR="00C75D20" w:rsidRDefault="00C75D20"/>
    <w:sectPr w:rsidR="00C75D20" w:rsidSect="00C75D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B76"/>
    <w:rsid w:val="00721B76"/>
    <w:rsid w:val="00C7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EB46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76"/>
    <w:pPr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B76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21B76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21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B76"/>
    <w:pPr>
      <w:spacing w:after="200" w:line="276" w:lineRule="auto"/>
    </w:pPr>
    <w:rPr>
      <w:rFonts w:asciiTheme="minorHAnsi" w:eastAsiaTheme="minorHAnsi" w:hAnsiTheme="minorHAns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B76"/>
    <w:pPr>
      <w:keepNext/>
      <w:keepLines/>
      <w:spacing w:before="200" w:after="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21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21B76"/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21B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Macintosh Word</Application>
  <DocSecurity>0</DocSecurity>
  <Lines>1</Lines>
  <Paragraphs>1</Paragraphs>
  <ScaleCrop>false</ScaleCrop>
  <Company>elife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Rogers</dc:creator>
  <cp:keywords/>
  <dc:description/>
  <cp:lastModifiedBy>Frances Rogers</cp:lastModifiedBy>
  <cp:revision>1</cp:revision>
  <dcterms:created xsi:type="dcterms:W3CDTF">2015-09-14T15:19:00Z</dcterms:created>
  <dcterms:modified xsi:type="dcterms:W3CDTF">2015-09-14T15:20:00Z</dcterms:modified>
</cp:coreProperties>
</file>