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1465" w14:textId="07569D68" w:rsidR="00214584" w:rsidRPr="002D598F" w:rsidRDefault="00F01669" w:rsidP="00214584">
      <w:pPr>
        <w:spacing w:line="360" w:lineRule="auto"/>
        <w:jc w:val="center"/>
        <w:rPr>
          <w:rFonts w:eastAsiaTheme="minorEastAsia" w:cs="Times"/>
          <w:szCs w:val="24"/>
          <w:lang w:eastAsia="zh-CN" w:bidi="ar"/>
        </w:rPr>
      </w:pPr>
      <w:r w:rsidRPr="00F01669">
        <w:rPr>
          <w:rFonts w:ascii="Times New Roman" w:eastAsiaTheme="minorEastAsia" w:hAnsi="Times New Roman"/>
          <w:b/>
          <w:bCs/>
          <w:szCs w:val="24"/>
          <w:lang w:eastAsia="zh-CN"/>
        </w:rPr>
        <w:t>Supplement</w:t>
      </w:r>
      <w:r w:rsidR="0072667A">
        <w:rPr>
          <w:rFonts w:ascii="Times New Roman" w:eastAsiaTheme="minorEastAsia" w:hAnsi="Times New Roman" w:hint="eastAsia"/>
          <w:b/>
          <w:bCs/>
          <w:szCs w:val="24"/>
          <w:lang w:eastAsia="zh-CN"/>
        </w:rPr>
        <w:t>ary</w:t>
      </w:r>
      <w:r w:rsidRPr="00F01669">
        <w:rPr>
          <w:rFonts w:ascii="Times New Roman" w:eastAsiaTheme="minorEastAsia" w:hAnsi="Times New Roman"/>
          <w:b/>
          <w:bCs/>
          <w:szCs w:val="24"/>
          <w:lang w:eastAsia="zh-CN"/>
        </w:rPr>
        <w:t xml:space="preserve"> </w:t>
      </w:r>
      <w:r w:rsidR="00D13BE5">
        <w:rPr>
          <w:rFonts w:hint="eastAsia"/>
          <w:b/>
          <w:bCs/>
          <w:szCs w:val="24"/>
          <w:lang w:eastAsia="zh-CN"/>
        </w:rPr>
        <w:t>File</w:t>
      </w:r>
      <w:r w:rsidRPr="00F01669">
        <w:rPr>
          <w:rFonts w:ascii="Times New Roman" w:eastAsiaTheme="minorEastAsia" w:hAnsi="Times New Roman"/>
          <w:b/>
          <w:bCs/>
          <w:szCs w:val="24"/>
          <w:lang w:eastAsia="zh-CN"/>
        </w:rPr>
        <w:t xml:space="preserve"> </w:t>
      </w:r>
      <w:r>
        <w:rPr>
          <w:rFonts w:ascii="Times New Roman" w:eastAsiaTheme="minorEastAsia" w:hAnsi="Times New Roman" w:hint="eastAsia"/>
          <w:b/>
          <w:bCs/>
          <w:szCs w:val="24"/>
          <w:lang w:eastAsia="zh-CN"/>
        </w:rPr>
        <w:t>3</w:t>
      </w:r>
      <w:r w:rsidR="00214584">
        <w:rPr>
          <w:rFonts w:ascii="Times New Roman" w:eastAsiaTheme="minorEastAsia" w:hAnsi="Times New Roman" w:hint="eastAsia"/>
          <w:b/>
          <w:bCs/>
          <w:szCs w:val="24"/>
          <w:lang w:eastAsia="zh-CN"/>
        </w:rPr>
        <w:t>.</w:t>
      </w:r>
      <w:r w:rsidR="00214584">
        <w:rPr>
          <w:rFonts w:ascii="Times New Roman" w:eastAsiaTheme="minorEastAsia" w:hAnsi="Times New Roman"/>
          <w:b/>
          <w:bCs/>
          <w:szCs w:val="24"/>
          <w:lang w:eastAsia="zh-CN"/>
        </w:rPr>
        <w:t xml:space="preserve"> </w:t>
      </w:r>
      <w:r w:rsidR="00214584" w:rsidRPr="00ED3223">
        <w:rPr>
          <w:rFonts w:cs="Times"/>
          <w:b/>
          <w:bCs/>
          <w:szCs w:val="24"/>
        </w:rPr>
        <w:t>Chemicals, Peptides, and Recombinant Proteins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80"/>
        <w:gridCol w:w="2773"/>
        <w:gridCol w:w="2243"/>
      </w:tblGrid>
      <w:tr w:rsidR="00214584" w:rsidRPr="00ED3223" w14:paraId="39CD2AC1" w14:textId="77777777" w:rsidTr="0031540C">
        <w:tc>
          <w:tcPr>
            <w:tcW w:w="3280" w:type="dxa"/>
          </w:tcPr>
          <w:p w14:paraId="27C42D80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DPBS</w:t>
            </w:r>
          </w:p>
        </w:tc>
        <w:tc>
          <w:tcPr>
            <w:tcW w:w="2773" w:type="dxa"/>
          </w:tcPr>
          <w:p w14:paraId="2C1253EE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Thermo</w:t>
            </w:r>
            <w:proofErr w:type="spellEnd"/>
            <w:r w:rsidRPr="00ED3223">
              <w:rPr>
                <w:rFonts w:cs="Times"/>
                <w:szCs w:val="24"/>
              </w:rPr>
              <w:t xml:space="preserve"> Fisher Scientific</w:t>
            </w:r>
          </w:p>
        </w:tc>
        <w:tc>
          <w:tcPr>
            <w:tcW w:w="2243" w:type="dxa"/>
          </w:tcPr>
          <w:p w14:paraId="562A8F6D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14190-144</w:t>
            </w:r>
          </w:p>
        </w:tc>
      </w:tr>
      <w:tr w:rsidR="00214584" w:rsidRPr="00ED3223" w14:paraId="3F65DE18" w14:textId="77777777" w:rsidTr="0031540C">
        <w:tc>
          <w:tcPr>
            <w:tcW w:w="3280" w:type="dxa"/>
          </w:tcPr>
          <w:p w14:paraId="0EEE0602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Fetal Bovine Serum</w:t>
            </w:r>
          </w:p>
        </w:tc>
        <w:tc>
          <w:tcPr>
            <w:tcW w:w="2773" w:type="dxa"/>
          </w:tcPr>
          <w:p w14:paraId="5C6930AC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Thermo</w:t>
            </w:r>
            <w:proofErr w:type="spellEnd"/>
            <w:r w:rsidRPr="00ED3223">
              <w:rPr>
                <w:rFonts w:cs="Times"/>
                <w:szCs w:val="24"/>
              </w:rPr>
              <w:t xml:space="preserve"> Fisher Scientific</w:t>
            </w:r>
          </w:p>
        </w:tc>
        <w:tc>
          <w:tcPr>
            <w:tcW w:w="2243" w:type="dxa"/>
          </w:tcPr>
          <w:p w14:paraId="4A7D2E4B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9002-93-1</w:t>
            </w:r>
          </w:p>
        </w:tc>
      </w:tr>
      <w:tr w:rsidR="00214584" w:rsidRPr="00ED3223" w14:paraId="7653907E" w14:textId="77777777" w:rsidTr="0031540C">
        <w:tc>
          <w:tcPr>
            <w:tcW w:w="3280" w:type="dxa"/>
          </w:tcPr>
          <w:p w14:paraId="4206194F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eastAsia="等线" w:cs="Times"/>
                <w:szCs w:val="24"/>
              </w:rPr>
              <w:t xml:space="preserve">Type IV </w:t>
            </w:r>
            <w:r w:rsidRPr="00ED3223">
              <w:rPr>
                <w:rFonts w:cs="Times"/>
                <w:szCs w:val="24"/>
              </w:rPr>
              <w:t>Collagenase</w:t>
            </w:r>
          </w:p>
        </w:tc>
        <w:tc>
          <w:tcPr>
            <w:tcW w:w="2773" w:type="dxa"/>
          </w:tcPr>
          <w:p w14:paraId="7F05B653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Thermo</w:t>
            </w:r>
            <w:proofErr w:type="spellEnd"/>
            <w:r w:rsidRPr="00ED3223">
              <w:rPr>
                <w:rFonts w:cs="Times"/>
                <w:szCs w:val="24"/>
              </w:rPr>
              <w:t xml:space="preserve"> Fisher Scientific</w:t>
            </w:r>
          </w:p>
        </w:tc>
        <w:tc>
          <w:tcPr>
            <w:tcW w:w="2243" w:type="dxa"/>
          </w:tcPr>
          <w:p w14:paraId="19308B0F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17104019</w:t>
            </w:r>
          </w:p>
        </w:tc>
      </w:tr>
      <w:tr w:rsidR="00214584" w:rsidRPr="00ED3223" w14:paraId="26519E64" w14:textId="77777777" w:rsidTr="0031540C">
        <w:tc>
          <w:tcPr>
            <w:tcW w:w="3280" w:type="dxa"/>
          </w:tcPr>
          <w:p w14:paraId="7EDB2E00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Hoechst 33342</w:t>
            </w:r>
          </w:p>
        </w:tc>
        <w:tc>
          <w:tcPr>
            <w:tcW w:w="2773" w:type="dxa"/>
          </w:tcPr>
          <w:p w14:paraId="3980BC7F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Thermo</w:t>
            </w:r>
            <w:proofErr w:type="spellEnd"/>
            <w:r w:rsidRPr="00ED3223">
              <w:rPr>
                <w:rFonts w:cs="Times"/>
                <w:szCs w:val="24"/>
              </w:rPr>
              <w:t xml:space="preserve"> Fisher Scientific</w:t>
            </w:r>
          </w:p>
        </w:tc>
        <w:tc>
          <w:tcPr>
            <w:tcW w:w="2243" w:type="dxa"/>
          </w:tcPr>
          <w:p w14:paraId="1ACC2FC7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H21492</w:t>
            </w:r>
          </w:p>
        </w:tc>
      </w:tr>
      <w:tr w:rsidR="00214584" w:rsidRPr="00ED3223" w14:paraId="21A86335" w14:textId="77777777" w:rsidTr="0031540C">
        <w:tc>
          <w:tcPr>
            <w:tcW w:w="3280" w:type="dxa"/>
          </w:tcPr>
          <w:p w14:paraId="2436258A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DMEM/F-12 (phenol red-free)</w:t>
            </w:r>
          </w:p>
        </w:tc>
        <w:tc>
          <w:tcPr>
            <w:tcW w:w="2773" w:type="dxa"/>
          </w:tcPr>
          <w:p w14:paraId="4C4AF659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Thermo</w:t>
            </w:r>
            <w:proofErr w:type="spellEnd"/>
            <w:r w:rsidRPr="00ED3223">
              <w:rPr>
                <w:rFonts w:cs="Times"/>
                <w:szCs w:val="24"/>
              </w:rPr>
              <w:t xml:space="preserve"> Fisher Scientific</w:t>
            </w:r>
          </w:p>
        </w:tc>
        <w:tc>
          <w:tcPr>
            <w:tcW w:w="2243" w:type="dxa"/>
          </w:tcPr>
          <w:p w14:paraId="72D99EA7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21041025</w:t>
            </w:r>
          </w:p>
        </w:tc>
      </w:tr>
      <w:tr w:rsidR="00214584" w:rsidRPr="00ED3223" w14:paraId="018F0391" w14:textId="77777777" w:rsidTr="0031540C">
        <w:tc>
          <w:tcPr>
            <w:tcW w:w="3280" w:type="dxa"/>
          </w:tcPr>
          <w:p w14:paraId="53F2A984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bCs/>
                <w:szCs w:val="24"/>
              </w:rPr>
              <w:t>Penicillin-Streptomycin</w:t>
            </w:r>
          </w:p>
        </w:tc>
        <w:tc>
          <w:tcPr>
            <w:tcW w:w="2773" w:type="dxa"/>
          </w:tcPr>
          <w:p w14:paraId="1F5E0ED0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Thermo</w:t>
            </w:r>
            <w:proofErr w:type="spellEnd"/>
            <w:r w:rsidRPr="00ED3223">
              <w:rPr>
                <w:rFonts w:cs="Times"/>
                <w:szCs w:val="24"/>
              </w:rPr>
              <w:t xml:space="preserve"> Fisher Scientific</w:t>
            </w:r>
          </w:p>
        </w:tc>
        <w:tc>
          <w:tcPr>
            <w:tcW w:w="2243" w:type="dxa"/>
          </w:tcPr>
          <w:p w14:paraId="766AFD94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15140-122</w:t>
            </w:r>
          </w:p>
        </w:tc>
      </w:tr>
      <w:tr w:rsidR="00214584" w:rsidRPr="00ED3223" w14:paraId="6061BECF" w14:textId="77777777" w:rsidTr="0031540C">
        <w:tc>
          <w:tcPr>
            <w:tcW w:w="3280" w:type="dxa"/>
          </w:tcPr>
          <w:p w14:paraId="66887B42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proofErr w:type="spellStart"/>
            <w:r w:rsidRPr="00ED3223">
              <w:rPr>
                <w:rFonts w:cs="Times"/>
                <w:bCs/>
                <w:szCs w:val="24"/>
              </w:rPr>
              <w:t>KnockOut</w:t>
            </w:r>
            <w:proofErr w:type="spellEnd"/>
            <w:r w:rsidRPr="00ED3223">
              <w:rPr>
                <w:rFonts w:cs="Times"/>
                <w:bCs/>
                <w:szCs w:val="24"/>
              </w:rPr>
              <w:t xml:space="preserve"> Serum Replacement</w:t>
            </w:r>
          </w:p>
        </w:tc>
        <w:tc>
          <w:tcPr>
            <w:tcW w:w="2773" w:type="dxa"/>
          </w:tcPr>
          <w:p w14:paraId="1CED8BEA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Thermo</w:t>
            </w:r>
            <w:proofErr w:type="spellEnd"/>
            <w:r w:rsidRPr="00ED3223">
              <w:rPr>
                <w:rFonts w:cs="Times"/>
                <w:szCs w:val="24"/>
              </w:rPr>
              <w:t xml:space="preserve"> Fisher Scientific</w:t>
            </w:r>
          </w:p>
        </w:tc>
        <w:tc>
          <w:tcPr>
            <w:tcW w:w="2243" w:type="dxa"/>
          </w:tcPr>
          <w:p w14:paraId="601D5564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10828-028</w:t>
            </w:r>
          </w:p>
        </w:tc>
      </w:tr>
      <w:tr w:rsidR="00214584" w:rsidRPr="00ED3223" w14:paraId="47C2F571" w14:textId="77777777" w:rsidTr="0031540C">
        <w:tc>
          <w:tcPr>
            <w:tcW w:w="3280" w:type="dxa"/>
          </w:tcPr>
          <w:p w14:paraId="20E1F11B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NEAA</w:t>
            </w:r>
          </w:p>
        </w:tc>
        <w:tc>
          <w:tcPr>
            <w:tcW w:w="2773" w:type="dxa"/>
          </w:tcPr>
          <w:p w14:paraId="16EB4D7C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Thermo</w:t>
            </w:r>
            <w:proofErr w:type="spellEnd"/>
            <w:r w:rsidRPr="00ED3223">
              <w:rPr>
                <w:rFonts w:cs="Times"/>
                <w:szCs w:val="24"/>
              </w:rPr>
              <w:t xml:space="preserve"> Fisher Scientific</w:t>
            </w:r>
          </w:p>
        </w:tc>
        <w:tc>
          <w:tcPr>
            <w:tcW w:w="2243" w:type="dxa"/>
          </w:tcPr>
          <w:p w14:paraId="5C085C1F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11140050</w:t>
            </w:r>
          </w:p>
        </w:tc>
      </w:tr>
      <w:tr w:rsidR="00214584" w:rsidRPr="00ED3223" w14:paraId="1601CE00" w14:textId="77777777" w:rsidTr="0031540C">
        <w:tc>
          <w:tcPr>
            <w:tcW w:w="3280" w:type="dxa"/>
          </w:tcPr>
          <w:p w14:paraId="1D4EC446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Insulin-Transferrin-Selenium</w:t>
            </w:r>
          </w:p>
        </w:tc>
        <w:tc>
          <w:tcPr>
            <w:tcW w:w="2773" w:type="dxa"/>
          </w:tcPr>
          <w:p w14:paraId="71CC6B32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Thermo</w:t>
            </w:r>
            <w:proofErr w:type="spellEnd"/>
            <w:r w:rsidRPr="00ED3223">
              <w:rPr>
                <w:rFonts w:cs="Times"/>
                <w:szCs w:val="24"/>
              </w:rPr>
              <w:t xml:space="preserve"> Fisher Scientific</w:t>
            </w:r>
          </w:p>
        </w:tc>
        <w:tc>
          <w:tcPr>
            <w:tcW w:w="2243" w:type="dxa"/>
          </w:tcPr>
          <w:p w14:paraId="4A395F17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41400045</w:t>
            </w:r>
          </w:p>
        </w:tc>
      </w:tr>
      <w:tr w:rsidR="00214584" w:rsidRPr="00ED3223" w14:paraId="175E1E9E" w14:textId="77777777" w:rsidTr="0031540C">
        <w:tc>
          <w:tcPr>
            <w:tcW w:w="3280" w:type="dxa"/>
          </w:tcPr>
          <w:p w14:paraId="5E4884E7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GlutaMAX</w:t>
            </w:r>
            <w:proofErr w:type="spellEnd"/>
          </w:p>
        </w:tc>
        <w:tc>
          <w:tcPr>
            <w:tcW w:w="2773" w:type="dxa"/>
          </w:tcPr>
          <w:p w14:paraId="1F1F86E2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Thermo</w:t>
            </w:r>
            <w:proofErr w:type="spellEnd"/>
            <w:r w:rsidRPr="00ED3223">
              <w:rPr>
                <w:rFonts w:cs="Times"/>
                <w:szCs w:val="24"/>
              </w:rPr>
              <w:t xml:space="preserve"> Fisher Scientific</w:t>
            </w:r>
          </w:p>
        </w:tc>
        <w:tc>
          <w:tcPr>
            <w:tcW w:w="2243" w:type="dxa"/>
          </w:tcPr>
          <w:p w14:paraId="17865456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35050061</w:t>
            </w:r>
          </w:p>
        </w:tc>
      </w:tr>
      <w:tr w:rsidR="00214584" w:rsidRPr="00ED3223" w14:paraId="5C93E61A" w14:textId="77777777" w:rsidTr="0031540C">
        <w:tc>
          <w:tcPr>
            <w:tcW w:w="3280" w:type="dxa"/>
          </w:tcPr>
          <w:p w14:paraId="10C94FCB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N2</w:t>
            </w:r>
          </w:p>
        </w:tc>
        <w:tc>
          <w:tcPr>
            <w:tcW w:w="2773" w:type="dxa"/>
          </w:tcPr>
          <w:p w14:paraId="1606E1A9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Thermo</w:t>
            </w:r>
            <w:proofErr w:type="spellEnd"/>
            <w:r w:rsidRPr="00ED3223">
              <w:rPr>
                <w:rFonts w:cs="Times"/>
                <w:szCs w:val="24"/>
              </w:rPr>
              <w:t xml:space="preserve"> Fisher Scientific</w:t>
            </w:r>
          </w:p>
        </w:tc>
        <w:tc>
          <w:tcPr>
            <w:tcW w:w="2243" w:type="dxa"/>
          </w:tcPr>
          <w:p w14:paraId="210BCBBD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A1370701</w:t>
            </w:r>
          </w:p>
        </w:tc>
      </w:tr>
      <w:tr w:rsidR="00214584" w:rsidRPr="00ED3223" w14:paraId="0B9B7FA2" w14:textId="77777777" w:rsidTr="0031540C">
        <w:tc>
          <w:tcPr>
            <w:tcW w:w="3280" w:type="dxa"/>
          </w:tcPr>
          <w:p w14:paraId="30EF687C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B27</w:t>
            </w:r>
          </w:p>
        </w:tc>
        <w:tc>
          <w:tcPr>
            <w:tcW w:w="2773" w:type="dxa"/>
          </w:tcPr>
          <w:p w14:paraId="6B882C3E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Thermo</w:t>
            </w:r>
            <w:proofErr w:type="spellEnd"/>
            <w:r w:rsidRPr="00ED3223">
              <w:rPr>
                <w:rFonts w:cs="Times"/>
                <w:szCs w:val="24"/>
              </w:rPr>
              <w:t xml:space="preserve"> Fisher Scientific</w:t>
            </w:r>
          </w:p>
        </w:tc>
        <w:tc>
          <w:tcPr>
            <w:tcW w:w="2243" w:type="dxa"/>
          </w:tcPr>
          <w:p w14:paraId="62164680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A1486701</w:t>
            </w:r>
          </w:p>
        </w:tc>
      </w:tr>
      <w:tr w:rsidR="00214584" w:rsidRPr="00ED3223" w14:paraId="7B253E7A" w14:textId="77777777" w:rsidTr="0031540C">
        <w:tc>
          <w:tcPr>
            <w:tcW w:w="3280" w:type="dxa"/>
          </w:tcPr>
          <w:p w14:paraId="677C293D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β-</w:t>
            </w:r>
            <w:proofErr w:type="spellStart"/>
            <w:r w:rsidRPr="00ED3223">
              <w:rPr>
                <w:rFonts w:cs="Times"/>
                <w:szCs w:val="24"/>
              </w:rPr>
              <w:t>mercaptoethanol</w:t>
            </w:r>
            <w:proofErr w:type="spellEnd"/>
          </w:p>
        </w:tc>
        <w:tc>
          <w:tcPr>
            <w:tcW w:w="2773" w:type="dxa"/>
          </w:tcPr>
          <w:p w14:paraId="2146FCA0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Merck</w:t>
            </w:r>
          </w:p>
        </w:tc>
        <w:tc>
          <w:tcPr>
            <w:tcW w:w="2243" w:type="dxa"/>
          </w:tcPr>
          <w:p w14:paraId="3B565C71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ES-007-E</w:t>
            </w:r>
          </w:p>
        </w:tc>
      </w:tr>
      <w:tr w:rsidR="00214584" w:rsidRPr="00ED3223" w14:paraId="3D74BBDA" w14:textId="77777777" w:rsidTr="0031540C">
        <w:tc>
          <w:tcPr>
            <w:tcW w:w="3280" w:type="dxa"/>
          </w:tcPr>
          <w:p w14:paraId="5EDACFF2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BSA</w:t>
            </w:r>
          </w:p>
        </w:tc>
        <w:tc>
          <w:tcPr>
            <w:tcW w:w="2773" w:type="dxa"/>
          </w:tcPr>
          <w:p w14:paraId="0B685A0C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AMRESCO</w:t>
            </w:r>
          </w:p>
        </w:tc>
        <w:tc>
          <w:tcPr>
            <w:tcW w:w="2243" w:type="dxa"/>
          </w:tcPr>
          <w:p w14:paraId="3D533DC0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0332-100G</w:t>
            </w:r>
          </w:p>
        </w:tc>
      </w:tr>
      <w:tr w:rsidR="00214584" w:rsidRPr="00ED3223" w14:paraId="68F1CE3E" w14:textId="77777777" w:rsidTr="0031540C">
        <w:tc>
          <w:tcPr>
            <w:tcW w:w="3280" w:type="dxa"/>
          </w:tcPr>
          <w:p w14:paraId="42577083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Gelatin</w:t>
            </w:r>
          </w:p>
        </w:tc>
        <w:tc>
          <w:tcPr>
            <w:tcW w:w="2773" w:type="dxa"/>
          </w:tcPr>
          <w:p w14:paraId="2F843505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AMRESCO</w:t>
            </w:r>
          </w:p>
        </w:tc>
        <w:tc>
          <w:tcPr>
            <w:tcW w:w="2243" w:type="dxa"/>
          </w:tcPr>
          <w:p w14:paraId="7DF2DC13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9764</w:t>
            </w:r>
          </w:p>
        </w:tc>
      </w:tr>
      <w:tr w:rsidR="00214584" w:rsidRPr="00ED3223" w14:paraId="78D709F5" w14:textId="77777777" w:rsidTr="0031540C">
        <w:tc>
          <w:tcPr>
            <w:tcW w:w="3280" w:type="dxa"/>
          </w:tcPr>
          <w:p w14:paraId="1F821EC8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bCs/>
                <w:szCs w:val="24"/>
              </w:rPr>
              <w:t>Triton X-100</w:t>
            </w:r>
          </w:p>
        </w:tc>
        <w:tc>
          <w:tcPr>
            <w:tcW w:w="2773" w:type="dxa"/>
          </w:tcPr>
          <w:p w14:paraId="5DE3949A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AMRESCO</w:t>
            </w:r>
          </w:p>
        </w:tc>
        <w:tc>
          <w:tcPr>
            <w:tcW w:w="2243" w:type="dxa"/>
          </w:tcPr>
          <w:p w14:paraId="7EC8CFC1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9002-93-1</w:t>
            </w:r>
          </w:p>
        </w:tc>
      </w:tr>
      <w:tr w:rsidR="00214584" w:rsidRPr="00ED3223" w14:paraId="14009CD5" w14:textId="77777777" w:rsidTr="0031540C">
        <w:tc>
          <w:tcPr>
            <w:tcW w:w="3280" w:type="dxa"/>
          </w:tcPr>
          <w:p w14:paraId="6CA5FD1A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0.25%Trypsin</w:t>
            </w:r>
          </w:p>
        </w:tc>
        <w:tc>
          <w:tcPr>
            <w:tcW w:w="2773" w:type="dxa"/>
          </w:tcPr>
          <w:p w14:paraId="36EBCD73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Corning</w:t>
            </w:r>
          </w:p>
        </w:tc>
        <w:tc>
          <w:tcPr>
            <w:tcW w:w="2243" w:type="dxa"/>
          </w:tcPr>
          <w:p w14:paraId="0F358A20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25-053-CI</w:t>
            </w:r>
          </w:p>
        </w:tc>
      </w:tr>
      <w:tr w:rsidR="00214584" w:rsidRPr="00ED3223" w14:paraId="5C1956E4" w14:textId="77777777" w:rsidTr="0031540C">
        <w:tc>
          <w:tcPr>
            <w:tcW w:w="3280" w:type="dxa"/>
          </w:tcPr>
          <w:p w14:paraId="768D5B7C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Recombinant mouse PDGF-BB</w:t>
            </w:r>
          </w:p>
        </w:tc>
        <w:tc>
          <w:tcPr>
            <w:tcW w:w="2773" w:type="dxa"/>
          </w:tcPr>
          <w:p w14:paraId="27FBA886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PeproTech</w:t>
            </w:r>
            <w:proofErr w:type="spellEnd"/>
          </w:p>
        </w:tc>
        <w:tc>
          <w:tcPr>
            <w:tcW w:w="2243" w:type="dxa"/>
          </w:tcPr>
          <w:p w14:paraId="7C7CD58C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315-18-10</w:t>
            </w:r>
          </w:p>
        </w:tc>
      </w:tr>
      <w:tr w:rsidR="00214584" w:rsidRPr="00ED3223" w14:paraId="4C517BB4" w14:textId="77777777" w:rsidTr="0031540C">
        <w:tc>
          <w:tcPr>
            <w:tcW w:w="3280" w:type="dxa"/>
          </w:tcPr>
          <w:p w14:paraId="53274C8F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Recombinant mouse LIF</w:t>
            </w:r>
          </w:p>
        </w:tc>
        <w:tc>
          <w:tcPr>
            <w:tcW w:w="2773" w:type="dxa"/>
          </w:tcPr>
          <w:p w14:paraId="25B0DAB9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PeproTech</w:t>
            </w:r>
            <w:proofErr w:type="spellEnd"/>
          </w:p>
        </w:tc>
        <w:tc>
          <w:tcPr>
            <w:tcW w:w="2243" w:type="dxa"/>
          </w:tcPr>
          <w:p w14:paraId="0CC3BDB5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250-02-25</w:t>
            </w:r>
          </w:p>
        </w:tc>
      </w:tr>
      <w:tr w:rsidR="00214584" w:rsidRPr="00ED3223" w14:paraId="36565406" w14:textId="77777777" w:rsidTr="0031540C">
        <w:tc>
          <w:tcPr>
            <w:tcW w:w="3280" w:type="dxa"/>
          </w:tcPr>
          <w:p w14:paraId="6D039602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 xml:space="preserve">Recombinant mouse </w:t>
            </w:r>
            <w:proofErr w:type="spellStart"/>
            <w:r w:rsidRPr="00ED3223">
              <w:rPr>
                <w:rFonts w:cs="Times"/>
                <w:szCs w:val="24"/>
              </w:rPr>
              <w:t>bFGF</w:t>
            </w:r>
            <w:proofErr w:type="spellEnd"/>
          </w:p>
        </w:tc>
        <w:tc>
          <w:tcPr>
            <w:tcW w:w="2773" w:type="dxa"/>
          </w:tcPr>
          <w:p w14:paraId="3D9EC0F7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PeproTech</w:t>
            </w:r>
            <w:proofErr w:type="spellEnd"/>
          </w:p>
        </w:tc>
        <w:tc>
          <w:tcPr>
            <w:tcW w:w="2243" w:type="dxa"/>
          </w:tcPr>
          <w:p w14:paraId="0E5D8F7D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450-33-50</w:t>
            </w:r>
          </w:p>
        </w:tc>
      </w:tr>
      <w:tr w:rsidR="00214584" w:rsidRPr="00ED3223" w14:paraId="69E0EAC1" w14:textId="77777777" w:rsidTr="0031540C">
        <w:tc>
          <w:tcPr>
            <w:tcW w:w="3280" w:type="dxa"/>
          </w:tcPr>
          <w:p w14:paraId="28E24B10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Recombinant mouse TGF-β</w:t>
            </w:r>
          </w:p>
        </w:tc>
        <w:tc>
          <w:tcPr>
            <w:tcW w:w="2773" w:type="dxa"/>
          </w:tcPr>
          <w:p w14:paraId="0C667956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PeproTech</w:t>
            </w:r>
            <w:proofErr w:type="spellEnd"/>
          </w:p>
        </w:tc>
        <w:tc>
          <w:tcPr>
            <w:tcW w:w="2243" w:type="dxa"/>
          </w:tcPr>
          <w:p w14:paraId="52498785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100-21-2</w:t>
            </w:r>
          </w:p>
        </w:tc>
      </w:tr>
      <w:tr w:rsidR="00214584" w:rsidRPr="00ED3223" w14:paraId="66BECBA9" w14:textId="77777777" w:rsidTr="0031540C">
        <w:tc>
          <w:tcPr>
            <w:tcW w:w="3280" w:type="dxa"/>
          </w:tcPr>
          <w:p w14:paraId="749AEE76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Recombinant mouse IGF1</w:t>
            </w:r>
          </w:p>
        </w:tc>
        <w:tc>
          <w:tcPr>
            <w:tcW w:w="2773" w:type="dxa"/>
          </w:tcPr>
          <w:p w14:paraId="76BB2AD6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PeproTech</w:t>
            </w:r>
            <w:proofErr w:type="spellEnd"/>
          </w:p>
        </w:tc>
        <w:tc>
          <w:tcPr>
            <w:tcW w:w="2243" w:type="dxa"/>
          </w:tcPr>
          <w:p w14:paraId="05674B42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100-11-100</w:t>
            </w:r>
          </w:p>
        </w:tc>
      </w:tr>
      <w:tr w:rsidR="00214584" w:rsidRPr="00ED3223" w14:paraId="7870EA43" w14:textId="77777777" w:rsidTr="0031540C">
        <w:tc>
          <w:tcPr>
            <w:tcW w:w="3280" w:type="dxa"/>
          </w:tcPr>
          <w:p w14:paraId="40980470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Recombinant murine EGF</w:t>
            </w:r>
          </w:p>
        </w:tc>
        <w:tc>
          <w:tcPr>
            <w:tcW w:w="2773" w:type="dxa"/>
          </w:tcPr>
          <w:p w14:paraId="22EF01B3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PeproTech</w:t>
            </w:r>
            <w:proofErr w:type="spellEnd"/>
          </w:p>
        </w:tc>
        <w:tc>
          <w:tcPr>
            <w:tcW w:w="2243" w:type="dxa"/>
          </w:tcPr>
          <w:p w14:paraId="4620EEAB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315-09</w:t>
            </w:r>
          </w:p>
        </w:tc>
      </w:tr>
      <w:tr w:rsidR="00214584" w:rsidRPr="00ED3223" w14:paraId="53A11445" w14:textId="77777777" w:rsidTr="0031540C">
        <w:tc>
          <w:tcPr>
            <w:tcW w:w="3280" w:type="dxa"/>
          </w:tcPr>
          <w:p w14:paraId="1ED80BDF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Luteinizing hormone (LH)</w:t>
            </w:r>
          </w:p>
        </w:tc>
        <w:tc>
          <w:tcPr>
            <w:tcW w:w="2773" w:type="dxa"/>
          </w:tcPr>
          <w:p w14:paraId="614C237B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PeproTech</w:t>
            </w:r>
            <w:proofErr w:type="spellEnd"/>
          </w:p>
        </w:tc>
        <w:tc>
          <w:tcPr>
            <w:tcW w:w="2243" w:type="dxa"/>
          </w:tcPr>
          <w:p w14:paraId="40FA0BBC" w14:textId="77777777" w:rsidR="00214584" w:rsidRPr="00ED3223" w:rsidRDefault="00214584" w:rsidP="0031540C">
            <w:pPr>
              <w:rPr>
                <w:rFonts w:eastAsia="等线"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12-4208</w:t>
            </w:r>
          </w:p>
        </w:tc>
      </w:tr>
      <w:tr w:rsidR="00214584" w:rsidRPr="00ED3223" w14:paraId="68A485CF" w14:textId="77777777" w:rsidTr="0031540C">
        <w:tc>
          <w:tcPr>
            <w:tcW w:w="3280" w:type="dxa"/>
          </w:tcPr>
          <w:p w14:paraId="65938743" w14:textId="77777777" w:rsidR="00214584" w:rsidRPr="00ED3223" w:rsidRDefault="00214584" w:rsidP="0031540C">
            <w:pPr>
              <w:rPr>
                <w:rStyle w:val="15"/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Oncostatin</w:t>
            </w:r>
            <w:proofErr w:type="spellEnd"/>
            <w:r w:rsidRPr="00ED3223">
              <w:rPr>
                <w:rFonts w:cs="Times"/>
                <w:szCs w:val="24"/>
              </w:rPr>
              <w:t xml:space="preserve"> M</w:t>
            </w:r>
          </w:p>
        </w:tc>
        <w:tc>
          <w:tcPr>
            <w:tcW w:w="2773" w:type="dxa"/>
          </w:tcPr>
          <w:p w14:paraId="67B8FA44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R&amp;D</w:t>
            </w:r>
          </w:p>
        </w:tc>
        <w:tc>
          <w:tcPr>
            <w:tcW w:w="2243" w:type="dxa"/>
          </w:tcPr>
          <w:p w14:paraId="3E65F63E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28-11178-2</w:t>
            </w:r>
          </w:p>
        </w:tc>
      </w:tr>
      <w:tr w:rsidR="00214584" w:rsidRPr="00ED3223" w14:paraId="221CDA99" w14:textId="77777777" w:rsidTr="0031540C">
        <w:tc>
          <w:tcPr>
            <w:tcW w:w="3280" w:type="dxa"/>
          </w:tcPr>
          <w:p w14:paraId="0AAE3583" w14:textId="77777777" w:rsidR="00214584" w:rsidRPr="00ED3223" w:rsidRDefault="00214584" w:rsidP="0031540C">
            <w:pPr>
              <w:rPr>
                <w:rStyle w:val="15"/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3,3′,5′-Triiodo-L-thyronine (TH)</w:t>
            </w:r>
          </w:p>
        </w:tc>
        <w:tc>
          <w:tcPr>
            <w:tcW w:w="2773" w:type="dxa"/>
          </w:tcPr>
          <w:p w14:paraId="584797DD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Sigma</w:t>
            </w:r>
          </w:p>
        </w:tc>
        <w:tc>
          <w:tcPr>
            <w:tcW w:w="2243" w:type="dxa"/>
          </w:tcPr>
          <w:p w14:paraId="4D99D8BE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T2877</w:t>
            </w:r>
          </w:p>
        </w:tc>
      </w:tr>
      <w:tr w:rsidR="00214584" w:rsidRPr="00ED3223" w14:paraId="0185839F" w14:textId="77777777" w:rsidTr="0031540C">
        <w:tc>
          <w:tcPr>
            <w:tcW w:w="3280" w:type="dxa"/>
          </w:tcPr>
          <w:p w14:paraId="47FAF6CC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lastRenderedPageBreak/>
              <w:t>Dexamethasone</w:t>
            </w:r>
          </w:p>
        </w:tc>
        <w:tc>
          <w:tcPr>
            <w:tcW w:w="2773" w:type="dxa"/>
          </w:tcPr>
          <w:p w14:paraId="01DADA70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Sigma</w:t>
            </w:r>
          </w:p>
        </w:tc>
        <w:tc>
          <w:tcPr>
            <w:tcW w:w="2243" w:type="dxa"/>
          </w:tcPr>
          <w:p w14:paraId="43FAA47F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D4902</w:t>
            </w:r>
          </w:p>
        </w:tc>
      </w:tr>
      <w:tr w:rsidR="00214584" w:rsidRPr="00ED3223" w14:paraId="69992D4A" w14:textId="77777777" w:rsidTr="0031540C">
        <w:tc>
          <w:tcPr>
            <w:tcW w:w="3280" w:type="dxa"/>
          </w:tcPr>
          <w:p w14:paraId="7A1708F4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4% paraformaldehyde, PFA</w:t>
            </w:r>
          </w:p>
        </w:tc>
        <w:tc>
          <w:tcPr>
            <w:tcW w:w="2773" w:type="dxa"/>
          </w:tcPr>
          <w:p w14:paraId="60BF808F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Dingguo</w:t>
            </w:r>
            <w:proofErr w:type="spellEnd"/>
            <w:r w:rsidRPr="00ED3223">
              <w:rPr>
                <w:rFonts w:cs="Times"/>
                <w:szCs w:val="24"/>
              </w:rPr>
              <w:t>, China</w:t>
            </w:r>
          </w:p>
        </w:tc>
        <w:tc>
          <w:tcPr>
            <w:tcW w:w="2243" w:type="dxa"/>
          </w:tcPr>
          <w:p w14:paraId="2DB3E65C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AR-0211</w:t>
            </w:r>
          </w:p>
        </w:tc>
      </w:tr>
      <w:tr w:rsidR="00214584" w:rsidRPr="00ED3223" w14:paraId="2BCAE4D8" w14:textId="77777777" w:rsidTr="0031540C">
        <w:tc>
          <w:tcPr>
            <w:tcW w:w="3280" w:type="dxa"/>
          </w:tcPr>
          <w:p w14:paraId="346B4FDE" w14:textId="77777777" w:rsidR="00214584" w:rsidRPr="00ED3223" w:rsidRDefault="00214584" w:rsidP="0031540C">
            <w:pPr>
              <w:shd w:val="clear" w:color="auto" w:fill="FFFFFF"/>
              <w:outlineLvl w:val="0"/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 xml:space="preserve">Ethylene </w:t>
            </w:r>
            <w:proofErr w:type="spellStart"/>
            <w:r w:rsidRPr="00ED3223">
              <w:rPr>
                <w:rFonts w:cs="Times"/>
                <w:szCs w:val="24"/>
              </w:rPr>
              <w:t>dimethanesulfonate</w:t>
            </w:r>
            <w:proofErr w:type="spellEnd"/>
          </w:p>
        </w:tc>
        <w:tc>
          <w:tcPr>
            <w:tcW w:w="2773" w:type="dxa"/>
          </w:tcPr>
          <w:p w14:paraId="13E3C547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Shaoyuan</w:t>
            </w:r>
            <w:proofErr w:type="spellEnd"/>
            <w:r w:rsidRPr="00ED3223">
              <w:rPr>
                <w:rFonts w:cs="Times"/>
                <w:szCs w:val="24"/>
              </w:rPr>
              <w:t>, China</w:t>
            </w:r>
          </w:p>
        </w:tc>
        <w:tc>
          <w:tcPr>
            <w:tcW w:w="2243" w:type="dxa"/>
          </w:tcPr>
          <w:p w14:paraId="2413EF2A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EN300-137131</w:t>
            </w:r>
          </w:p>
        </w:tc>
      </w:tr>
      <w:tr w:rsidR="00214584" w:rsidRPr="00ED3223" w14:paraId="4B02B45A" w14:textId="77777777" w:rsidTr="0031540C">
        <w:tc>
          <w:tcPr>
            <w:tcW w:w="3280" w:type="dxa"/>
          </w:tcPr>
          <w:p w14:paraId="21B9E9FE" w14:textId="77777777" w:rsidR="00214584" w:rsidRPr="00ED3223" w:rsidRDefault="00214584" w:rsidP="0031540C">
            <w:pPr>
              <w:shd w:val="clear" w:color="auto" w:fill="FFFFFF"/>
              <w:outlineLvl w:val="0"/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Chicken Embryo Extract</w:t>
            </w:r>
          </w:p>
        </w:tc>
        <w:tc>
          <w:tcPr>
            <w:tcW w:w="2773" w:type="dxa"/>
          </w:tcPr>
          <w:p w14:paraId="74527F99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absin</w:t>
            </w:r>
            <w:proofErr w:type="spellEnd"/>
          </w:p>
        </w:tc>
        <w:tc>
          <w:tcPr>
            <w:tcW w:w="2243" w:type="dxa"/>
          </w:tcPr>
          <w:p w14:paraId="1BF617FB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abs80002</w:t>
            </w:r>
          </w:p>
        </w:tc>
      </w:tr>
      <w:tr w:rsidR="00214584" w:rsidRPr="00ED3223" w14:paraId="1315097A" w14:textId="77777777" w:rsidTr="0031540C">
        <w:tc>
          <w:tcPr>
            <w:tcW w:w="3280" w:type="dxa"/>
          </w:tcPr>
          <w:p w14:paraId="41CDB511" w14:textId="77777777" w:rsidR="00214584" w:rsidRPr="00ED3223" w:rsidRDefault="00214584" w:rsidP="0031540C">
            <w:pPr>
              <w:shd w:val="clear" w:color="auto" w:fill="FFFFFF"/>
              <w:outlineLvl w:val="0"/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Gentian Viol</w:t>
            </w:r>
            <w:r w:rsidRPr="003B147B">
              <w:t>et solution</w:t>
            </w:r>
          </w:p>
        </w:tc>
        <w:tc>
          <w:tcPr>
            <w:tcW w:w="2773" w:type="dxa"/>
          </w:tcPr>
          <w:p w14:paraId="0BA814E3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Sigma-Aldrich</w:t>
            </w:r>
          </w:p>
        </w:tc>
        <w:tc>
          <w:tcPr>
            <w:tcW w:w="2243" w:type="dxa"/>
          </w:tcPr>
          <w:p w14:paraId="4A35F56C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49144</w:t>
            </w:r>
          </w:p>
        </w:tc>
      </w:tr>
      <w:tr w:rsidR="00214584" w:rsidRPr="00ED3223" w14:paraId="0A687243" w14:textId="77777777" w:rsidTr="0031540C">
        <w:tc>
          <w:tcPr>
            <w:tcW w:w="3280" w:type="dxa"/>
          </w:tcPr>
          <w:p w14:paraId="29194D9C" w14:textId="77777777" w:rsidR="00214584" w:rsidRPr="00ED3223" w:rsidRDefault="00214584" w:rsidP="0031540C">
            <w:pPr>
              <w:shd w:val="clear" w:color="auto" w:fill="FFFFFF"/>
              <w:outlineLvl w:val="0"/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Goat Serum for Blocking</w:t>
            </w:r>
          </w:p>
        </w:tc>
        <w:tc>
          <w:tcPr>
            <w:tcW w:w="2773" w:type="dxa"/>
          </w:tcPr>
          <w:p w14:paraId="4AC32DAB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 xml:space="preserve">Beijing </w:t>
            </w:r>
            <w:proofErr w:type="spellStart"/>
            <w:r w:rsidRPr="00ED3223">
              <w:rPr>
                <w:rFonts w:cs="Times"/>
                <w:szCs w:val="24"/>
              </w:rPr>
              <w:t>ZhanShanJinQiao</w:t>
            </w:r>
            <w:proofErr w:type="spellEnd"/>
          </w:p>
        </w:tc>
        <w:tc>
          <w:tcPr>
            <w:tcW w:w="2243" w:type="dxa"/>
          </w:tcPr>
          <w:p w14:paraId="3CBBC45A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ZLI-9022</w:t>
            </w:r>
          </w:p>
        </w:tc>
      </w:tr>
      <w:tr w:rsidR="00214584" w:rsidRPr="00ED3223" w14:paraId="3979F3FE" w14:textId="77777777" w:rsidTr="0031540C">
        <w:tc>
          <w:tcPr>
            <w:tcW w:w="3280" w:type="dxa"/>
          </w:tcPr>
          <w:p w14:paraId="63F42557" w14:textId="77777777" w:rsidR="00214584" w:rsidRPr="00ED3223" w:rsidRDefault="00214584" w:rsidP="0031540C">
            <w:pPr>
              <w:shd w:val="clear" w:color="auto" w:fill="FFFFFF"/>
              <w:outlineLvl w:val="0"/>
              <w:rPr>
                <w:rFonts w:cs="Times"/>
                <w:szCs w:val="24"/>
              </w:rPr>
            </w:pPr>
            <w:r w:rsidRPr="003B147B">
              <w:t>Hematoxylin</w:t>
            </w:r>
          </w:p>
        </w:tc>
        <w:tc>
          <w:tcPr>
            <w:tcW w:w="2773" w:type="dxa"/>
          </w:tcPr>
          <w:p w14:paraId="284972DE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 xml:space="preserve">Beijing </w:t>
            </w:r>
            <w:proofErr w:type="spellStart"/>
            <w:r w:rsidRPr="00ED3223">
              <w:rPr>
                <w:rFonts w:cs="Times"/>
                <w:szCs w:val="24"/>
              </w:rPr>
              <w:t>ZhanShanJinQiao</w:t>
            </w:r>
            <w:proofErr w:type="spellEnd"/>
          </w:p>
        </w:tc>
        <w:tc>
          <w:tcPr>
            <w:tcW w:w="2243" w:type="dxa"/>
          </w:tcPr>
          <w:p w14:paraId="24C87695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ZLI-9610</w:t>
            </w:r>
          </w:p>
        </w:tc>
      </w:tr>
      <w:tr w:rsidR="00214584" w:rsidRPr="00ED3223" w14:paraId="19BBA617" w14:textId="77777777" w:rsidTr="0031540C">
        <w:tc>
          <w:tcPr>
            <w:tcW w:w="3280" w:type="dxa"/>
          </w:tcPr>
          <w:p w14:paraId="16922427" w14:textId="77777777" w:rsidR="00214584" w:rsidRPr="00ED3223" w:rsidRDefault="00214584" w:rsidP="0031540C">
            <w:pPr>
              <w:shd w:val="clear" w:color="auto" w:fill="FFFFFF"/>
              <w:outlineLvl w:val="0"/>
              <w:rPr>
                <w:rFonts w:cs="Times"/>
                <w:szCs w:val="24"/>
              </w:rPr>
            </w:pPr>
            <w:r w:rsidRPr="003B147B">
              <w:t>Eosin</w:t>
            </w:r>
          </w:p>
        </w:tc>
        <w:tc>
          <w:tcPr>
            <w:tcW w:w="2773" w:type="dxa"/>
          </w:tcPr>
          <w:p w14:paraId="7F81AD94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 xml:space="preserve">Beijing </w:t>
            </w:r>
            <w:proofErr w:type="spellStart"/>
            <w:r w:rsidRPr="00ED3223">
              <w:rPr>
                <w:rFonts w:cs="Times"/>
                <w:szCs w:val="24"/>
              </w:rPr>
              <w:t>ZhanShanJinQiao</w:t>
            </w:r>
            <w:proofErr w:type="spellEnd"/>
          </w:p>
        </w:tc>
        <w:tc>
          <w:tcPr>
            <w:tcW w:w="2243" w:type="dxa"/>
          </w:tcPr>
          <w:p w14:paraId="2CECF68F" w14:textId="77777777" w:rsidR="00214584" w:rsidRPr="00ED3223" w:rsidRDefault="0021458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ZLI-9612</w:t>
            </w:r>
          </w:p>
        </w:tc>
      </w:tr>
      <w:tr w:rsidR="00214584" w:rsidRPr="00ED3223" w14:paraId="4AFE4C16" w14:textId="77777777" w:rsidTr="0031540C">
        <w:tc>
          <w:tcPr>
            <w:tcW w:w="3280" w:type="dxa"/>
          </w:tcPr>
          <w:p w14:paraId="4EDF8789" w14:textId="77777777" w:rsidR="00214584" w:rsidRPr="003B147B" w:rsidRDefault="00214584" w:rsidP="0031540C">
            <w:pPr>
              <w:shd w:val="clear" w:color="auto" w:fill="FFFFFF"/>
              <w:outlineLvl w:val="0"/>
            </w:pPr>
            <w:r w:rsidRPr="000427BA">
              <w:t>human Chorionic gonadotropin (</w:t>
            </w:r>
            <w:proofErr w:type="spellStart"/>
            <w:r w:rsidRPr="000427BA">
              <w:t>hCG</w:t>
            </w:r>
            <w:proofErr w:type="spellEnd"/>
            <w:r w:rsidRPr="000427BA">
              <w:t>)</w:t>
            </w:r>
          </w:p>
        </w:tc>
        <w:tc>
          <w:tcPr>
            <w:tcW w:w="2773" w:type="dxa"/>
          </w:tcPr>
          <w:p w14:paraId="705F8209" w14:textId="77777777" w:rsidR="00214584" w:rsidRPr="00ED3223" w:rsidRDefault="00214584" w:rsidP="0031540C">
            <w:pPr>
              <w:spacing w:after="0"/>
              <w:rPr>
                <w:rFonts w:cs="Times"/>
                <w:szCs w:val="24"/>
                <w:lang w:eastAsia="zh-CN"/>
              </w:rPr>
            </w:pPr>
            <w:r w:rsidRPr="000427BA">
              <w:rPr>
                <w:rFonts w:cs="Times"/>
                <w:szCs w:val="24"/>
              </w:rPr>
              <w:t xml:space="preserve">Sigma-Aldrich </w:t>
            </w:r>
          </w:p>
        </w:tc>
        <w:tc>
          <w:tcPr>
            <w:tcW w:w="2243" w:type="dxa"/>
          </w:tcPr>
          <w:p w14:paraId="1B0C895C" w14:textId="77777777" w:rsidR="00214584" w:rsidRPr="000427BA" w:rsidRDefault="00214584" w:rsidP="0031540C">
            <w:pPr>
              <w:spacing w:after="0"/>
              <w:rPr>
                <w:rFonts w:cs="Times"/>
                <w:szCs w:val="24"/>
              </w:rPr>
            </w:pPr>
            <w:r w:rsidRPr="000427BA">
              <w:rPr>
                <w:rFonts w:cs="Times"/>
                <w:szCs w:val="24"/>
              </w:rPr>
              <w:t>Cat# 1297001</w:t>
            </w:r>
          </w:p>
        </w:tc>
      </w:tr>
    </w:tbl>
    <w:p w14:paraId="46C20483" w14:textId="77777777" w:rsidR="00DC5B80" w:rsidRDefault="00DC5B80">
      <w:pPr>
        <w:rPr>
          <w:lang w:eastAsia="zh-CN"/>
        </w:rPr>
      </w:pPr>
    </w:p>
    <w:sectPr w:rsidR="00DC5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A72D" w14:textId="77777777" w:rsidR="00B17F2B" w:rsidRDefault="00B17F2B" w:rsidP="00214584">
      <w:pPr>
        <w:spacing w:after="0"/>
      </w:pPr>
      <w:r>
        <w:separator/>
      </w:r>
    </w:p>
  </w:endnote>
  <w:endnote w:type="continuationSeparator" w:id="0">
    <w:p w14:paraId="7A2B4B91" w14:textId="77777777" w:rsidR="00B17F2B" w:rsidRDefault="00B17F2B" w:rsidP="002145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FEB58" w14:textId="77777777" w:rsidR="00B17F2B" w:rsidRDefault="00B17F2B" w:rsidP="00214584">
      <w:pPr>
        <w:spacing w:after="0"/>
      </w:pPr>
      <w:r>
        <w:separator/>
      </w:r>
    </w:p>
  </w:footnote>
  <w:footnote w:type="continuationSeparator" w:id="0">
    <w:p w14:paraId="579F77A1" w14:textId="77777777" w:rsidR="00B17F2B" w:rsidRDefault="00B17F2B" w:rsidP="002145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257"/>
    <w:rsid w:val="0002240E"/>
    <w:rsid w:val="00214584"/>
    <w:rsid w:val="0022016A"/>
    <w:rsid w:val="00293F1E"/>
    <w:rsid w:val="00331257"/>
    <w:rsid w:val="005938C8"/>
    <w:rsid w:val="005E0D13"/>
    <w:rsid w:val="006C226E"/>
    <w:rsid w:val="0072667A"/>
    <w:rsid w:val="00AE1445"/>
    <w:rsid w:val="00B17F2B"/>
    <w:rsid w:val="00D13BE5"/>
    <w:rsid w:val="00D43DF1"/>
    <w:rsid w:val="00DC5B80"/>
    <w:rsid w:val="00F01669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9E0FA7"/>
  <w15:chartTrackingRefBased/>
  <w15:docId w15:val="{C7FFE60B-A396-4B63-BE1E-C6C59D8D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584"/>
    <w:pPr>
      <w:spacing w:after="200"/>
      <w:jc w:val="both"/>
    </w:pPr>
    <w:rPr>
      <w:rFonts w:ascii="Times" w:eastAsia="宋体" w:hAnsi="Times" w:cs="Times New Roman"/>
      <w:kern w:val="0"/>
      <w:sz w:val="24"/>
      <w:szCs w:val="2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312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25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25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25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25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25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25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25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25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25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3125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2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2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2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2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2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2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2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2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125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458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1458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14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14584"/>
    <w:rPr>
      <w:sz w:val="18"/>
      <w:szCs w:val="18"/>
    </w:rPr>
  </w:style>
  <w:style w:type="table" w:styleId="af2">
    <w:name w:val="Table Grid"/>
    <w:basedOn w:val="a1"/>
    <w:rsid w:val="0021458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rsid w:val="00214584"/>
    <w:rPr>
      <w:rFonts w:ascii="Calibri" w:hAnsi="Calibri" w:cs="Calibr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1579</Characters>
  <Application>Microsoft Office Word</Application>
  <DocSecurity>0</DocSecurity>
  <Lines>112</Lines>
  <Paragraphs>119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xiaojia huang</dc:creator>
  <cp:keywords/>
  <dc:description/>
  <cp:lastModifiedBy>xiaojia Huang</cp:lastModifiedBy>
  <cp:revision>5</cp:revision>
  <dcterms:created xsi:type="dcterms:W3CDTF">2025-05-05T10:21:00Z</dcterms:created>
  <dcterms:modified xsi:type="dcterms:W3CDTF">2025-11-25T14:58:00Z</dcterms:modified>
</cp:coreProperties>
</file>