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9A76B" w14:textId="6AE2C1D9" w:rsidR="00162BA9" w:rsidRPr="00625F60" w:rsidRDefault="00162BA9" w:rsidP="00162BA9">
      <w:pPr>
        <w:pStyle w:val="Sansinterligne"/>
        <w:spacing w:line="360" w:lineRule="auto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Supplementary File </w:t>
      </w:r>
      <w:r w:rsidR="00D524DE">
        <w:rPr>
          <w:rFonts w:ascii="Arial" w:hAnsi="Arial" w:cs="Arial"/>
          <w:b/>
          <w:lang w:val="en-GB"/>
        </w:rPr>
        <w:t>2</w:t>
      </w:r>
      <w:r w:rsidRPr="00E63232">
        <w:rPr>
          <w:rFonts w:ascii="Arial" w:hAnsi="Arial" w:cs="Arial"/>
          <w:b/>
          <w:lang w:val="en-GB"/>
        </w:rPr>
        <w:t>: Primers used in this study.</w:t>
      </w:r>
    </w:p>
    <w:tbl>
      <w:tblPr>
        <w:tblStyle w:val="Grilledutableau"/>
        <w:tblW w:w="9348" w:type="dxa"/>
        <w:tblLayout w:type="fixed"/>
        <w:tblLook w:val="04A0" w:firstRow="1" w:lastRow="0" w:firstColumn="1" w:lastColumn="0" w:noHBand="0" w:noVBand="1"/>
      </w:tblPr>
      <w:tblGrid>
        <w:gridCol w:w="1985"/>
        <w:gridCol w:w="4573"/>
        <w:gridCol w:w="2790"/>
      </w:tblGrid>
      <w:tr w:rsidR="00162BA9" w:rsidRPr="001E4074" w14:paraId="0F7D2816" w14:textId="77777777" w:rsidTr="00811B43">
        <w:trPr>
          <w:trHeight w:val="167"/>
        </w:trPr>
        <w:tc>
          <w:tcPr>
            <w:tcW w:w="1985" w:type="dxa"/>
          </w:tcPr>
          <w:p w14:paraId="2348968E" w14:textId="77777777" w:rsidR="00162BA9" w:rsidRPr="00C037C7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C037C7">
              <w:rPr>
                <w:rFonts w:ascii="Arial" w:hAnsi="Arial" w:cs="Arial"/>
                <w:b/>
                <w:lang w:val="en-GB"/>
              </w:rPr>
              <w:t>Primer name</w:t>
            </w:r>
          </w:p>
        </w:tc>
        <w:tc>
          <w:tcPr>
            <w:tcW w:w="4573" w:type="dxa"/>
          </w:tcPr>
          <w:p w14:paraId="32C48188" w14:textId="77777777" w:rsidR="00162BA9" w:rsidRPr="00C037C7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C037C7">
              <w:rPr>
                <w:rFonts w:ascii="Arial" w:hAnsi="Arial" w:cs="Arial"/>
                <w:b/>
                <w:lang w:val="en-GB"/>
              </w:rPr>
              <w:t>Sequence (5' -&gt; 3')</w:t>
            </w:r>
          </w:p>
        </w:tc>
        <w:tc>
          <w:tcPr>
            <w:tcW w:w="2790" w:type="dxa"/>
          </w:tcPr>
          <w:p w14:paraId="37A9FDDF" w14:textId="77777777" w:rsidR="00162BA9" w:rsidRPr="00C037C7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C037C7">
              <w:rPr>
                <w:rFonts w:ascii="Arial" w:hAnsi="Arial" w:cs="Arial"/>
                <w:b/>
                <w:lang w:val="en-GB"/>
              </w:rPr>
              <w:t>Remarks</w:t>
            </w:r>
          </w:p>
        </w:tc>
      </w:tr>
      <w:tr w:rsidR="00162BA9" w:rsidRPr="00D524DE" w14:paraId="5F55602D" w14:textId="77777777" w:rsidTr="00811B43">
        <w:trPr>
          <w:trHeight w:val="553"/>
        </w:trPr>
        <w:tc>
          <w:tcPr>
            <w:tcW w:w="1985" w:type="dxa"/>
          </w:tcPr>
          <w:p w14:paraId="4F777FD3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SNR52/F</w:t>
            </w:r>
          </w:p>
        </w:tc>
        <w:tc>
          <w:tcPr>
            <w:tcW w:w="4573" w:type="dxa"/>
          </w:tcPr>
          <w:p w14:paraId="366FA575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AAGAAAGAAAGAAAACCAGGAGTGAA</w:t>
            </w:r>
          </w:p>
        </w:tc>
        <w:tc>
          <w:tcPr>
            <w:tcW w:w="2790" w:type="dxa"/>
          </w:tcPr>
          <w:p w14:paraId="742B513E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Forward primer for the amplification of SNR52 promoter (Min 2016)</w:t>
            </w:r>
          </w:p>
          <w:p w14:paraId="3CD8AC43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2BA9" w:rsidRPr="00D524DE" w14:paraId="5F4BC797" w14:textId="77777777" w:rsidTr="00811B43">
        <w:trPr>
          <w:trHeight w:val="536"/>
        </w:trPr>
        <w:tc>
          <w:tcPr>
            <w:tcW w:w="1985" w:type="dxa"/>
          </w:tcPr>
          <w:p w14:paraId="69579661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sgRNA/R</w:t>
            </w:r>
          </w:p>
        </w:tc>
        <w:tc>
          <w:tcPr>
            <w:tcW w:w="4573" w:type="dxa"/>
          </w:tcPr>
          <w:p w14:paraId="603106FD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ACAAATATTTAAACTCGGGACCTGG</w:t>
            </w:r>
          </w:p>
        </w:tc>
        <w:tc>
          <w:tcPr>
            <w:tcW w:w="2790" w:type="dxa"/>
          </w:tcPr>
          <w:p w14:paraId="53E60C7F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Reverse primer for the amplification of sgRNA scaffold (Min 2016)</w:t>
            </w:r>
          </w:p>
          <w:p w14:paraId="3B7A5641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2BA9" w:rsidRPr="00D524DE" w14:paraId="6E639B36" w14:textId="77777777" w:rsidTr="00811B43">
        <w:trPr>
          <w:trHeight w:val="508"/>
        </w:trPr>
        <w:tc>
          <w:tcPr>
            <w:tcW w:w="1985" w:type="dxa"/>
          </w:tcPr>
          <w:p w14:paraId="7934CCBC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SNR52/N</w:t>
            </w:r>
          </w:p>
        </w:tc>
        <w:tc>
          <w:tcPr>
            <w:tcW w:w="4573" w:type="dxa"/>
          </w:tcPr>
          <w:p w14:paraId="799F432D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GCGGCCGCAAGTGATTAGACT</w:t>
            </w:r>
          </w:p>
        </w:tc>
        <w:tc>
          <w:tcPr>
            <w:tcW w:w="2790" w:type="dxa"/>
            <w:vMerge w:val="restart"/>
          </w:tcPr>
          <w:p w14:paraId="6DE1115A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Forward and reverse primers for nested PCR (for construction of sgRNA expression cassette; Min 2016)</w:t>
            </w:r>
          </w:p>
        </w:tc>
      </w:tr>
      <w:tr w:rsidR="00162BA9" w:rsidRPr="001E4074" w14:paraId="773E431C" w14:textId="77777777" w:rsidTr="00811B43">
        <w:trPr>
          <w:trHeight w:val="200"/>
        </w:trPr>
        <w:tc>
          <w:tcPr>
            <w:tcW w:w="1985" w:type="dxa"/>
          </w:tcPr>
          <w:p w14:paraId="7E4647A5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sgRNA/N</w:t>
            </w:r>
          </w:p>
        </w:tc>
        <w:tc>
          <w:tcPr>
            <w:tcW w:w="4573" w:type="dxa"/>
          </w:tcPr>
          <w:p w14:paraId="69378DD5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GCAGCTCAGTGATTAAGAGTAAAGATGG</w:t>
            </w:r>
          </w:p>
        </w:tc>
        <w:tc>
          <w:tcPr>
            <w:tcW w:w="2790" w:type="dxa"/>
            <w:vMerge/>
          </w:tcPr>
          <w:p w14:paraId="13491F30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2BA9" w:rsidRPr="00D524DE" w14:paraId="1E8FEFE1" w14:textId="77777777" w:rsidTr="00811B43">
        <w:trPr>
          <w:trHeight w:val="536"/>
        </w:trPr>
        <w:tc>
          <w:tcPr>
            <w:tcW w:w="1985" w:type="dxa"/>
          </w:tcPr>
          <w:p w14:paraId="2AA17EBC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CaCas9/F</w:t>
            </w:r>
          </w:p>
        </w:tc>
        <w:tc>
          <w:tcPr>
            <w:tcW w:w="4573" w:type="dxa"/>
          </w:tcPr>
          <w:p w14:paraId="1087CBFD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ATCTCATTAGATTTGGAACTTGTGGGTT</w:t>
            </w:r>
          </w:p>
        </w:tc>
        <w:tc>
          <w:tcPr>
            <w:tcW w:w="2790" w:type="dxa"/>
          </w:tcPr>
          <w:p w14:paraId="44A96CA5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Forward primer for amplifying the CaCas9 cassette (Min 2016)</w:t>
            </w:r>
          </w:p>
          <w:p w14:paraId="32B9D793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2BA9" w:rsidRPr="001E4074" w14:paraId="6C23C2B5" w14:textId="77777777" w:rsidTr="00811B43">
        <w:trPr>
          <w:trHeight w:val="536"/>
        </w:trPr>
        <w:tc>
          <w:tcPr>
            <w:tcW w:w="1985" w:type="dxa"/>
          </w:tcPr>
          <w:p w14:paraId="12F25D8A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CaCas9/R</w:t>
            </w:r>
          </w:p>
        </w:tc>
        <w:tc>
          <w:tcPr>
            <w:tcW w:w="4573" w:type="dxa"/>
          </w:tcPr>
          <w:p w14:paraId="76FB1F97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TTCGAGCGTCCCAAAACCTTCT</w:t>
            </w:r>
          </w:p>
        </w:tc>
        <w:tc>
          <w:tcPr>
            <w:tcW w:w="2790" w:type="dxa"/>
          </w:tcPr>
          <w:p w14:paraId="1AF7E75B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Reverse primer for amplifying the CaCas9 cassette (Min 2016)</w:t>
            </w:r>
          </w:p>
          <w:p w14:paraId="33735F82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2BA9" w:rsidRPr="001E4074" w14:paraId="63394C9C" w14:textId="77777777" w:rsidTr="00811B43">
        <w:trPr>
          <w:trHeight w:val="352"/>
        </w:trPr>
        <w:tc>
          <w:tcPr>
            <w:tcW w:w="1985" w:type="dxa"/>
          </w:tcPr>
          <w:p w14:paraId="32F19AB5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SNR52/R/SKN1</w:t>
            </w:r>
          </w:p>
        </w:tc>
        <w:tc>
          <w:tcPr>
            <w:tcW w:w="4573" w:type="dxa"/>
          </w:tcPr>
          <w:p w14:paraId="79C8DC74" w14:textId="77777777" w:rsidR="00162BA9" w:rsidRPr="001E4074" w:rsidRDefault="00162BA9" w:rsidP="00811B4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074">
              <w:rPr>
                <w:rFonts w:ascii="Arial" w:hAnsi="Arial" w:cs="Arial"/>
                <w:color w:val="FF0000"/>
                <w:sz w:val="20"/>
                <w:szCs w:val="20"/>
              </w:rPr>
              <w:t>CGAGTCATTTCGTCTTGGTT</w:t>
            </w:r>
            <w:r w:rsidRPr="001E4074">
              <w:rPr>
                <w:rFonts w:ascii="Arial" w:hAnsi="Arial" w:cs="Arial"/>
                <w:color w:val="000000" w:themeColor="text1"/>
                <w:sz w:val="20"/>
                <w:szCs w:val="20"/>
              </w:rPr>
              <w:t>CAAATTAAAAATAGTTTACGCAAGTC</w:t>
            </w:r>
          </w:p>
        </w:tc>
        <w:tc>
          <w:tcPr>
            <w:tcW w:w="2790" w:type="dxa"/>
            <w:vMerge w:val="restart"/>
          </w:tcPr>
          <w:p w14:paraId="29BE5204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Reverse primers for the amplification of SNR52 promoter with overlapping guide sequence of the target gene.</w:t>
            </w:r>
          </w:p>
          <w:p w14:paraId="055D314F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Guide sequence in red.</w:t>
            </w:r>
          </w:p>
        </w:tc>
      </w:tr>
      <w:tr w:rsidR="00162BA9" w:rsidRPr="001E4074" w14:paraId="41C0F668" w14:textId="77777777" w:rsidTr="00811B43">
        <w:trPr>
          <w:trHeight w:val="369"/>
        </w:trPr>
        <w:tc>
          <w:tcPr>
            <w:tcW w:w="1985" w:type="dxa"/>
          </w:tcPr>
          <w:p w14:paraId="283CDD42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SNR52/R/SKN2</w:t>
            </w:r>
          </w:p>
        </w:tc>
        <w:tc>
          <w:tcPr>
            <w:tcW w:w="4573" w:type="dxa"/>
          </w:tcPr>
          <w:p w14:paraId="4200E59F" w14:textId="77777777" w:rsidR="00162BA9" w:rsidRPr="001E4074" w:rsidRDefault="00162BA9" w:rsidP="00811B4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074">
              <w:rPr>
                <w:rFonts w:ascii="Arial" w:hAnsi="Arial" w:cs="Arial"/>
                <w:color w:val="FF0000"/>
                <w:sz w:val="20"/>
                <w:szCs w:val="20"/>
              </w:rPr>
              <w:t>TTCGATTCTAGCAACAGACT</w:t>
            </w:r>
            <w:r w:rsidRPr="001E4074">
              <w:rPr>
                <w:rFonts w:ascii="Arial" w:hAnsi="Arial" w:cs="Arial"/>
                <w:color w:val="000000" w:themeColor="text1"/>
                <w:sz w:val="20"/>
                <w:szCs w:val="20"/>
              </w:rPr>
              <w:t>CAAATTAAAAATAGTTTACGCAAGTC</w:t>
            </w:r>
          </w:p>
        </w:tc>
        <w:tc>
          <w:tcPr>
            <w:tcW w:w="2790" w:type="dxa"/>
            <w:vMerge/>
          </w:tcPr>
          <w:p w14:paraId="3775EAE4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2BA9" w:rsidRPr="001E4074" w14:paraId="0D22FE3C" w14:textId="77777777" w:rsidTr="00811B43">
        <w:trPr>
          <w:trHeight w:val="352"/>
        </w:trPr>
        <w:tc>
          <w:tcPr>
            <w:tcW w:w="1985" w:type="dxa"/>
          </w:tcPr>
          <w:p w14:paraId="22B9DBDC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SNR52/R/KRE62</w:t>
            </w:r>
          </w:p>
        </w:tc>
        <w:tc>
          <w:tcPr>
            <w:tcW w:w="4573" w:type="dxa"/>
          </w:tcPr>
          <w:p w14:paraId="4F3445DC" w14:textId="77777777" w:rsidR="00162BA9" w:rsidRPr="001E4074" w:rsidRDefault="00162BA9" w:rsidP="00811B4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074">
              <w:rPr>
                <w:rFonts w:ascii="Arial" w:hAnsi="Arial" w:cs="Arial"/>
                <w:color w:val="FF0000"/>
                <w:sz w:val="20"/>
                <w:szCs w:val="20"/>
              </w:rPr>
              <w:t>GATATATTACTTGAATCACT</w:t>
            </w:r>
            <w:r w:rsidRPr="001E4074">
              <w:rPr>
                <w:rFonts w:ascii="Arial" w:hAnsi="Arial" w:cs="Arial"/>
                <w:color w:val="000000" w:themeColor="text1"/>
                <w:sz w:val="20"/>
                <w:szCs w:val="20"/>
              </w:rPr>
              <w:t>CAAATTAAAAATAGTTTACGCAAGTC</w:t>
            </w:r>
          </w:p>
        </w:tc>
        <w:tc>
          <w:tcPr>
            <w:tcW w:w="2790" w:type="dxa"/>
            <w:vMerge/>
          </w:tcPr>
          <w:p w14:paraId="2368F8F1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2BA9" w:rsidRPr="001E4074" w14:paraId="05C473D8" w14:textId="77777777" w:rsidTr="00811B43">
        <w:trPr>
          <w:trHeight w:val="352"/>
        </w:trPr>
        <w:tc>
          <w:tcPr>
            <w:tcW w:w="1985" w:type="dxa"/>
            <w:shd w:val="clear" w:color="auto" w:fill="auto"/>
          </w:tcPr>
          <w:p w14:paraId="127FFE9E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SNR52/R/KRE6</w:t>
            </w:r>
          </w:p>
        </w:tc>
        <w:tc>
          <w:tcPr>
            <w:tcW w:w="4573" w:type="dxa"/>
          </w:tcPr>
          <w:p w14:paraId="5357BD6D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074">
              <w:rPr>
                <w:rFonts w:ascii="Arial" w:hAnsi="Arial" w:cs="Arial"/>
                <w:color w:val="FF0000"/>
                <w:sz w:val="20"/>
                <w:szCs w:val="20"/>
              </w:rPr>
              <w:t>CTATAAGCTTGGAATGGTTT</w:t>
            </w:r>
            <w:r w:rsidRPr="001E4074">
              <w:rPr>
                <w:rFonts w:ascii="Arial" w:hAnsi="Arial" w:cs="Arial"/>
                <w:color w:val="000000" w:themeColor="text1"/>
                <w:sz w:val="20"/>
                <w:szCs w:val="20"/>
              </w:rPr>
              <w:t>CAAATTAAAAATAGTTTACGCAAGTC</w:t>
            </w:r>
          </w:p>
        </w:tc>
        <w:tc>
          <w:tcPr>
            <w:tcW w:w="2790" w:type="dxa"/>
            <w:vMerge/>
          </w:tcPr>
          <w:p w14:paraId="680AEA1E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2BA9" w:rsidRPr="001E4074" w14:paraId="4E0E4FA2" w14:textId="77777777" w:rsidTr="00811B43">
        <w:trPr>
          <w:trHeight w:val="369"/>
        </w:trPr>
        <w:tc>
          <w:tcPr>
            <w:tcW w:w="1985" w:type="dxa"/>
          </w:tcPr>
          <w:p w14:paraId="5C9CCB02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E4074">
              <w:rPr>
                <w:rFonts w:ascii="Arial" w:hAnsi="Arial" w:cs="Arial"/>
                <w:sz w:val="20"/>
                <w:szCs w:val="20"/>
              </w:rPr>
              <w:t>sgRNA</w:t>
            </w:r>
            <w:proofErr w:type="gramEnd"/>
            <w:r w:rsidRPr="001E4074">
              <w:rPr>
                <w:rFonts w:ascii="Arial" w:hAnsi="Arial" w:cs="Arial"/>
                <w:sz w:val="20"/>
                <w:szCs w:val="20"/>
              </w:rPr>
              <w:t>/F/SKN1</w:t>
            </w:r>
          </w:p>
        </w:tc>
        <w:tc>
          <w:tcPr>
            <w:tcW w:w="4573" w:type="dxa"/>
          </w:tcPr>
          <w:p w14:paraId="0624E5A5" w14:textId="77777777" w:rsidR="00162BA9" w:rsidRPr="001E4074" w:rsidRDefault="00162BA9" w:rsidP="00811B4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074">
              <w:rPr>
                <w:rFonts w:ascii="Arial" w:hAnsi="Arial" w:cs="Arial"/>
                <w:color w:val="FF0000"/>
                <w:sz w:val="20"/>
                <w:szCs w:val="20"/>
              </w:rPr>
              <w:t>AACCAAGACGAAATGACTCG</w:t>
            </w:r>
            <w:r w:rsidRPr="001E4074">
              <w:rPr>
                <w:rFonts w:ascii="Arial" w:hAnsi="Arial" w:cs="Arial"/>
                <w:color w:val="000000" w:themeColor="text1"/>
                <w:sz w:val="20"/>
                <w:szCs w:val="20"/>
              </w:rPr>
              <w:t>GTTTTAGAGCTAGAAATAGCAAGTTAAA</w:t>
            </w:r>
          </w:p>
        </w:tc>
        <w:tc>
          <w:tcPr>
            <w:tcW w:w="2790" w:type="dxa"/>
            <w:vMerge w:val="restart"/>
          </w:tcPr>
          <w:p w14:paraId="508A9D38" w14:textId="77777777" w:rsidR="00162BA9" w:rsidRPr="001E4074" w:rsidRDefault="00162BA9" w:rsidP="00811B43">
            <w:pPr>
              <w:pStyle w:val="Sansinterligne"/>
              <w:spacing w:line="36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Forward primers for the amplification of sgRNA scaffold with overlapping guide sequence of the target gene.</w:t>
            </w:r>
          </w:p>
          <w:p w14:paraId="70BE429C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Guide sequence in red.</w:t>
            </w:r>
          </w:p>
        </w:tc>
      </w:tr>
      <w:tr w:rsidR="00162BA9" w:rsidRPr="001E4074" w14:paraId="0DAABE6E" w14:textId="77777777" w:rsidTr="00811B43">
        <w:trPr>
          <w:trHeight w:val="352"/>
        </w:trPr>
        <w:tc>
          <w:tcPr>
            <w:tcW w:w="1985" w:type="dxa"/>
          </w:tcPr>
          <w:p w14:paraId="1611E886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sgRNA/F/SKN2</w:t>
            </w:r>
          </w:p>
        </w:tc>
        <w:tc>
          <w:tcPr>
            <w:tcW w:w="4573" w:type="dxa"/>
          </w:tcPr>
          <w:p w14:paraId="48121B05" w14:textId="77777777" w:rsidR="00162BA9" w:rsidRPr="001E4074" w:rsidRDefault="00162BA9" w:rsidP="00811B4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074">
              <w:rPr>
                <w:rFonts w:ascii="Arial" w:hAnsi="Arial" w:cs="Arial"/>
                <w:color w:val="FF0000"/>
                <w:sz w:val="20"/>
                <w:szCs w:val="20"/>
              </w:rPr>
              <w:t>AGTCTGTTGCTAGAATCGAA</w:t>
            </w:r>
            <w:r w:rsidRPr="001E4074">
              <w:rPr>
                <w:rFonts w:ascii="Arial" w:hAnsi="Arial" w:cs="Arial"/>
                <w:color w:val="000000" w:themeColor="text1"/>
                <w:sz w:val="20"/>
                <w:szCs w:val="20"/>
              </w:rPr>
              <w:t>GTTTTAGAGCTAGAAATAGCAAGTTAAA</w:t>
            </w:r>
          </w:p>
        </w:tc>
        <w:tc>
          <w:tcPr>
            <w:tcW w:w="2790" w:type="dxa"/>
            <w:vMerge/>
          </w:tcPr>
          <w:p w14:paraId="79A36D73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2BA9" w:rsidRPr="001E4074" w14:paraId="64D892F4" w14:textId="77777777" w:rsidTr="00811B43">
        <w:trPr>
          <w:trHeight w:val="352"/>
        </w:trPr>
        <w:tc>
          <w:tcPr>
            <w:tcW w:w="1985" w:type="dxa"/>
          </w:tcPr>
          <w:p w14:paraId="6A5839EE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sgRNA/F/KRE62</w:t>
            </w:r>
          </w:p>
        </w:tc>
        <w:tc>
          <w:tcPr>
            <w:tcW w:w="4573" w:type="dxa"/>
          </w:tcPr>
          <w:p w14:paraId="55B35399" w14:textId="77777777" w:rsidR="00162BA9" w:rsidRPr="001E4074" w:rsidRDefault="00162BA9" w:rsidP="00811B4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074">
              <w:rPr>
                <w:rFonts w:ascii="Arial" w:hAnsi="Arial" w:cs="Arial"/>
                <w:color w:val="FF0000"/>
                <w:sz w:val="20"/>
                <w:szCs w:val="20"/>
              </w:rPr>
              <w:t>AGTGATTCAAGTAATATATC</w:t>
            </w:r>
            <w:r w:rsidRPr="001E4074">
              <w:rPr>
                <w:rFonts w:ascii="Arial" w:hAnsi="Arial" w:cs="Arial"/>
                <w:color w:val="000000" w:themeColor="text1"/>
                <w:sz w:val="20"/>
                <w:szCs w:val="20"/>
              </w:rPr>
              <w:t>GTTTTAGAGCTAGAAATAGCAAGTTAAA</w:t>
            </w:r>
          </w:p>
        </w:tc>
        <w:tc>
          <w:tcPr>
            <w:tcW w:w="2790" w:type="dxa"/>
            <w:vMerge/>
          </w:tcPr>
          <w:p w14:paraId="5B9B0340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2BA9" w:rsidRPr="001E4074" w14:paraId="0B56A6FC" w14:textId="77777777" w:rsidTr="00811B43">
        <w:trPr>
          <w:trHeight w:val="369"/>
        </w:trPr>
        <w:tc>
          <w:tcPr>
            <w:tcW w:w="1985" w:type="dxa"/>
          </w:tcPr>
          <w:p w14:paraId="638A7946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sgRNA/F/KRE6</w:t>
            </w:r>
          </w:p>
        </w:tc>
        <w:tc>
          <w:tcPr>
            <w:tcW w:w="4573" w:type="dxa"/>
          </w:tcPr>
          <w:p w14:paraId="525B5C14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color w:val="FF0000"/>
                <w:sz w:val="20"/>
                <w:szCs w:val="20"/>
              </w:rPr>
              <w:t>AAACCATTCCAAGCTTATAG</w:t>
            </w:r>
            <w:r w:rsidRPr="001E4074">
              <w:rPr>
                <w:rFonts w:ascii="Arial" w:hAnsi="Arial" w:cs="Arial"/>
                <w:color w:val="000000" w:themeColor="text1"/>
                <w:sz w:val="20"/>
                <w:szCs w:val="20"/>
              </w:rPr>
              <w:t>GTTTTAGAGCTAGAAATAGCAAGTTAAA</w:t>
            </w:r>
          </w:p>
        </w:tc>
        <w:tc>
          <w:tcPr>
            <w:tcW w:w="2790" w:type="dxa"/>
            <w:vMerge/>
          </w:tcPr>
          <w:p w14:paraId="15E84974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2BA9" w:rsidRPr="00D524DE" w14:paraId="556240D7" w14:textId="77777777" w:rsidTr="00811B43">
        <w:trPr>
          <w:trHeight w:val="536"/>
        </w:trPr>
        <w:tc>
          <w:tcPr>
            <w:tcW w:w="1985" w:type="dxa"/>
          </w:tcPr>
          <w:p w14:paraId="1650BBBC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 xml:space="preserve">SAT1FLP/F/SKN1 </w:t>
            </w:r>
          </w:p>
        </w:tc>
        <w:tc>
          <w:tcPr>
            <w:tcW w:w="4573" w:type="dxa"/>
          </w:tcPr>
          <w:p w14:paraId="323ED8E4" w14:textId="77777777" w:rsidR="00162BA9" w:rsidRPr="001E4074" w:rsidRDefault="00162BA9" w:rsidP="00811B4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4074">
              <w:rPr>
                <w:rFonts w:ascii="Arial" w:hAnsi="Arial" w:cs="Arial"/>
                <w:sz w:val="20"/>
                <w:szCs w:val="20"/>
              </w:rPr>
              <w:t>ACTACCACTACTATTATAGAAATTTTTATCATATATATACAATTGGCTACTAAAAACTTAAA</w:t>
            </w:r>
          </w:p>
          <w:p w14:paraId="30136225" w14:textId="77777777" w:rsidR="00162BA9" w:rsidRPr="001E4074" w:rsidRDefault="00162BA9" w:rsidP="00811B4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4074">
              <w:rPr>
                <w:rFonts w:ascii="Arial" w:hAnsi="Arial" w:cs="Arial"/>
                <w:sz w:val="20"/>
                <w:szCs w:val="20"/>
              </w:rPr>
              <w:t>CTTTTAATACAACTTACAGTACCGGGCCCCCCCTCGA</w:t>
            </w:r>
          </w:p>
        </w:tc>
        <w:tc>
          <w:tcPr>
            <w:tcW w:w="2790" w:type="dxa"/>
            <w:vMerge w:val="restart"/>
          </w:tcPr>
          <w:p w14:paraId="72A8EB92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Primers to amplify the repair template (</w:t>
            </w:r>
            <w:r w:rsidRPr="001E4074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SAT1</w:t>
            </w: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-Flipper or HygR)</w:t>
            </w:r>
          </w:p>
        </w:tc>
      </w:tr>
      <w:tr w:rsidR="00162BA9" w:rsidRPr="001E4074" w14:paraId="4278C4E5" w14:textId="77777777" w:rsidTr="00811B43">
        <w:trPr>
          <w:trHeight w:val="536"/>
        </w:trPr>
        <w:tc>
          <w:tcPr>
            <w:tcW w:w="1985" w:type="dxa"/>
          </w:tcPr>
          <w:p w14:paraId="355E5B3D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SAT1FLP/F/SKN2</w:t>
            </w:r>
          </w:p>
        </w:tc>
        <w:tc>
          <w:tcPr>
            <w:tcW w:w="4573" w:type="dxa"/>
          </w:tcPr>
          <w:p w14:paraId="7FDEF28C" w14:textId="77777777" w:rsidR="00162BA9" w:rsidRPr="001E4074" w:rsidRDefault="00162BA9" w:rsidP="00811B4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4074">
              <w:rPr>
                <w:rFonts w:ascii="Arial" w:hAnsi="Arial" w:cs="Arial"/>
                <w:sz w:val="20"/>
                <w:szCs w:val="20"/>
              </w:rPr>
              <w:t>ATAATAGATTTTGTTTTTAAACGGATAACCCTTCCATTCCATTCTAGCAAACCAAAAGTAAA</w:t>
            </w:r>
          </w:p>
          <w:p w14:paraId="270BD853" w14:textId="77777777" w:rsidR="00162BA9" w:rsidRPr="001E4074" w:rsidRDefault="00162BA9" w:rsidP="00811B4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4074">
              <w:rPr>
                <w:rFonts w:ascii="Arial" w:hAnsi="Arial" w:cs="Arial"/>
                <w:sz w:val="20"/>
                <w:szCs w:val="20"/>
              </w:rPr>
              <w:t>TCAAAAGAACTAACTACCGTACCGGGCCCCCCCTCGA</w:t>
            </w:r>
          </w:p>
        </w:tc>
        <w:tc>
          <w:tcPr>
            <w:tcW w:w="2790" w:type="dxa"/>
            <w:vMerge/>
          </w:tcPr>
          <w:p w14:paraId="0C76BE8C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2BA9" w:rsidRPr="001E4074" w14:paraId="7445D2F1" w14:textId="77777777" w:rsidTr="00811B43">
        <w:trPr>
          <w:trHeight w:val="536"/>
        </w:trPr>
        <w:tc>
          <w:tcPr>
            <w:tcW w:w="1985" w:type="dxa"/>
          </w:tcPr>
          <w:p w14:paraId="2E265C56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SAT1FLP/F/KRE62</w:t>
            </w:r>
          </w:p>
        </w:tc>
        <w:tc>
          <w:tcPr>
            <w:tcW w:w="4573" w:type="dxa"/>
          </w:tcPr>
          <w:p w14:paraId="10B10C3D" w14:textId="77777777" w:rsidR="00162BA9" w:rsidRPr="001E4074" w:rsidRDefault="00162BA9" w:rsidP="00811B4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4074">
              <w:rPr>
                <w:rFonts w:ascii="Arial" w:hAnsi="Arial" w:cs="Arial"/>
                <w:sz w:val="20"/>
                <w:szCs w:val="20"/>
              </w:rPr>
              <w:t>AATATTCAACAACTATTCTTTCTACTTCTTTTAAAGAACCCGAACTTTTTTTTTGACTTTATAA</w:t>
            </w:r>
          </w:p>
          <w:p w14:paraId="732F2E17" w14:textId="77777777" w:rsidR="00162BA9" w:rsidRPr="001E4074" w:rsidRDefault="00162BA9" w:rsidP="00811B4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4074">
              <w:rPr>
                <w:rFonts w:ascii="Arial" w:hAnsi="Arial" w:cs="Arial"/>
                <w:sz w:val="20"/>
                <w:szCs w:val="20"/>
              </w:rPr>
              <w:t>TAATTAATGTATCATTGTACCGGGCCCCCCCTCGA</w:t>
            </w:r>
          </w:p>
        </w:tc>
        <w:tc>
          <w:tcPr>
            <w:tcW w:w="2790" w:type="dxa"/>
            <w:vMerge/>
          </w:tcPr>
          <w:p w14:paraId="74080F74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2BA9" w:rsidRPr="001E4074" w14:paraId="5AA5B1D3" w14:textId="77777777" w:rsidTr="00811B43">
        <w:trPr>
          <w:trHeight w:val="352"/>
        </w:trPr>
        <w:tc>
          <w:tcPr>
            <w:tcW w:w="1985" w:type="dxa"/>
          </w:tcPr>
          <w:p w14:paraId="35BA66DB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HygR/F/KRE6</w:t>
            </w:r>
          </w:p>
        </w:tc>
        <w:tc>
          <w:tcPr>
            <w:tcW w:w="4573" w:type="dxa"/>
          </w:tcPr>
          <w:p w14:paraId="4B08AA69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4074">
              <w:rPr>
                <w:rFonts w:ascii="Arial" w:hAnsi="Arial" w:cs="Arial"/>
                <w:sz w:val="20"/>
                <w:szCs w:val="20"/>
              </w:rPr>
              <w:t>GATAAGACCTCAAAATGGCGTCTCAAAGAGAGATGGAATGAATGGGATGAATCATCAAACAAGAG</w:t>
            </w:r>
          </w:p>
        </w:tc>
        <w:tc>
          <w:tcPr>
            <w:tcW w:w="2790" w:type="dxa"/>
            <w:vMerge/>
          </w:tcPr>
          <w:p w14:paraId="267E6998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2BA9" w:rsidRPr="001E4074" w14:paraId="179EC428" w14:textId="77777777" w:rsidTr="00811B43">
        <w:trPr>
          <w:trHeight w:val="737"/>
        </w:trPr>
        <w:tc>
          <w:tcPr>
            <w:tcW w:w="1985" w:type="dxa"/>
          </w:tcPr>
          <w:p w14:paraId="21A3E20B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SAT1FLP/R/SKN1</w:t>
            </w:r>
          </w:p>
        </w:tc>
        <w:tc>
          <w:tcPr>
            <w:tcW w:w="4573" w:type="dxa"/>
          </w:tcPr>
          <w:p w14:paraId="2723732D" w14:textId="77777777" w:rsidR="00162BA9" w:rsidRPr="001E4074" w:rsidRDefault="00162BA9" w:rsidP="00811B4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4074">
              <w:rPr>
                <w:rFonts w:ascii="Arial" w:hAnsi="Arial" w:cs="Arial"/>
                <w:sz w:val="20"/>
                <w:szCs w:val="20"/>
              </w:rPr>
              <w:t>AATTATATACAATGAATGAATGAATGAAAATGTCTATTTAAAAGTATATAAAAATATG</w:t>
            </w:r>
          </w:p>
          <w:p w14:paraId="16063B26" w14:textId="77777777" w:rsidR="00162BA9" w:rsidRPr="001E4074" w:rsidRDefault="00162BA9" w:rsidP="00811B4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4074">
              <w:rPr>
                <w:rFonts w:ascii="Arial" w:hAnsi="Arial" w:cs="Arial"/>
                <w:sz w:val="20"/>
                <w:szCs w:val="20"/>
              </w:rPr>
              <w:t>TAAATATAGGGGGGTTGGTGTTGGCCGCTCTAGAACTAGTGGAT</w:t>
            </w:r>
          </w:p>
        </w:tc>
        <w:tc>
          <w:tcPr>
            <w:tcW w:w="2790" w:type="dxa"/>
            <w:vMerge/>
          </w:tcPr>
          <w:p w14:paraId="0817E452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2BA9" w:rsidRPr="001E4074" w14:paraId="5F61E454" w14:textId="77777777" w:rsidTr="00811B43">
        <w:trPr>
          <w:trHeight w:val="720"/>
        </w:trPr>
        <w:tc>
          <w:tcPr>
            <w:tcW w:w="1985" w:type="dxa"/>
          </w:tcPr>
          <w:p w14:paraId="40D7E602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SAT1FLP/R/SKN2</w:t>
            </w:r>
          </w:p>
        </w:tc>
        <w:tc>
          <w:tcPr>
            <w:tcW w:w="4573" w:type="dxa"/>
          </w:tcPr>
          <w:p w14:paraId="359FAC66" w14:textId="77777777" w:rsidR="00162BA9" w:rsidRPr="001E4074" w:rsidRDefault="00162BA9" w:rsidP="00811B4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4074">
              <w:rPr>
                <w:rFonts w:ascii="Arial" w:hAnsi="Arial" w:cs="Arial"/>
                <w:sz w:val="20"/>
                <w:szCs w:val="20"/>
              </w:rPr>
              <w:t>CAGAGAACACATGAAGGGTGGTAAACTATTTTGTCAGTTTTTTTTCTCCTTTTTTTTAGT</w:t>
            </w:r>
          </w:p>
          <w:p w14:paraId="49A59E72" w14:textId="77777777" w:rsidR="00162BA9" w:rsidRPr="001E4074" w:rsidRDefault="00162BA9" w:rsidP="00811B4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4074">
              <w:rPr>
                <w:rFonts w:ascii="Arial" w:hAnsi="Arial" w:cs="Arial"/>
                <w:sz w:val="20"/>
                <w:szCs w:val="20"/>
              </w:rPr>
              <w:t>ACGTGGAGTTCGCCTTTAATGGCCGCTCTAGAACTAGTGGAT</w:t>
            </w:r>
          </w:p>
        </w:tc>
        <w:tc>
          <w:tcPr>
            <w:tcW w:w="2790" w:type="dxa"/>
            <w:vMerge/>
          </w:tcPr>
          <w:p w14:paraId="71BC49A3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2BA9" w:rsidRPr="001E4074" w14:paraId="6451C203" w14:textId="77777777" w:rsidTr="00811B43">
        <w:trPr>
          <w:trHeight w:val="536"/>
        </w:trPr>
        <w:tc>
          <w:tcPr>
            <w:tcW w:w="1985" w:type="dxa"/>
          </w:tcPr>
          <w:p w14:paraId="49815CEE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SAT1FLP/R/KRE62</w:t>
            </w:r>
          </w:p>
        </w:tc>
        <w:tc>
          <w:tcPr>
            <w:tcW w:w="4573" w:type="dxa"/>
          </w:tcPr>
          <w:p w14:paraId="02D6FE51" w14:textId="77777777" w:rsidR="00162BA9" w:rsidRPr="001E4074" w:rsidRDefault="00162BA9" w:rsidP="00811B4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4074">
              <w:rPr>
                <w:rFonts w:ascii="Arial" w:hAnsi="Arial" w:cs="Arial"/>
                <w:sz w:val="20"/>
                <w:szCs w:val="20"/>
              </w:rPr>
              <w:t>ATCGTCTTGTTTGAGATTGTTCTTTTAACTTTTGTTCTACACTACCACCACCACCACCATC</w:t>
            </w:r>
          </w:p>
          <w:p w14:paraId="0CE71377" w14:textId="77777777" w:rsidR="00162BA9" w:rsidRPr="001E4074" w:rsidRDefault="00162BA9" w:rsidP="00811B4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4074">
              <w:rPr>
                <w:rFonts w:ascii="Arial" w:hAnsi="Arial" w:cs="Arial"/>
                <w:sz w:val="20"/>
                <w:szCs w:val="20"/>
              </w:rPr>
              <w:t>ATTGTTATTCTTGTTGTTGGGCCGCTCTAGAACTAGTGGAT</w:t>
            </w:r>
          </w:p>
        </w:tc>
        <w:tc>
          <w:tcPr>
            <w:tcW w:w="2790" w:type="dxa"/>
            <w:vMerge/>
          </w:tcPr>
          <w:p w14:paraId="17E26BE4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2BA9" w:rsidRPr="001E4074" w14:paraId="650177C8" w14:textId="77777777" w:rsidTr="00811B43">
        <w:trPr>
          <w:trHeight w:val="352"/>
        </w:trPr>
        <w:tc>
          <w:tcPr>
            <w:tcW w:w="1985" w:type="dxa"/>
          </w:tcPr>
          <w:p w14:paraId="2F8CE6E3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hygR/R/KRE6</w:t>
            </w:r>
          </w:p>
        </w:tc>
        <w:tc>
          <w:tcPr>
            <w:tcW w:w="4573" w:type="dxa"/>
          </w:tcPr>
          <w:p w14:paraId="4B8262F0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color w:val="000000"/>
                <w:sz w:val="20"/>
                <w:szCs w:val="20"/>
              </w:rPr>
              <w:t>AGTAGTAGTAGTAATAGTAGTACCATCGCCACCTGACGTCGTATAGTGCTTGCTGTTCG</w:t>
            </w:r>
          </w:p>
        </w:tc>
        <w:tc>
          <w:tcPr>
            <w:tcW w:w="2790" w:type="dxa"/>
            <w:vMerge/>
          </w:tcPr>
          <w:p w14:paraId="641A6E2C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2BA9" w:rsidRPr="001E4074" w14:paraId="56F3288E" w14:textId="77777777" w:rsidTr="00811B43">
        <w:trPr>
          <w:trHeight w:val="167"/>
        </w:trPr>
        <w:tc>
          <w:tcPr>
            <w:tcW w:w="1985" w:type="dxa"/>
          </w:tcPr>
          <w:p w14:paraId="045D1FC8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Flanking_F/SKN1</w:t>
            </w:r>
          </w:p>
        </w:tc>
        <w:tc>
          <w:tcPr>
            <w:tcW w:w="4573" w:type="dxa"/>
          </w:tcPr>
          <w:p w14:paraId="0398F342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CTACAGTTTATAGAAGTTAATACCAGTACC</w:t>
            </w:r>
          </w:p>
        </w:tc>
        <w:tc>
          <w:tcPr>
            <w:tcW w:w="2790" w:type="dxa"/>
            <w:vMerge/>
          </w:tcPr>
          <w:p w14:paraId="1DB8D5EA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2BA9" w:rsidRPr="001E4074" w14:paraId="0E2D4B10" w14:textId="77777777" w:rsidTr="00811B43">
        <w:trPr>
          <w:trHeight w:val="184"/>
        </w:trPr>
        <w:tc>
          <w:tcPr>
            <w:tcW w:w="1985" w:type="dxa"/>
          </w:tcPr>
          <w:p w14:paraId="4967B26B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Flanking_F/SKN2</w:t>
            </w:r>
          </w:p>
        </w:tc>
        <w:tc>
          <w:tcPr>
            <w:tcW w:w="4573" w:type="dxa"/>
          </w:tcPr>
          <w:p w14:paraId="2A347CC1" w14:textId="77777777" w:rsidR="00162BA9" w:rsidRPr="001E4074" w:rsidRDefault="00162BA9" w:rsidP="00811B4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074">
              <w:rPr>
                <w:rFonts w:ascii="Arial" w:hAnsi="Arial" w:cs="Arial"/>
                <w:color w:val="000000"/>
                <w:sz w:val="20"/>
                <w:szCs w:val="20"/>
              </w:rPr>
              <w:t>ATATCCCGCTCCATCCATTC</w:t>
            </w:r>
          </w:p>
        </w:tc>
        <w:tc>
          <w:tcPr>
            <w:tcW w:w="2790" w:type="dxa"/>
            <w:vMerge/>
          </w:tcPr>
          <w:p w14:paraId="3AA2AF56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2BA9" w:rsidRPr="001E4074" w14:paraId="379884DD" w14:textId="77777777" w:rsidTr="00811B43">
        <w:trPr>
          <w:trHeight w:val="167"/>
        </w:trPr>
        <w:tc>
          <w:tcPr>
            <w:tcW w:w="1985" w:type="dxa"/>
          </w:tcPr>
          <w:p w14:paraId="7AA56FF6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Flanking_F/KRE62</w:t>
            </w:r>
          </w:p>
        </w:tc>
        <w:tc>
          <w:tcPr>
            <w:tcW w:w="4573" w:type="dxa"/>
          </w:tcPr>
          <w:p w14:paraId="37C537B0" w14:textId="77777777" w:rsidR="00162BA9" w:rsidRPr="001E4074" w:rsidRDefault="00162BA9" w:rsidP="00811B4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074">
              <w:rPr>
                <w:rFonts w:ascii="Arial" w:hAnsi="Arial" w:cs="Arial"/>
                <w:color w:val="000000"/>
                <w:sz w:val="20"/>
                <w:szCs w:val="20"/>
              </w:rPr>
              <w:t>AGGCTAGGCTAAGTATTAAC</w:t>
            </w:r>
          </w:p>
        </w:tc>
        <w:tc>
          <w:tcPr>
            <w:tcW w:w="2790" w:type="dxa"/>
            <w:vMerge/>
          </w:tcPr>
          <w:p w14:paraId="23F63694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2BA9" w:rsidRPr="001E4074" w14:paraId="26E53AFE" w14:textId="77777777" w:rsidTr="00811B43">
        <w:trPr>
          <w:trHeight w:val="184"/>
        </w:trPr>
        <w:tc>
          <w:tcPr>
            <w:tcW w:w="1985" w:type="dxa"/>
          </w:tcPr>
          <w:p w14:paraId="712DD57E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Flanking_R/SKN1</w:t>
            </w:r>
          </w:p>
        </w:tc>
        <w:tc>
          <w:tcPr>
            <w:tcW w:w="4573" w:type="dxa"/>
          </w:tcPr>
          <w:p w14:paraId="0664405B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CATTATCATCAGGTCAATTTGACTCAT</w:t>
            </w:r>
          </w:p>
        </w:tc>
        <w:tc>
          <w:tcPr>
            <w:tcW w:w="2790" w:type="dxa"/>
            <w:vMerge/>
          </w:tcPr>
          <w:p w14:paraId="4F05A705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2BA9" w:rsidRPr="001E4074" w14:paraId="72146D40" w14:textId="77777777" w:rsidTr="00811B43">
        <w:trPr>
          <w:trHeight w:val="167"/>
        </w:trPr>
        <w:tc>
          <w:tcPr>
            <w:tcW w:w="1985" w:type="dxa"/>
          </w:tcPr>
          <w:p w14:paraId="4314E363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Flanking_R/SKN2</w:t>
            </w:r>
          </w:p>
        </w:tc>
        <w:tc>
          <w:tcPr>
            <w:tcW w:w="4573" w:type="dxa"/>
          </w:tcPr>
          <w:p w14:paraId="136420E3" w14:textId="77777777" w:rsidR="00162BA9" w:rsidRPr="001E4074" w:rsidRDefault="00162BA9" w:rsidP="00811B43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4074">
              <w:rPr>
                <w:rFonts w:ascii="Arial" w:hAnsi="Arial" w:cs="Arial"/>
                <w:color w:val="000000"/>
                <w:sz w:val="20"/>
                <w:szCs w:val="20"/>
              </w:rPr>
              <w:t>ACCACTGTCGTACAAAATTGC</w:t>
            </w:r>
          </w:p>
        </w:tc>
        <w:tc>
          <w:tcPr>
            <w:tcW w:w="2790" w:type="dxa"/>
            <w:vMerge/>
          </w:tcPr>
          <w:p w14:paraId="034E68BB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2BA9" w:rsidRPr="001E4074" w14:paraId="0431E299" w14:textId="77777777" w:rsidTr="00811B43">
        <w:trPr>
          <w:trHeight w:val="184"/>
        </w:trPr>
        <w:tc>
          <w:tcPr>
            <w:tcW w:w="1985" w:type="dxa"/>
          </w:tcPr>
          <w:p w14:paraId="14B02D9C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Flanking_R/KRE62</w:t>
            </w:r>
          </w:p>
        </w:tc>
        <w:tc>
          <w:tcPr>
            <w:tcW w:w="4573" w:type="dxa"/>
          </w:tcPr>
          <w:p w14:paraId="45D27FBB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ATTACCTGATTTGGTGATGC</w:t>
            </w:r>
          </w:p>
        </w:tc>
        <w:tc>
          <w:tcPr>
            <w:tcW w:w="2790" w:type="dxa"/>
            <w:vMerge/>
          </w:tcPr>
          <w:p w14:paraId="377AFC68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2BA9" w:rsidRPr="001E4074" w14:paraId="2EE6B76A" w14:textId="77777777" w:rsidTr="00811B43">
        <w:trPr>
          <w:trHeight w:val="167"/>
        </w:trPr>
        <w:tc>
          <w:tcPr>
            <w:tcW w:w="1985" w:type="dxa"/>
          </w:tcPr>
          <w:p w14:paraId="08CEBFA2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screenKre6/F</w:t>
            </w:r>
          </w:p>
        </w:tc>
        <w:tc>
          <w:tcPr>
            <w:tcW w:w="4573" w:type="dxa"/>
          </w:tcPr>
          <w:p w14:paraId="7E9A583B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ACTTGGCAACATTTGCAACA</w:t>
            </w:r>
          </w:p>
        </w:tc>
        <w:tc>
          <w:tcPr>
            <w:tcW w:w="2790" w:type="dxa"/>
            <w:vMerge/>
          </w:tcPr>
          <w:p w14:paraId="0237B9FC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2BA9" w:rsidRPr="001E4074" w14:paraId="7B8E061D" w14:textId="77777777" w:rsidTr="00811B43">
        <w:trPr>
          <w:trHeight w:val="184"/>
        </w:trPr>
        <w:tc>
          <w:tcPr>
            <w:tcW w:w="1985" w:type="dxa"/>
          </w:tcPr>
          <w:p w14:paraId="64172032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screenKre6/R</w:t>
            </w:r>
          </w:p>
        </w:tc>
        <w:tc>
          <w:tcPr>
            <w:tcW w:w="4573" w:type="dxa"/>
          </w:tcPr>
          <w:p w14:paraId="663B01F7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TCTGGGGTCACTTTCTTAAAATCCT</w:t>
            </w:r>
          </w:p>
        </w:tc>
        <w:tc>
          <w:tcPr>
            <w:tcW w:w="2790" w:type="dxa"/>
            <w:vMerge/>
          </w:tcPr>
          <w:p w14:paraId="00C75ED7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2BA9" w:rsidRPr="001E4074" w14:paraId="6C0501F0" w14:textId="77777777" w:rsidTr="00811B43">
        <w:trPr>
          <w:trHeight w:val="167"/>
        </w:trPr>
        <w:tc>
          <w:tcPr>
            <w:tcW w:w="1985" w:type="dxa"/>
          </w:tcPr>
          <w:p w14:paraId="128D8698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CIpUL</w:t>
            </w:r>
          </w:p>
        </w:tc>
        <w:tc>
          <w:tcPr>
            <w:tcW w:w="4573" w:type="dxa"/>
          </w:tcPr>
          <w:p w14:paraId="5A711E34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ATACTACTGAAAATTTCCTGACTTTC</w:t>
            </w:r>
          </w:p>
        </w:tc>
        <w:tc>
          <w:tcPr>
            <w:tcW w:w="2790" w:type="dxa"/>
            <w:vMerge/>
          </w:tcPr>
          <w:p w14:paraId="40A09871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2BA9" w:rsidRPr="001E4074" w14:paraId="1F118C28" w14:textId="77777777" w:rsidTr="00811B43">
        <w:trPr>
          <w:trHeight w:val="184"/>
        </w:trPr>
        <w:tc>
          <w:tcPr>
            <w:tcW w:w="1985" w:type="dxa"/>
          </w:tcPr>
          <w:p w14:paraId="17283AB1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CIpSAT</w:t>
            </w:r>
          </w:p>
        </w:tc>
        <w:tc>
          <w:tcPr>
            <w:tcW w:w="4573" w:type="dxa"/>
          </w:tcPr>
          <w:p w14:paraId="7D605E5B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CTAGTGGATCCCCCAGATCATTATCC</w:t>
            </w:r>
          </w:p>
        </w:tc>
        <w:tc>
          <w:tcPr>
            <w:tcW w:w="2790" w:type="dxa"/>
            <w:vMerge/>
          </w:tcPr>
          <w:p w14:paraId="7510C2E4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2BA9" w:rsidRPr="00D524DE" w14:paraId="66DD03AA" w14:textId="77777777" w:rsidTr="00811B43">
        <w:trPr>
          <w:trHeight w:val="352"/>
        </w:trPr>
        <w:tc>
          <w:tcPr>
            <w:tcW w:w="1985" w:type="dxa"/>
          </w:tcPr>
          <w:p w14:paraId="7F3AA096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KRE6-FWD</w:t>
            </w:r>
          </w:p>
        </w:tc>
        <w:tc>
          <w:tcPr>
            <w:tcW w:w="4573" w:type="dxa"/>
          </w:tcPr>
          <w:p w14:paraId="072F9454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GGGGACAAGTTTGTACAAAAAAGCAGGCTtgATGGCGTCTCAAAGAGATTTAACTTCAAAT</w:t>
            </w:r>
          </w:p>
        </w:tc>
        <w:tc>
          <w:tcPr>
            <w:tcW w:w="2790" w:type="dxa"/>
            <w:vMerge w:val="restart"/>
          </w:tcPr>
          <w:p w14:paraId="475A1B7A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Primers used for cloning KRE6 in pDONR207</w:t>
            </w:r>
          </w:p>
        </w:tc>
      </w:tr>
      <w:tr w:rsidR="00162BA9" w:rsidRPr="001E4074" w14:paraId="768C7C4F" w14:textId="77777777" w:rsidTr="00811B43">
        <w:trPr>
          <w:trHeight w:val="352"/>
        </w:trPr>
        <w:tc>
          <w:tcPr>
            <w:tcW w:w="1985" w:type="dxa"/>
          </w:tcPr>
          <w:p w14:paraId="47E2839F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KRE6-REV</w:t>
            </w:r>
          </w:p>
        </w:tc>
        <w:tc>
          <w:tcPr>
            <w:tcW w:w="4573" w:type="dxa"/>
          </w:tcPr>
          <w:p w14:paraId="57E0560F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074">
              <w:rPr>
                <w:rFonts w:ascii="Arial" w:hAnsi="Arial" w:cs="Arial"/>
                <w:sz w:val="20"/>
                <w:szCs w:val="20"/>
                <w:lang w:val="en-GB"/>
              </w:rPr>
              <w:t>GGGGACCACTTTGTACAAGAAAGCTGGGTcTTAACATCCAATTAAACTATTTTTAGGGAA</w:t>
            </w:r>
          </w:p>
        </w:tc>
        <w:tc>
          <w:tcPr>
            <w:tcW w:w="2790" w:type="dxa"/>
            <w:vMerge/>
          </w:tcPr>
          <w:p w14:paraId="54525B7C" w14:textId="77777777" w:rsidR="00162BA9" w:rsidRPr="001E4074" w:rsidRDefault="00162BA9" w:rsidP="00811B43">
            <w:pPr>
              <w:pStyle w:val="Sansinterligne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689E1DB" w14:textId="77777777" w:rsidR="00162BA9" w:rsidRPr="001E4074" w:rsidRDefault="00162BA9" w:rsidP="00162BA9">
      <w:pPr>
        <w:pStyle w:val="Sansinterligne"/>
        <w:spacing w:line="360" w:lineRule="auto"/>
        <w:rPr>
          <w:rFonts w:ascii="Arial" w:hAnsi="Arial" w:cs="Arial"/>
          <w:b/>
          <w:sz w:val="20"/>
          <w:szCs w:val="20"/>
        </w:rPr>
      </w:pPr>
    </w:p>
    <w:sectPr w:rsidR="00162BA9" w:rsidRPr="001E4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A9"/>
    <w:rsid w:val="00162BA9"/>
    <w:rsid w:val="00310A78"/>
    <w:rsid w:val="003F03BC"/>
    <w:rsid w:val="005550C1"/>
    <w:rsid w:val="005B558C"/>
    <w:rsid w:val="00817FCE"/>
    <w:rsid w:val="008A33A8"/>
    <w:rsid w:val="00970079"/>
    <w:rsid w:val="00D524DE"/>
    <w:rsid w:val="00F2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DD0876"/>
  <w15:chartTrackingRefBased/>
  <w15:docId w15:val="{C5319D1F-BA24-9A49-B5FC-DEA75FFE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BA9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62BA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2BA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62BA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2BA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2BA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2BA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2BA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2BA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2BA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2B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2B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62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2BA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2BA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2B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2B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2B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2B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2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162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2BA9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162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2BA9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162B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62BA9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162B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2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2B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2BA9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link w:val="SansinterligneCar"/>
    <w:uiPriority w:val="1"/>
    <w:qFormat/>
    <w:rsid w:val="00162BA9"/>
    <w:rPr>
      <w:kern w:val="0"/>
      <w:sz w:val="22"/>
      <w:szCs w:val="22"/>
      <w14:ligatures w14:val="none"/>
    </w:rPr>
  </w:style>
  <w:style w:type="table" w:styleId="Grilledutableau">
    <w:name w:val="Table Grid"/>
    <w:basedOn w:val="TableauNormal"/>
    <w:uiPriority w:val="39"/>
    <w:rsid w:val="00162BA9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sinterligneCar">
    <w:name w:val="Sans interligne Car"/>
    <w:basedOn w:val="Policepardfaut"/>
    <w:link w:val="Sansinterligne"/>
    <w:uiPriority w:val="1"/>
    <w:rsid w:val="00162BA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BEKIRIAN</dc:creator>
  <cp:keywords/>
  <dc:description/>
  <cp:lastModifiedBy>Clara BEKIRIAN</cp:lastModifiedBy>
  <cp:revision>2</cp:revision>
  <dcterms:created xsi:type="dcterms:W3CDTF">2024-09-25T12:00:00Z</dcterms:created>
  <dcterms:modified xsi:type="dcterms:W3CDTF">2024-11-07T10:14:00Z</dcterms:modified>
</cp:coreProperties>
</file>