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FEB3D5C" w:rsidR="00F102CC" w:rsidRPr="003D5AF6" w:rsidRDefault="001D16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651"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1D1651" w:rsidRPr="003D5AF6" w:rsidRDefault="001D1651" w:rsidP="001D165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7DE5173" w:rsidR="001D1651" w:rsidRPr="003D5AF6" w:rsidRDefault="001D1651" w:rsidP="001D16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1D1651" w:rsidRPr="003D5AF6" w:rsidRDefault="001D1651" w:rsidP="001D165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1D1651" w:rsidRDefault="001D1651" w:rsidP="001D165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1D1651" w:rsidRDefault="001D1651" w:rsidP="001D165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D1651"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1D1651" w:rsidRDefault="001D1651" w:rsidP="001D1651">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651"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1D1651" w:rsidRDefault="001D1651" w:rsidP="001D165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1D1651" w:rsidRPr="003D5AF6" w:rsidRDefault="001D1651" w:rsidP="001D165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7FD09F9" w:rsidR="001D1651" w:rsidRPr="003D5AF6" w:rsidRDefault="001D1651" w:rsidP="001D16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1D1651" w:rsidRPr="003D5AF6" w:rsidRDefault="001D1651" w:rsidP="001D1651">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1D1651" w:rsidRDefault="001D1651" w:rsidP="001D1651">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1D1651" w:rsidRDefault="001D1651" w:rsidP="001D1651">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1D1651"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1D1651" w:rsidRDefault="001D1651" w:rsidP="001D1651">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651"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1D1651" w:rsidRPr="003D5AF6" w:rsidRDefault="001D1651" w:rsidP="001D165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F2049A0" w:rsidR="001D1651" w:rsidRPr="003D5AF6" w:rsidRDefault="001D1651" w:rsidP="001D16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1D1651" w:rsidRPr="003D5AF6" w:rsidRDefault="001D1651" w:rsidP="001D165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6285D12" w:rsidR="001D1651" w:rsidRPr="003D5AF6" w:rsidRDefault="001D1651" w:rsidP="001D16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1D1651" w:rsidRPr="003D5AF6" w:rsidRDefault="001D1651" w:rsidP="001D165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1D1651" w:rsidRDefault="001D1651" w:rsidP="001D165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1D1651" w:rsidRDefault="001D1651" w:rsidP="001D165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D1651"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1D1651" w:rsidRDefault="001D1651" w:rsidP="001D1651">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651"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5071F2F" w:rsidR="001D1651" w:rsidRPr="003D5AF6" w:rsidRDefault="001D1651" w:rsidP="001D165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352943C" w:rsidR="001D1651" w:rsidRPr="003D5AF6" w:rsidRDefault="001D1651" w:rsidP="001D16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1D1651" w:rsidRPr="003D5AF6" w:rsidRDefault="001D1651" w:rsidP="001D165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A63E6F0" w:rsidR="001D1651" w:rsidRPr="003D5AF6" w:rsidRDefault="001D1651" w:rsidP="001D16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1D1651" w:rsidRPr="003D5AF6" w:rsidRDefault="001D1651" w:rsidP="001D165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1D1651" w:rsidRDefault="001D1651" w:rsidP="001D165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1D1651" w:rsidRDefault="001D1651" w:rsidP="001D165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D1651"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1D1651" w:rsidRDefault="001D1651" w:rsidP="001D1651">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651"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1D1651" w:rsidRPr="003D5AF6" w:rsidRDefault="001D1651" w:rsidP="001D165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D9D2A2C" w:rsidR="001D1651" w:rsidRPr="003D5AF6" w:rsidRDefault="001D1651" w:rsidP="001D16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1D1651" w:rsidRPr="003D5AF6" w:rsidRDefault="001D1651" w:rsidP="001D165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78C6D12" w:rsidR="001D1651" w:rsidRPr="001D1651" w:rsidRDefault="001D1651" w:rsidP="001D1651">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1D1651"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1D1651" w:rsidRPr="003D5AF6" w:rsidRDefault="001D1651" w:rsidP="001D1651">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1D1651" w:rsidRDefault="001D1651" w:rsidP="001D165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1D1651" w:rsidRDefault="001D1651" w:rsidP="001D165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D1651"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1D1651" w:rsidRDefault="001D1651" w:rsidP="001D1651">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651"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1D1651" w:rsidRDefault="001D1651" w:rsidP="001D1651">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1D1651" w:rsidRPr="003D5AF6" w:rsidRDefault="001D1651" w:rsidP="001D165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D10B1C9" w:rsidR="001D1651" w:rsidRDefault="001D1651" w:rsidP="001D1651">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651"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1D1651" w:rsidRPr="003D5AF6" w:rsidRDefault="001D1651" w:rsidP="001D16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3C22721" w:rsidR="001D1651" w:rsidRPr="003D5AF6" w:rsidRDefault="001D1651" w:rsidP="001D16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1D1651" w:rsidRPr="003D5AF6" w:rsidRDefault="001D1651" w:rsidP="001D165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1D1651" w:rsidRDefault="001D1651" w:rsidP="001D16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1D1651" w:rsidRDefault="001D1651" w:rsidP="001D16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D1651"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1D1651" w:rsidRDefault="001D1651" w:rsidP="001D1651">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651"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1D1651" w:rsidRDefault="001D1651" w:rsidP="001D1651">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1D1651" w:rsidRPr="003D5AF6" w:rsidRDefault="001D1651" w:rsidP="001D16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6E36379" w:rsidR="001D1651" w:rsidRPr="003D5AF6" w:rsidRDefault="001D1651" w:rsidP="001D16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1D1651" w:rsidRPr="003D5AF6" w:rsidRDefault="001D1651" w:rsidP="001D165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1D1651" w:rsidRDefault="001D1651" w:rsidP="001D16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1D1651" w:rsidRDefault="001D1651" w:rsidP="001D16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D1651"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1D1651"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1D1651" w:rsidRDefault="001D1651" w:rsidP="001D1651">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651"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1D1651" w:rsidRPr="003D5AF6" w:rsidRDefault="001D1651" w:rsidP="001D16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21B4801B" w:rsidR="001D1651" w:rsidRPr="003D5AF6" w:rsidRDefault="001D1651" w:rsidP="001D16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1D1651" w:rsidRDefault="001D1651" w:rsidP="001D1651">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1D1651" w:rsidRPr="003D5AF6" w:rsidRDefault="001D1651" w:rsidP="001D16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A72E720" w:rsidR="001D1651" w:rsidRPr="001D1651" w:rsidRDefault="001D1651" w:rsidP="001D16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1D1651" w:rsidRPr="003D5AF6" w:rsidRDefault="001D1651" w:rsidP="001D16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1895447" w:rsidR="001D1651" w:rsidRPr="003D5AF6" w:rsidRDefault="001D1651" w:rsidP="001D16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1D1651" w:rsidRPr="003D5AF6" w:rsidRDefault="001D1651" w:rsidP="001D16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0E0A6B5C" w:rsidR="001D1651" w:rsidRP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1D1651"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1D1651" w:rsidRPr="003D5AF6" w:rsidRDefault="001D1651" w:rsidP="001D1651">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1D1651" w:rsidRDefault="001D1651" w:rsidP="001D16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1D1651" w:rsidRDefault="001D1651" w:rsidP="001D16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D1651"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1D1651" w:rsidRDefault="001D1651" w:rsidP="001D1651">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651"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1BFA6C9" w:rsidR="001D1651" w:rsidRPr="003D5AF6" w:rsidRDefault="00084E74" w:rsidP="001D1651">
            <w:pPr>
              <w:spacing w:line="225" w:lineRule="auto"/>
              <w:rPr>
                <w:rFonts w:ascii="Noto Sans" w:eastAsia="Noto Sans" w:hAnsi="Noto Sans" w:cs="Noto Sans"/>
                <w:bCs/>
                <w:color w:val="434343"/>
                <w:sz w:val="18"/>
                <w:szCs w:val="18"/>
              </w:rPr>
            </w:pPr>
            <w:r w:rsidRPr="00084E74">
              <w:rPr>
                <w:rFonts w:ascii="Noto Sans" w:eastAsia="Noto Sans" w:hAnsi="Noto Sans" w:cs="Noto Sans"/>
                <w:bCs/>
                <w:color w:val="434343"/>
                <w:sz w:val="18"/>
                <w:szCs w:val="18"/>
              </w:rPr>
              <w:t xml:space="preserve">The number of times each scenario was replicated is provided both in the Results main section and </w:t>
            </w:r>
            <w:r w:rsidR="006774B2">
              <w:rPr>
                <w:rFonts w:ascii="Noto Sans" w:eastAsia="Noto Sans" w:hAnsi="Noto Sans" w:cs="Noto Sans"/>
                <w:bCs/>
                <w:color w:val="434343"/>
                <w:sz w:val="18"/>
                <w:szCs w:val="18"/>
              </w:rPr>
              <w:t>in the figure legends</w:t>
            </w:r>
            <w:r w:rsidRPr="00084E74">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1D1651" w:rsidRPr="003D5AF6" w:rsidRDefault="001D1651" w:rsidP="001D1651">
            <w:pPr>
              <w:spacing w:line="225" w:lineRule="auto"/>
              <w:rPr>
                <w:rFonts w:ascii="Noto Sans" w:eastAsia="Noto Sans" w:hAnsi="Noto Sans" w:cs="Noto Sans"/>
                <w:bCs/>
                <w:color w:val="434343"/>
                <w:sz w:val="18"/>
                <w:szCs w:val="18"/>
              </w:rPr>
            </w:pPr>
          </w:p>
        </w:tc>
      </w:tr>
      <w:tr w:rsidR="001D1651"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1D1651" w:rsidRPr="003D5AF6" w:rsidRDefault="001D1651" w:rsidP="001D16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5F4891E9" w:rsidR="001D1651" w:rsidRPr="003D5AF6" w:rsidRDefault="001D1651" w:rsidP="001D16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1D1651" w:rsidRPr="003D5AF6" w:rsidRDefault="001D1651" w:rsidP="001D165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1D1651" w:rsidRDefault="001D1651" w:rsidP="001D16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1D1651" w:rsidRDefault="001D1651" w:rsidP="001D16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D1651"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1D1651" w:rsidRDefault="001D1651" w:rsidP="001D1651">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651"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1D1651" w:rsidRDefault="001D1651" w:rsidP="001D1651">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0B6B653" w:rsidR="001D1651" w:rsidRPr="003D5AF6" w:rsidRDefault="001D1651" w:rsidP="001D16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1D1651" w:rsidRPr="003D5AF6" w:rsidRDefault="001D1651" w:rsidP="001D16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3DA7AAB" w:rsidR="001D1651" w:rsidRPr="003D5AF6" w:rsidRDefault="001D1651" w:rsidP="001D16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1D1651" w:rsidRPr="003D5AF6" w:rsidRDefault="001D1651" w:rsidP="001D16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2A534C4" w:rsidR="001D1651" w:rsidRPr="003D5AF6" w:rsidRDefault="001D1651" w:rsidP="001D16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D1651"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1D1651" w:rsidRPr="003D5AF6" w:rsidRDefault="001D1651" w:rsidP="001D165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1D1651" w:rsidRDefault="001D1651" w:rsidP="001D16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1D1651" w:rsidRDefault="001D1651" w:rsidP="001D16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D165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D1651" w:rsidRDefault="001D1651" w:rsidP="001D165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D1651" w:rsidRDefault="001D1651" w:rsidP="001D16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D1651"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1D1651" w:rsidRDefault="001D1651" w:rsidP="001D1651">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1D1651" w:rsidRPr="003D5AF6" w:rsidRDefault="001D1651" w:rsidP="001D16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0F2ACC6" w:rsidR="001D1651" w:rsidRPr="003D5AF6" w:rsidRDefault="001D1651" w:rsidP="001D16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D1244"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9D1244" w:rsidRDefault="009D1244" w:rsidP="009D1244">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9D1244" w:rsidRPr="003D5AF6" w:rsidRDefault="009D1244" w:rsidP="009D124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66D9CF10" w:rsidR="009D1244" w:rsidRPr="003D5AF6" w:rsidRDefault="009D1244" w:rsidP="009D12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49AF552" w:rsidR="00F102CC" w:rsidRPr="003D5AF6" w:rsidRDefault="00DE116A">
            <w:pPr>
              <w:spacing w:line="225" w:lineRule="auto"/>
              <w:rPr>
                <w:rFonts w:ascii="Noto Sans" w:eastAsia="Noto Sans" w:hAnsi="Noto Sans" w:cs="Noto Sans"/>
                <w:bCs/>
                <w:color w:val="434343"/>
                <w:sz w:val="18"/>
                <w:szCs w:val="18"/>
              </w:rPr>
            </w:pPr>
            <w:r w:rsidRPr="00DE116A">
              <w:rPr>
                <w:rFonts w:ascii="Noto Sans" w:eastAsia="Noto Sans" w:hAnsi="Noto Sans" w:cs="Noto Sans"/>
                <w:bCs/>
                <w:color w:val="434343"/>
                <w:sz w:val="18"/>
                <w:szCs w:val="18"/>
              </w:rPr>
              <w:t>Each result is accompanied by its respective statistical test in the Results section.</w:t>
            </w:r>
            <w:r w:rsidR="006774B2">
              <w:rPr>
                <w:rFonts w:ascii="Noto Sans" w:eastAsia="Noto Sans" w:hAnsi="Noto Sans" w:cs="Noto Sans"/>
                <w:bCs/>
                <w:color w:val="434343"/>
                <w:sz w:val="18"/>
                <w:szCs w:val="18"/>
              </w:rPr>
              <w:t xml:space="preserve"> </w:t>
            </w:r>
            <w:r w:rsidRPr="00DE116A">
              <w:rPr>
                <w:rFonts w:ascii="Noto Sans" w:eastAsia="Noto Sans" w:hAnsi="Noto Sans" w:cs="Noto Sans"/>
                <w:bCs/>
                <w:color w:val="434343"/>
                <w:sz w:val="18"/>
                <w:szCs w:val="18"/>
              </w:rPr>
              <w:t>The rationale for test selection is detailed in the Statistical Analysis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D225742" w:rsidR="00F102CC" w:rsidRPr="003D5AF6" w:rsidRDefault="006774B2">
            <w:pPr>
              <w:spacing w:line="225" w:lineRule="auto"/>
              <w:rPr>
                <w:rFonts w:ascii="Noto Sans" w:eastAsia="Noto Sans" w:hAnsi="Noto Sans" w:cs="Noto Sans"/>
                <w:bCs/>
                <w:color w:val="434343"/>
                <w:sz w:val="18"/>
                <w:szCs w:val="18"/>
              </w:rPr>
            </w:pPr>
            <w:r w:rsidRPr="002861EB">
              <w:rPr>
                <w:rFonts w:ascii="Noto Sans" w:eastAsia="Noto Sans" w:hAnsi="Noto Sans" w:cs="Noto Sans"/>
                <w:bCs/>
                <w:color w:val="434343"/>
                <w:sz w:val="18"/>
                <w:szCs w:val="18"/>
              </w:rPr>
              <w:t xml:space="preserve">The Data </w:t>
            </w:r>
            <w:r>
              <w:rPr>
                <w:rFonts w:ascii="Noto Sans" w:eastAsia="Noto Sans" w:hAnsi="Noto Sans" w:cs="Noto Sans"/>
                <w:bCs/>
                <w:color w:val="434343"/>
                <w:sz w:val="18"/>
                <w:szCs w:val="18"/>
              </w:rPr>
              <w:t>and code a</w:t>
            </w:r>
            <w:r w:rsidRPr="002861EB">
              <w:rPr>
                <w:rFonts w:ascii="Noto Sans" w:eastAsia="Noto Sans" w:hAnsi="Noto Sans" w:cs="Noto Sans"/>
                <w:bCs/>
                <w:color w:val="434343"/>
                <w:sz w:val="18"/>
                <w:szCs w:val="18"/>
              </w:rPr>
              <w:t xml:space="preserve">vailability section provides a statement regarding </w:t>
            </w:r>
            <w:r>
              <w:rPr>
                <w:rFonts w:ascii="Noto Sans" w:eastAsia="Noto Sans" w:hAnsi="Noto Sans" w:cs="Noto Sans"/>
                <w:bCs/>
                <w:color w:val="434343"/>
                <w:sz w:val="18"/>
                <w:szCs w:val="18"/>
              </w:rPr>
              <w:t xml:space="preserve">data and </w:t>
            </w:r>
            <w:r w:rsidRPr="002861EB">
              <w:rPr>
                <w:rFonts w:ascii="Noto Sans" w:eastAsia="Noto Sans" w:hAnsi="Noto Sans" w:cs="Noto Sans"/>
                <w:bCs/>
                <w:color w:val="434343"/>
                <w:sz w:val="18"/>
                <w:szCs w:val="18"/>
              </w:rPr>
              <w:t xml:space="preserve">code access. The </w:t>
            </w:r>
            <w:r>
              <w:rPr>
                <w:rFonts w:ascii="Noto Sans" w:eastAsia="Noto Sans" w:hAnsi="Noto Sans" w:cs="Noto Sans"/>
                <w:bCs/>
                <w:color w:val="434343"/>
                <w:sz w:val="18"/>
                <w:szCs w:val="18"/>
              </w:rPr>
              <w:t>data and</w:t>
            </w:r>
            <w:r w:rsidRPr="002861EB">
              <w:rPr>
                <w:rFonts w:ascii="Noto Sans" w:eastAsia="Noto Sans" w:hAnsi="Noto Sans" w:cs="Noto Sans"/>
                <w:bCs/>
                <w:color w:val="434343"/>
                <w:sz w:val="18"/>
                <w:szCs w:val="18"/>
              </w:rPr>
              <w:t xml:space="preserve"> is deposited in an academic repository (</w:t>
            </w:r>
            <w:proofErr w:type="spellStart"/>
            <w:r>
              <w:rPr>
                <w:rFonts w:ascii="Noto Sans" w:eastAsia="Noto Sans" w:hAnsi="Noto Sans" w:cs="Noto Sans"/>
                <w:bCs/>
                <w:color w:val="434343"/>
                <w:sz w:val="18"/>
                <w:szCs w:val="18"/>
              </w:rPr>
              <w:t>Figshare</w:t>
            </w:r>
            <w:proofErr w:type="spellEnd"/>
            <w:r w:rsidRPr="002861EB">
              <w:rPr>
                <w:rFonts w:ascii="Noto Sans" w:eastAsia="Noto Sans" w:hAnsi="Noto Sans" w:cs="Noto Sans"/>
                <w:bCs/>
                <w:color w:val="434343"/>
                <w:sz w:val="18"/>
                <w:szCs w:val="18"/>
              </w:rPr>
              <w:t>), with links included in the submission.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27C238A3"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88BB953" w:rsidR="00F102CC" w:rsidRPr="003D5AF6" w:rsidRDefault="00721A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10ADD02" w:rsidR="00F102CC" w:rsidRPr="003D5AF6" w:rsidRDefault="002B35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32C2CF2" w:rsidR="00F102CC" w:rsidRPr="002861EB" w:rsidRDefault="006774B2">
            <w:pPr>
              <w:spacing w:line="225" w:lineRule="auto"/>
              <w:rPr>
                <w:rFonts w:ascii="Noto Sans" w:eastAsia="Noto Sans" w:hAnsi="Noto Sans" w:cs="Noto Sans"/>
                <w:bCs/>
                <w:color w:val="434343"/>
                <w:sz w:val="18"/>
                <w:szCs w:val="18"/>
              </w:rPr>
            </w:pPr>
            <w:r w:rsidRPr="002861EB">
              <w:rPr>
                <w:rFonts w:ascii="Noto Sans" w:eastAsia="Noto Sans" w:hAnsi="Noto Sans" w:cs="Noto Sans"/>
                <w:bCs/>
                <w:color w:val="434343"/>
                <w:sz w:val="18"/>
                <w:szCs w:val="18"/>
              </w:rPr>
              <w:t xml:space="preserve">The Data </w:t>
            </w:r>
            <w:r>
              <w:rPr>
                <w:rFonts w:ascii="Noto Sans" w:eastAsia="Noto Sans" w:hAnsi="Noto Sans" w:cs="Noto Sans"/>
                <w:bCs/>
                <w:color w:val="434343"/>
                <w:sz w:val="18"/>
                <w:szCs w:val="18"/>
              </w:rPr>
              <w:t>and code a</w:t>
            </w:r>
            <w:r w:rsidRPr="002861EB">
              <w:rPr>
                <w:rFonts w:ascii="Noto Sans" w:eastAsia="Noto Sans" w:hAnsi="Noto Sans" w:cs="Noto Sans"/>
                <w:bCs/>
                <w:color w:val="434343"/>
                <w:sz w:val="18"/>
                <w:szCs w:val="18"/>
              </w:rPr>
              <w:t xml:space="preserve">vailability section provides a statement regarding </w:t>
            </w:r>
            <w:r>
              <w:rPr>
                <w:rFonts w:ascii="Noto Sans" w:eastAsia="Noto Sans" w:hAnsi="Noto Sans" w:cs="Noto Sans"/>
                <w:bCs/>
                <w:color w:val="434343"/>
                <w:sz w:val="18"/>
                <w:szCs w:val="18"/>
              </w:rPr>
              <w:t xml:space="preserve">data and </w:t>
            </w:r>
            <w:r w:rsidRPr="002861EB">
              <w:rPr>
                <w:rFonts w:ascii="Noto Sans" w:eastAsia="Noto Sans" w:hAnsi="Noto Sans" w:cs="Noto Sans"/>
                <w:bCs/>
                <w:color w:val="434343"/>
                <w:sz w:val="18"/>
                <w:szCs w:val="18"/>
              </w:rPr>
              <w:t xml:space="preserve">code access. The </w:t>
            </w:r>
            <w:r>
              <w:rPr>
                <w:rFonts w:ascii="Noto Sans" w:eastAsia="Noto Sans" w:hAnsi="Noto Sans" w:cs="Noto Sans"/>
                <w:bCs/>
                <w:color w:val="434343"/>
                <w:sz w:val="18"/>
                <w:szCs w:val="18"/>
              </w:rPr>
              <w:t>data and</w:t>
            </w:r>
            <w:r w:rsidRPr="002861EB">
              <w:rPr>
                <w:rFonts w:ascii="Noto Sans" w:eastAsia="Noto Sans" w:hAnsi="Noto Sans" w:cs="Noto Sans"/>
                <w:bCs/>
                <w:color w:val="434343"/>
                <w:sz w:val="18"/>
                <w:szCs w:val="18"/>
              </w:rPr>
              <w:t xml:space="preserve"> is deposited in an academic repository (</w:t>
            </w:r>
            <w:proofErr w:type="spellStart"/>
            <w:r>
              <w:rPr>
                <w:rFonts w:ascii="Noto Sans" w:eastAsia="Noto Sans" w:hAnsi="Noto Sans" w:cs="Noto Sans"/>
                <w:bCs/>
                <w:color w:val="434343"/>
                <w:sz w:val="18"/>
                <w:szCs w:val="18"/>
              </w:rPr>
              <w:t>Figshare</w:t>
            </w:r>
            <w:proofErr w:type="spellEnd"/>
            <w:r w:rsidRPr="002861EB">
              <w:rPr>
                <w:rFonts w:ascii="Noto Sans" w:eastAsia="Noto Sans" w:hAnsi="Noto Sans" w:cs="Noto Sans"/>
                <w:bCs/>
                <w:color w:val="434343"/>
                <w:sz w:val="18"/>
                <w:szCs w:val="18"/>
              </w:rPr>
              <w:t>), with links included in the submission.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ECED6A1" w:rsidR="00F102CC" w:rsidRPr="003D5AF6" w:rsidRDefault="000673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DDE91F8" w:rsidR="00F102CC" w:rsidRPr="003D5AF6" w:rsidRDefault="000673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3B30D" w14:textId="77777777" w:rsidR="00B01729" w:rsidRDefault="00B01729">
      <w:r>
        <w:separator/>
      </w:r>
    </w:p>
  </w:endnote>
  <w:endnote w:type="continuationSeparator" w:id="0">
    <w:p w14:paraId="11C69F18" w14:textId="77777777" w:rsidR="00B01729" w:rsidRDefault="00B0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6768C" w14:textId="77777777" w:rsidR="00B01729" w:rsidRDefault="00B01729">
      <w:r>
        <w:separator/>
      </w:r>
    </w:p>
  </w:footnote>
  <w:footnote w:type="continuationSeparator" w:id="0">
    <w:p w14:paraId="5E9AB645" w14:textId="77777777" w:rsidR="00B01729" w:rsidRDefault="00B0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51070384">
    <w:abstractNumId w:val="2"/>
  </w:num>
  <w:num w:numId="2" w16cid:durableId="63650263">
    <w:abstractNumId w:val="0"/>
  </w:num>
  <w:num w:numId="3" w16cid:durableId="1808860783">
    <w:abstractNumId w:val="1"/>
  </w:num>
  <w:num w:numId="4" w16cid:durableId="666057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7370"/>
    <w:rsid w:val="00084E74"/>
    <w:rsid w:val="000B600B"/>
    <w:rsid w:val="001B3BCC"/>
    <w:rsid w:val="001D1651"/>
    <w:rsid w:val="002209A8"/>
    <w:rsid w:val="002861EB"/>
    <w:rsid w:val="002B35F5"/>
    <w:rsid w:val="002D1BA6"/>
    <w:rsid w:val="003D5AF6"/>
    <w:rsid w:val="00400C53"/>
    <w:rsid w:val="00427975"/>
    <w:rsid w:val="004E2C31"/>
    <w:rsid w:val="005B0259"/>
    <w:rsid w:val="006774B2"/>
    <w:rsid w:val="007054B6"/>
    <w:rsid w:val="00721A63"/>
    <w:rsid w:val="0078687E"/>
    <w:rsid w:val="008361DB"/>
    <w:rsid w:val="009152DB"/>
    <w:rsid w:val="009308EE"/>
    <w:rsid w:val="009C7B26"/>
    <w:rsid w:val="009D1244"/>
    <w:rsid w:val="00A11E52"/>
    <w:rsid w:val="00B01729"/>
    <w:rsid w:val="00B2483D"/>
    <w:rsid w:val="00BD41E9"/>
    <w:rsid w:val="00C84413"/>
    <w:rsid w:val="00DE116A"/>
    <w:rsid w:val="00E353C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456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harikrishnan rajendran</dc:creator>
  <cp:lastModifiedBy>harikrishnan rajendran</cp:lastModifiedBy>
  <cp:revision>2</cp:revision>
  <dcterms:created xsi:type="dcterms:W3CDTF">2026-03-03T16:27:00Z</dcterms:created>
  <dcterms:modified xsi:type="dcterms:W3CDTF">2026-03-03T16:27:00Z</dcterms:modified>
</cp:coreProperties>
</file>