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OLE_LINK1"/>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4D45390" w:rsidR="00F102CC" w:rsidRPr="006F1F77" w:rsidRDefault="006F1F7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9CBAC0" w:rsidR="00F102CC" w:rsidRPr="0097489A" w:rsidRDefault="00B02A22">
            <w:pPr>
              <w:rPr>
                <w:rFonts w:ascii="Noto Sans" w:hAnsi="Noto Sans" w:cs="Noto Sans"/>
                <w:bCs/>
                <w:color w:val="434343"/>
                <w:sz w:val="18"/>
                <w:szCs w:val="18"/>
                <w:lang w:eastAsia="zh-CN"/>
              </w:rPr>
            </w:pPr>
            <w:r w:rsidRPr="00B02A22">
              <w:rPr>
                <w:rFonts w:ascii="Noto Sans" w:hAnsi="Noto Sans" w:cs="Noto Sans"/>
                <w:bCs/>
                <w:color w:val="434343"/>
                <w:sz w:val="18"/>
                <w:szCs w:val="18"/>
                <w:lang w:eastAsia="zh-CN"/>
              </w:rPr>
              <w:t xml:space="preserve">The information can be found in </w:t>
            </w:r>
            <w:r w:rsidR="0097489A">
              <w:rPr>
                <w:rFonts w:ascii="Noto Sans" w:hAnsi="Noto Sans" w:cs="Noto Sans" w:hint="eastAsia"/>
                <w:bCs/>
                <w:color w:val="434343"/>
                <w:sz w:val="18"/>
                <w:szCs w:val="18"/>
                <w:lang w:eastAsia="zh-CN"/>
              </w:rPr>
              <w:t xml:space="preserve">Methods: </w:t>
            </w:r>
            <w:r w:rsidR="0097489A">
              <w:rPr>
                <w:rFonts w:ascii="Noto Sans" w:hAnsi="Noto Sans" w:cs="Noto Sans"/>
                <w:bCs/>
                <w:color w:val="434343"/>
                <w:sz w:val="18"/>
                <w:szCs w:val="18"/>
                <w:lang w:eastAsia="zh-CN"/>
              </w:rPr>
              <w:t>Chemicals</w:t>
            </w:r>
            <w:r w:rsidR="0097489A">
              <w:rPr>
                <w:rFonts w:ascii="Noto Sans" w:hAnsi="Noto Sans" w:cs="Noto Sans" w:hint="eastAsia"/>
                <w:bCs/>
                <w:color w:val="434343"/>
                <w:sz w:val="18"/>
                <w:szCs w:val="18"/>
                <w:lang w:eastAsia="zh-CN"/>
              </w:rPr>
              <w:t xml:space="preserve"> and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F7803F" w:rsidR="00F102CC" w:rsidRPr="008914C1" w:rsidRDefault="008914C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2CD72D" w:rsidR="00F102CC" w:rsidRPr="003D5AF6" w:rsidRDefault="0036375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C949EC" w:rsidR="00F102CC" w:rsidRPr="003D5AF6" w:rsidRDefault="00704AC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B536EA" w:rsidR="00F102CC" w:rsidRPr="00704AC7" w:rsidRDefault="00B02A22">
            <w:pPr>
              <w:rPr>
                <w:rFonts w:ascii="Noto Sans" w:hAnsi="Noto Sans" w:cs="Noto Sans"/>
                <w:bCs/>
                <w:color w:val="434343"/>
                <w:sz w:val="18"/>
                <w:szCs w:val="18"/>
                <w:lang w:eastAsia="zh-CN"/>
              </w:rPr>
            </w:pPr>
            <w:r w:rsidRPr="00B02A22">
              <w:rPr>
                <w:rFonts w:ascii="Noto Sans" w:hAnsi="Noto Sans" w:cs="Noto Sans"/>
                <w:bCs/>
                <w:color w:val="434343"/>
                <w:sz w:val="18"/>
                <w:szCs w:val="18"/>
                <w:lang w:eastAsia="zh-CN"/>
              </w:rPr>
              <w:t>The information can be found in</w:t>
            </w:r>
            <w:r>
              <w:rPr>
                <w:rFonts w:ascii="Noto Sans" w:hAnsi="Noto Sans" w:cs="Noto Sans" w:hint="eastAsia"/>
                <w:bCs/>
                <w:color w:val="434343"/>
                <w:sz w:val="18"/>
                <w:szCs w:val="18"/>
                <w:lang w:eastAsia="zh-CN"/>
              </w:rPr>
              <w:t xml:space="preserve"> </w:t>
            </w:r>
            <w:r w:rsidR="00704AC7">
              <w:rPr>
                <w:rFonts w:ascii="Noto Sans" w:hAnsi="Noto Sans" w:cs="Noto Sans" w:hint="eastAsia"/>
                <w:bCs/>
                <w:color w:val="434343"/>
                <w:sz w:val="18"/>
                <w:szCs w:val="18"/>
                <w:lang w:eastAsia="zh-CN"/>
              </w:rPr>
              <w:t>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78C5B8" w:rsidR="00F102CC" w:rsidRPr="00704AC7" w:rsidRDefault="00704AC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4CE70A" w:rsidR="00F102CC" w:rsidRPr="00704AC7" w:rsidRDefault="00704AC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203AFC" w:rsidR="00F102CC" w:rsidRPr="003D5AF6" w:rsidRDefault="00704AC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AA9B6B" w:rsidR="00F102CC" w:rsidRPr="00704AC7" w:rsidRDefault="00704AC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bookmarkStart w:id="3" w:name="OLE_LINK2"/>
            <w:r>
              <w:rPr>
                <w:rFonts w:ascii="Noto Sans" w:eastAsia="Noto Sans" w:hAnsi="Noto Sans" w:cs="Noto Sans"/>
                <w:color w:val="434343"/>
                <w:sz w:val="18"/>
                <w:szCs w:val="18"/>
              </w:rPr>
              <w:t>If the study protocol has been pre-registered, provide DOI. For clinical trials, provide the trial registration number OR cite DOI</w:t>
            </w:r>
            <w:bookmarkEnd w:id="3"/>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0C6C4F" w:rsidR="00F102CC" w:rsidRPr="003D5AF6" w:rsidRDefault="00B02A2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A3F11B" w:rsidR="00F102CC" w:rsidRPr="003D5AF6" w:rsidRDefault="00B02A2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38A72AC" w:rsidR="00F102CC" w:rsidRPr="003D5AF6" w:rsidRDefault="002D3078">
            <w:pPr>
              <w:spacing w:line="225" w:lineRule="auto"/>
              <w:rPr>
                <w:rFonts w:ascii="Noto Sans" w:eastAsia="Noto Sans" w:hAnsi="Noto Sans" w:cs="Noto Sans"/>
                <w:bCs/>
                <w:color w:val="434343"/>
                <w:sz w:val="18"/>
                <w:szCs w:val="18"/>
              </w:rPr>
            </w:pPr>
            <w:r w:rsidRPr="002D3078">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15E042F"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bookmarkStart w:id="4" w:name="OLE_LINK3"/>
            <w:proofErr w:type="spellStart"/>
            <w:r>
              <w:rPr>
                <w:rFonts w:ascii="Noto Sans" w:eastAsia="Noto Sans" w:hAnsi="Noto Sans" w:cs="Noto Sans"/>
                <w:color w:val="434343"/>
                <w:sz w:val="18"/>
                <w:szCs w:val="18"/>
              </w:rPr>
              <w:t>Randomisation</w:t>
            </w:r>
            <w:bookmarkEnd w:id="4"/>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3669475" w:rsidR="00F102CC" w:rsidRPr="00B02A22" w:rsidRDefault="00BD7314">
            <w:pPr>
              <w:spacing w:line="225" w:lineRule="auto"/>
              <w:rPr>
                <w:rFonts w:ascii="Noto Sans" w:hAnsi="Noto Sans" w:cs="Noto Sans"/>
                <w:bCs/>
                <w:sz w:val="18"/>
                <w:szCs w:val="18"/>
                <w:lang w:eastAsia="zh-CN"/>
              </w:rPr>
            </w:pPr>
            <w:r>
              <w:rPr>
                <w:rFonts w:ascii="Noto Sans" w:hAnsi="Noto Sans" w:cs="Noto Sans" w:hint="eastAsia"/>
                <w:bCs/>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13C98AF" w:rsidR="00F102CC" w:rsidRPr="003D5AF6" w:rsidRDefault="00BD7314">
            <w:pPr>
              <w:spacing w:line="225" w:lineRule="auto"/>
              <w:rPr>
                <w:rFonts w:ascii="Noto Sans" w:eastAsia="Noto Sans" w:hAnsi="Noto Sans" w:cs="Noto Sans"/>
                <w:bCs/>
                <w:color w:val="434343"/>
                <w:sz w:val="18"/>
                <w:szCs w:val="18"/>
              </w:rPr>
            </w:pPr>
            <w:r>
              <w:rPr>
                <w:rFonts w:ascii="Noto Sans" w:hAnsi="Noto Sans" w:cs="Noto Sans" w:hint="eastAsia"/>
                <w:bCs/>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bookmarkStart w:id="5" w:name="OLE_LINK4"/>
            <w:r>
              <w:rPr>
                <w:rFonts w:ascii="Noto Sans" w:eastAsia="Noto Sans" w:hAnsi="Noto Sans" w:cs="Noto Sans"/>
                <w:color w:val="434343"/>
                <w:sz w:val="18"/>
                <w:szCs w:val="18"/>
              </w:rPr>
              <w:t>Inclusion/exclusion criteria</w:t>
            </w:r>
            <w:bookmarkEnd w:id="5"/>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395F9F1" w:rsidR="00F102CC" w:rsidRPr="003D5AF6" w:rsidRDefault="002D3078">
            <w:pPr>
              <w:spacing w:line="225" w:lineRule="auto"/>
              <w:rPr>
                <w:rFonts w:ascii="Noto Sans" w:eastAsia="Noto Sans" w:hAnsi="Noto Sans" w:cs="Noto Sans"/>
                <w:bCs/>
                <w:color w:val="434343"/>
                <w:sz w:val="18"/>
                <w:szCs w:val="18"/>
              </w:rPr>
            </w:pPr>
            <w:r w:rsidRPr="002D3078">
              <w:rPr>
                <w:rFonts w:ascii="Noto Sans" w:eastAsia="Noto Sans" w:hAnsi="Noto Sans" w:cs="Noto Sans"/>
                <w:bCs/>
                <w:color w:val="434343"/>
                <w:sz w:val="18"/>
                <w:szCs w:val="18"/>
              </w:rPr>
              <w:t>Methods: Frequency discrimination test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BA25D1A"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A01094" w:rsidRDefault="00F102CC">
            <w:pPr>
              <w:rPr>
                <w:rFonts w:ascii="Noto Sans" w:hAnsi="Noto Sans" w:cs="Noto Sans"/>
                <w:b/>
                <w:color w:val="434343"/>
                <w:sz w:val="16"/>
                <w:szCs w:val="16"/>
                <w:lang w:eastAsia="zh-CN"/>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5AE1C7E" w:rsidR="00F102CC" w:rsidRPr="000234C6" w:rsidRDefault="00BD731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1</w:t>
            </w:r>
            <w:r w:rsidR="000234C6">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(D) (G); Figure 2</w:t>
            </w:r>
            <w:r w:rsidR="000234C6">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(B) (D) (G)</w:t>
            </w:r>
            <w:r w:rsidR="000234C6">
              <w:rPr>
                <w:rFonts w:ascii="Noto Sans" w:hAnsi="Noto Sans" w:cs="Noto Sans" w:hint="eastAsia"/>
                <w:bCs/>
                <w:color w:val="434343"/>
                <w:sz w:val="18"/>
                <w:szCs w:val="18"/>
                <w:lang w:eastAsia="zh-CN"/>
              </w:rPr>
              <w:t xml:space="preserve"> (J</w:t>
            </w:r>
            <w:r w:rsidR="000234C6">
              <w:rPr>
                <w:rFonts w:ascii="Noto Sans" w:hAnsi="Noto Sans" w:cs="Noto Sans"/>
                <w:bCs/>
                <w:color w:val="434343"/>
                <w:sz w:val="18"/>
                <w:szCs w:val="18"/>
                <w:lang w:eastAsia="zh-CN"/>
              </w:rPr>
              <w:t>); Figure</w:t>
            </w:r>
            <w:r w:rsidR="000234C6">
              <w:rPr>
                <w:rFonts w:ascii="Noto Sans" w:hAnsi="Noto Sans" w:cs="Noto Sans" w:hint="eastAsia"/>
                <w:bCs/>
                <w:color w:val="434343"/>
                <w:sz w:val="18"/>
                <w:szCs w:val="18"/>
                <w:lang w:eastAsia="zh-CN"/>
              </w:rPr>
              <w:t xml:space="preserve"> 3: (B) (C) (G); Figure 4: (C) (F); Figure 5: (C) (D) (F); Figure 2-figure supplement 1: (C) (D); Figure 5-figure supplement 1: (A) (B) (E) (H)</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1BA7FA0" w:rsidR="00F102CC" w:rsidRPr="003D5AF6" w:rsidRDefault="002D3078">
            <w:pPr>
              <w:spacing w:line="225" w:lineRule="auto"/>
              <w:rPr>
                <w:rFonts w:ascii="Noto Sans" w:eastAsia="Noto Sans" w:hAnsi="Noto Sans" w:cs="Noto Sans"/>
                <w:bCs/>
                <w:color w:val="434343"/>
                <w:sz w:val="18"/>
                <w:szCs w:val="18"/>
              </w:rPr>
            </w:pPr>
            <w:r w:rsidRPr="002D3078">
              <w:rPr>
                <w:rFonts w:ascii="Noto Sans" w:eastAsia="Noto Sans" w:hAnsi="Noto Sans" w:cs="Noto Sans"/>
                <w:color w:val="434343"/>
                <w:sz w:val="18"/>
                <w:szCs w:val="18"/>
              </w:rPr>
              <w:t>Methods: Data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7428BFA" w:rsidR="00F102CC" w:rsidRPr="00A01094" w:rsidRDefault="00A0109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D3952EE" w:rsidR="00F102CC" w:rsidRPr="00A01094" w:rsidRDefault="00B9126C">
            <w:pPr>
              <w:spacing w:line="225" w:lineRule="auto"/>
              <w:rPr>
                <w:rFonts w:ascii="Noto Sans" w:hAnsi="Noto Sans" w:cs="Noto Sans"/>
                <w:bCs/>
                <w:color w:val="434343"/>
                <w:sz w:val="18"/>
                <w:szCs w:val="18"/>
                <w:lang w:eastAsia="zh-CN"/>
              </w:rPr>
            </w:pPr>
            <w:r w:rsidRPr="00B9126C">
              <w:rPr>
                <w:rFonts w:ascii="Noto Sans" w:hAnsi="Noto Sans" w:cs="Noto Sans"/>
                <w:bCs/>
                <w:color w:val="434343"/>
                <w:sz w:val="18"/>
                <w:szCs w:val="18"/>
                <w:lang w:eastAsia="zh-CN"/>
              </w:rPr>
              <w:t xml:space="preserve">The information can be found in </w:t>
            </w:r>
            <w:r w:rsidR="00A01094">
              <w:rPr>
                <w:rFonts w:ascii="Noto Sans" w:hAnsi="Noto Sans" w:cs="Noto Sans" w:hint="eastAsia"/>
                <w:bCs/>
                <w:color w:val="434343"/>
                <w:sz w:val="18"/>
                <w:szCs w:val="18"/>
                <w:lang w:eastAsia="zh-CN"/>
              </w:rPr>
              <w:t>Methods: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099FD06" w:rsidR="00F102CC" w:rsidRPr="00A01094" w:rsidRDefault="00A0109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EB7513A" w:rsidR="00F102CC" w:rsidRPr="00A01094" w:rsidRDefault="00A0109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80F41A6" w:rsidR="00F102CC" w:rsidRPr="003D5AF6" w:rsidRDefault="00DA76AA">
            <w:pPr>
              <w:spacing w:line="225" w:lineRule="auto"/>
              <w:rPr>
                <w:rFonts w:ascii="Noto Sans" w:eastAsia="Noto Sans" w:hAnsi="Noto Sans" w:cs="Noto Sans"/>
                <w:bCs/>
                <w:color w:val="434343"/>
                <w:sz w:val="18"/>
                <w:szCs w:val="18"/>
              </w:rPr>
            </w:pPr>
            <w:r w:rsidRPr="00DA76AA">
              <w:rPr>
                <w:rFonts w:ascii="Noto Sans" w:eastAsia="Noto Sans" w:hAnsi="Noto Sans" w:cs="Noto Sans"/>
                <w:bCs/>
                <w:color w:val="434343"/>
                <w:sz w:val="18"/>
                <w:szCs w:val="18"/>
              </w:rPr>
              <w:t>Methods: Frequency discrimination test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7FE765A" w:rsidR="00F102CC" w:rsidRPr="00A01094" w:rsidRDefault="00F102CC">
            <w:pPr>
              <w:spacing w:line="225" w:lineRule="auto"/>
              <w:rPr>
                <w:rFonts w:ascii="Noto Sans" w:hAnsi="Noto Sans" w:cs="Noto Sans"/>
                <w:bCs/>
                <w:color w:val="434343"/>
                <w:sz w:val="18"/>
                <w:szCs w:val="18"/>
                <w:lang w:eastAsia="zh-CN"/>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8748B1F" w:rsidR="00F102CC" w:rsidRPr="00A01094" w:rsidRDefault="00B9126C">
            <w:pPr>
              <w:spacing w:line="225" w:lineRule="auto"/>
              <w:rPr>
                <w:rFonts w:ascii="Noto Sans" w:hAnsi="Noto Sans" w:cs="Noto Sans"/>
                <w:bCs/>
                <w:color w:val="434343"/>
                <w:sz w:val="18"/>
                <w:szCs w:val="18"/>
                <w:lang w:eastAsia="zh-CN"/>
              </w:rPr>
            </w:pPr>
            <w:r w:rsidRPr="00B9126C">
              <w:rPr>
                <w:rFonts w:ascii="Noto Sans" w:hAnsi="Noto Sans" w:cs="Noto Sans"/>
                <w:bCs/>
                <w:color w:val="434343"/>
                <w:sz w:val="18"/>
                <w:szCs w:val="18"/>
                <w:lang w:eastAsia="zh-CN"/>
              </w:rPr>
              <w:t xml:space="preserve">All statistical tests were provided in </w:t>
            </w:r>
            <w:r w:rsidR="00DA76AA">
              <w:rPr>
                <w:rFonts w:ascii="Noto Sans" w:hAnsi="Noto Sans" w:cs="Noto Sans" w:hint="eastAsia"/>
                <w:bCs/>
                <w:color w:val="434343"/>
                <w:sz w:val="18"/>
                <w:szCs w:val="18"/>
                <w:lang w:eastAsia="zh-CN"/>
              </w:rPr>
              <w:t>M</w:t>
            </w:r>
            <w:r w:rsidRPr="00B9126C">
              <w:rPr>
                <w:rFonts w:ascii="Noto Sans" w:hAnsi="Noto Sans" w:cs="Noto Sans"/>
                <w:bCs/>
                <w:color w:val="434343"/>
                <w:sz w:val="18"/>
                <w:szCs w:val="18"/>
                <w:lang w:eastAsia="zh-CN"/>
              </w:rPr>
              <w:t xml:space="preserve">ain text, </w:t>
            </w:r>
            <w:r>
              <w:rPr>
                <w:rFonts w:ascii="Noto Sans" w:hAnsi="Noto Sans" w:cs="Noto Sans" w:hint="eastAsia"/>
                <w:bCs/>
                <w:color w:val="434343"/>
                <w:sz w:val="18"/>
                <w:szCs w:val="18"/>
                <w:lang w:eastAsia="zh-CN"/>
              </w:rPr>
              <w:t>F</w:t>
            </w:r>
            <w:r w:rsidRPr="00B9126C">
              <w:rPr>
                <w:rFonts w:ascii="Noto Sans" w:hAnsi="Noto Sans" w:cs="Noto Sans"/>
                <w:bCs/>
                <w:color w:val="434343"/>
                <w:sz w:val="18"/>
                <w:szCs w:val="18"/>
                <w:lang w:eastAsia="zh-CN"/>
              </w:rPr>
              <w:t xml:space="preserve">igure </w:t>
            </w:r>
            <w:r>
              <w:rPr>
                <w:rFonts w:ascii="Noto Sans" w:hAnsi="Noto Sans" w:cs="Noto Sans" w:hint="eastAsia"/>
                <w:bCs/>
                <w:color w:val="434343"/>
                <w:sz w:val="18"/>
                <w:szCs w:val="18"/>
                <w:lang w:eastAsia="zh-CN"/>
              </w:rPr>
              <w:t>L</w:t>
            </w:r>
            <w:r w:rsidRPr="00B9126C">
              <w:rPr>
                <w:rFonts w:ascii="Noto Sans" w:hAnsi="Noto Sans" w:cs="Noto Sans"/>
                <w:bCs/>
                <w:color w:val="434343"/>
                <w:sz w:val="18"/>
                <w:szCs w:val="18"/>
                <w:lang w:eastAsia="zh-CN"/>
              </w:rPr>
              <w:t xml:space="preserve">egends and </w:t>
            </w:r>
            <w:r w:rsidR="00A01094">
              <w:rPr>
                <w:rFonts w:ascii="Noto Sans" w:hAnsi="Noto Sans" w:cs="Noto Sans" w:hint="eastAsia"/>
                <w:bCs/>
                <w:color w:val="434343"/>
                <w:sz w:val="18"/>
                <w:szCs w:val="18"/>
                <w:lang w:eastAsia="zh-CN"/>
              </w:rPr>
              <w:t>Methods: Data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DB28F04" w:rsidR="00F102CC" w:rsidRPr="00A01094" w:rsidRDefault="00284B81">
            <w:pPr>
              <w:spacing w:line="225" w:lineRule="auto"/>
              <w:rPr>
                <w:rFonts w:ascii="Noto Sans" w:hAnsi="Noto Sans" w:cs="Noto Sans"/>
                <w:bCs/>
                <w:color w:val="434343"/>
                <w:sz w:val="18"/>
                <w:szCs w:val="18"/>
                <w:lang w:eastAsia="zh-CN"/>
              </w:rPr>
            </w:pPr>
            <w:r w:rsidRPr="00284B81">
              <w:rPr>
                <w:rFonts w:ascii="Noto Sans" w:hAnsi="Noto Sans" w:cs="Noto Sans"/>
                <w:bCs/>
                <w:color w:val="434343"/>
                <w:sz w:val="18"/>
                <w:szCs w:val="18"/>
                <w:lang w:eastAsia="zh-CN"/>
              </w:rPr>
              <w:t xml:space="preserve">The source data for each figure </w:t>
            </w:r>
            <w:r w:rsidR="00CE3CDF" w:rsidRPr="00284B81">
              <w:rPr>
                <w:rFonts w:ascii="Noto Sans" w:hAnsi="Noto Sans" w:cs="Noto Sans"/>
                <w:bCs/>
                <w:color w:val="434343"/>
                <w:sz w:val="18"/>
                <w:szCs w:val="18"/>
                <w:lang w:eastAsia="zh-CN"/>
              </w:rPr>
              <w:t>was</w:t>
            </w:r>
            <w:r w:rsidRPr="00284B81">
              <w:rPr>
                <w:rFonts w:ascii="Noto Sans" w:hAnsi="Noto Sans" w:cs="Noto Sans"/>
                <w:bCs/>
                <w:color w:val="434343"/>
                <w:sz w:val="18"/>
                <w:szCs w:val="18"/>
                <w:lang w:eastAsia="zh-CN"/>
              </w:rPr>
              <w:t xml:space="preserve">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8122E06" w:rsidR="00F102CC" w:rsidRPr="00A01094" w:rsidRDefault="00A0109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2A68884" w:rsidR="00F102CC" w:rsidRPr="00A01094" w:rsidRDefault="00A0109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BC7BD51" w14:textId="77777777" w:rsidR="00F102CC" w:rsidRDefault="00DA76AA">
            <w:pPr>
              <w:spacing w:line="225" w:lineRule="auto"/>
              <w:rPr>
                <w:rFonts w:ascii="Noto Sans" w:hAnsi="Noto Sans" w:cs="Noto Sans"/>
                <w:bCs/>
                <w:color w:val="434343"/>
                <w:sz w:val="18"/>
                <w:szCs w:val="18"/>
                <w:lang w:eastAsia="zh-CN"/>
              </w:rPr>
            </w:pPr>
            <w:r w:rsidRPr="00DA76AA">
              <w:rPr>
                <w:rFonts w:ascii="Noto Sans" w:eastAsia="Noto Sans" w:hAnsi="Noto Sans" w:cs="Noto Sans"/>
                <w:bCs/>
                <w:color w:val="434343"/>
                <w:sz w:val="18"/>
                <w:szCs w:val="18"/>
              </w:rPr>
              <w:t>Methods: In vivo acute electrophysiological recording</w:t>
            </w:r>
            <w:r>
              <w:rPr>
                <w:rFonts w:ascii="Noto Sans" w:hAnsi="Noto Sans" w:cs="Noto Sans" w:hint="eastAsia"/>
                <w:bCs/>
                <w:color w:val="434343"/>
                <w:sz w:val="18"/>
                <w:szCs w:val="18"/>
                <w:lang w:eastAsia="zh-CN"/>
              </w:rPr>
              <w:t>.</w:t>
            </w:r>
          </w:p>
          <w:p w14:paraId="5BB52AB8" w14:textId="4485E813" w:rsidR="00DA76AA" w:rsidRPr="00DA76AA" w:rsidRDefault="00DA76AA">
            <w:pPr>
              <w:spacing w:line="225" w:lineRule="auto"/>
              <w:rPr>
                <w:rFonts w:ascii="Noto Sans" w:hAnsi="Noto Sans" w:cs="Noto Sans"/>
                <w:bCs/>
                <w:color w:val="434343"/>
                <w:sz w:val="18"/>
                <w:szCs w:val="18"/>
                <w:lang w:eastAsia="zh-CN"/>
              </w:rPr>
            </w:pPr>
            <w:r w:rsidRPr="00DA76AA">
              <w:rPr>
                <w:rFonts w:ascii="Noto Sans" w:hAnsi="Noto Sans" w:cs="Noto Sans"/>
                <w:bCs/>
                <w:color w:val="434343"/>
                <w:sz w:val="18"/>
                <w:szCs w:val="18"/>
                <w:lang w:eastAsia="zh-CN"/>
              </w:rPr>
              <w:t>Code used for data analysis is included with the submission.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360E33C" w:rsidR="00F102CC" w:rsidRPr="00A01094" w:rsidRDefault="00F102CC">
            <w:pPr>
              <w:spacing w:line="225" w:lineRule="auto"/>
              <w:rPr>
                <w:rFonts w:ascii="Noto Sans" w:hAnsi="Noto Sans" w:cs="Noto Sans"/>
                <w:bCs/>
                <w:color w:val="434343"/>
                <w:sz w:val="18"/>
                <w:szCs w:val="18"/>
                <w:lang w:eastAsia="zh-CN"/>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4606592" w:rsidR="00F102CC" w:rsidRPr="00A01094" w:rsidRDefault="00A0109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57106AF" w:rsidR="00F102CC" w:rsidRPr="00A01094" w:rsidRDefault="00A0109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BFD7595"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2F74121" w:rsidR="00F102CC" w:rsidRPr="00B72020" w:rsidRDefault="00B7202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7" w:name="_cm0qssfkw66b" w:colFirst="0" w:colLast="0"/>
      <w:bookmarkEnd w:id="7"/>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EB82" w14:textId="77777777" w:rsidR="00684342" w:rsidRDefault="00684342">
      <w:r>
        <w:separator/>
      </w:r>
    </w:p>
  </w:endnote>
  <w:endnote w:type="continuationSeparator" w:id="0">
    <w:p w14:paraId="5896EA41" w14:textId="77777777" w:rsidR="00684342" w:rsidRDefault="0068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2603" w14:textId="77777777" w:rsidR="00684342" w:rsidRDefault="00684342">
      <w:r>
        <w:separator/>
      </w:r>
    </w:p>
  </w:footnote>
  <w:footnote w:type="continuationSeparator" w:id="0">
    <w:p w14:paraId="7FA3EC44" w14:textId="77777777" w:rsidR="00684342" w:rsidRDefault="00684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4C6"/>
    <w:rsid w:val="000B600B"/>
    <w:rsid w:val="00143E7E"/>
    <w:rsid w:val="001B3BCC"/>
    <w:rsid w:val="002209A8"/>
    <w:rsid w:val="00220AF9"/>
    <w:rsid w:val="00284B81"/>
    <w:rsid w:val="002D3078"/>
    <w:rsid w:val="00301F52"/>
    <w:rsid w:val="00363756"/>
    <w:rsid w:val="003D5AF6"/>
    <w:rsid w:val="00400C53"/>
    <w:rsid w:val="00427975"/>
    <w:rsid w:val="00487899"/>
    <w:rsid w:val="004E2C31"/>
    <w:rsid w:val="005B0259"/>
    <w:rsid w:val="00684342"/>
    <w:rsid w:val="006F1F77"/>
    <w:rsid w:val="00704AC7"/>
    <w:rsid w:val="007054B6"/>
    <w:rsid w:val="00726072"/>
    <w:rsid w:val="0078687E"/>
    <w:rsid w:val="008914C1"/>
    <w:rsid w:val="0097489A"/>
    <w:rsid w:val="009B7144"/>
    <w:rsid w:val="009C7B26"/>
    <w:rsid w:val="00A01094"/>
    <w:rsid w:val="00A11E52"/>
    <w:rsid w:val="00A94FF8"/>
    <w:rsid w:val="00B02A22"/>
    <w:rsid w:val="00B2483D"/>
    <w:rsid w:val="00B72020"/>
    <w:rsid w:val="00B9126C"/>
    <w:rsid w:val="00BD41E9"/>
    <w:rsid w:val="00BD7314"/>
    <w:rsid w:val="00C76CCA"/>
    <w:rsid w:val="00C84413"/>
    <w:rsid w:val="00CE3CDF"/>
    <w:rsid w:val="00DA76AA"/>
    <w:rsid w:val="00E12D02"/>
    <w:rsid w:val="00E377CE"/>
    <w:rsid w:val="00F102CC"/>
    <w:rsid w:val="00F172AE"/>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220AF9"/>
    <w:pPr>
      <w:widowControl/>
    </w:pPr>
  </w:style>
  <w:style w:type="character" w:styleId="CommentReference">
    <w:name w:val="annotation reference"/>
    <w:basedOn w:val="DefaultParagraphFont"/>
    <w:uiPriority w:val="99"/>
    <w:semiHidden/>
    <w:unhideWhenUsed/>
    <w:rsid w:val="00220AF9"/>
    <w:rPr>
      <w:sz w:val="18"/>
      <w:szCs w:val="18"/>
    </w:rPr>
  </w:style>
  <w:style w:type="paragraph" w:styleId="CommentText">
    <w:name w:val="annotation text"/>
    <w:basedOn w:val="Normal"/>
    <w:link w:val="CommentTextChar"/>
    <w:uiPriority w:val="99"/>
    <w:unhideWhenUsed/>
    <w:rsid w:val="00220AF9"/>
  </w:style>
  <w:style w:type="character" w:customStyle="1" w:styleId="CommentTextChar">
    <w:name w:val="Comment Text Char"/>
    <w:basedOn w:val="DefaultParagraphFont"/>
    <w:link w:val="CommentText"/>
    <w:uiPriority w:val="99"/>
    <w:rsid w:val="00220AF9"/>
  </w:style>
  <w:style w:type="paragraph" w:styleId="CommentSubject">
    <w:name w:val="annotation subject"/>
    <w:basedOn w:val="CommentText"/>
    <w:next w:val="CommentText"/>
    <w:link w:val="CommentSubjectChar"/>
    <w:uiPriority w:val="99"/>
    <w:semiHidden/>
    <w:unhideWhenUsed/>
    <w:rsid w:val="00220AF9"/>
    <w:rPr>
      <w:b/>
      <w:bCs/>
    </w:rPr>
  </w:style>
  <w:style w:type="character" w:customStyle="1" w:styleId="CommentSubjectChar">
    <w:name w:val="Comment Subject Char"/>
    <w:basedOn w:val="CommentTextChar"/>
    <w:link w:val="CommentSubject"/>
    <w:uiPriority w:val="99"/>
    <w:semiHidden/>
    <w:rsid w:val="00220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1532</Words>
  <Characters>8690</Characters>
  <Application>Microsoft Office Word</Application>
  <DocSecurity>0</DocSecurity>
  <Lines>122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LI Xiao</cp:lastModifiedBy>
  <cp:revision>11</cp:revision>
  <dcterms:created xsi:type="dcterms:W3CDTF">2022-02-28T12:21:00Z</dcterms:created>
  <dcterms:modified xsi:type="dcterms:W3CDTF">2025-11-07T11:49:00Z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5660132c-ab98-43dc-8e87-2c815fa8529d</vt:lpwstr>
  </property>
</Properties>
</file>