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CE3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Supplementary File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</w:t>
      </w:r>
      <w:r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IC</w:t>
      </w:r>
      <w:r>
        <w:rPr>
          <w:rFonts w:ascii="Arial" w:hAnsi="Arial" w:cs="Arial"/>
          <w:b/>
          <w:sz w:val="24"/>
          <w:szCs w:val="24"/>
          <w:vertAlign w:val="subscript"/>
        </w:rPr>
        <w:t>50</w:t>
      </w:r>
      <w:r>
        <w:rPr>
          <w:rFonts w:ascii="Arial" w:hAnsi="Arial" w:cs="Arial"/>
          <w:b/>
          <w:sz w:val="24"/>
          <w:szCs w:val="24"/>
        </w:rPr>
        <w:t xml:space="preserve"> of the caffeic acid and its derivate on TcdB-mediated cell-rounding.</w:t>
      </w:r>
    </w:p>
    <w:tbl>
      <w:tblPr>
        <w:tblStyle w:val="5"/>
        <w:tblpPr w:leftFromText="180" w:rightFromText="180" w:vertAnchor="page" w:horzAnchor="margin" w:tblpY="27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403"/>
      </w:tblGrid>
      <w:tr w14:paraId="13524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5" w:type="dxa"/>
          </w:tcPr>
          <w:p w14:paraId="4706D132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Compound</w:t>
            </w:r>
          </w:p>
        </w:tc>
        <w:tc>
          <w:tcPr>
            <w:tcW w:w="2765" w:type="dxa"/>
          </w:tcPr>
          <w:p w14:paraId="6B94545C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Structure</w:t>
            </w:r>
          </w:p>
        </w:tc>
        <w:tc>
          <w:tcPr>
            <w:tcW w:w="2403" w:type="dxa"/>
          </w:tcPr>
          <w:p w14:paraId="34754E86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IC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50 </w:t>
            </w:r>
            <w:r>
              <w:rPr>
                <w:rFonts w:ascii="Arial" w:hAnsi="Arial" w:cs="Arial"/>
                <w:b/>
                <w:sz w:val="24"/>
                <w:szCs w:val="24"/>
              </w:rPr>
              <w:t>(μg/mL)</w:t>
            </w:r>
          </w:p>
        </w:tc>
      </w:tr>
      <w:tr w14:paraId="6122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65" w:type="dxa"/>
          </w:tcPr>
          <w:p w14:paraId="55ED760E">
            <w:pPr>
              <w:spacing w:line="7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Caffeic acid</w:t>
            </w:r>
          </w:p>
        </w:tc>
        <w:tc>
          <w:tcPr>
            <w:tcW w:w="2765" w:type="dxa"/>
          </w:tcPr>
          <w:p w14:paraId="11D6EC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33655</wp:posOffset>
                  </wp:positionV>
                  <wp:extent cx="1031240" cy="508635"/>
                  <wp:effectExtent l="0" t="0" r="0" b="5715"/>
                  <wp:wrapNone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338" cy="5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</w:tcPr>
          <w:p w14:paraId="7D2A76F3">
            <w:pPr>
              <w:spacing w:line="7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527.5</w:t>
            </w:r>
          </w:p>
        </w:tc>
      </w:tr>
      <w:tr w14:paraId="6958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765" w:type="dxa"/>
          </w:tcPr>
          <w:p w14:paraId="7BD8E1B4">
            <w:pPr>
              <w:spacing w:line="7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Ethyl caffeate </w:t>
            </w:r>
          </w:p>
        </w:tc>
        <w:tc>
          <w:tcPr>
            <w:tcW w:w="2765" w:type="dxa"/>
          </w:tcPr>
          <w:p w14:paraId="4A57A6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70485</wp:posOffset>
                  </wp:positionV>
                  <wp:extent cx="1254760" cy="481965"/>
                  <wp:effectExtent l="0" t="0" r="2540" b="0"/>
                  <wp:wrapNone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047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</w:tcPr>
          <w:p w14:paraId="1FA07297">
            <w:pPr>
              <w:spacing w:line="7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</w:t>
            </w:r>
          </w:p>
        </w:tc>
      </w:tr>
      <w:tr w14:paraId="5840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765" w:type="dxa"/>
          </w:tcPr>
          <w:p w14:paraId="0DE0A52A">
            <w:pPr>
              <w:widowControl/>
              <w:wordWrap w:val="0"/>
              <w:spacing w:line="293" w:lineRule="atLeast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br w:type="textWrapping"/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>CAPE</w:t>
            </w:r>
          </w:p>
        </w:tc>
        <w:tc>
          <w:tcPr>
            <w:tcW w:w="2765" w:type="dxa"/>
          </w:tcPr>
          <w:p w14:paraId="7E2CF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97155</wp:posOffset>
                  </wp:positionV>
                  <wp:extent cx="1388745" cy="516890"/>
                  <wp:effectExtent l="0" t="0" r="2540" b="0"/>
                  <wp:wrapNone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455" cy="516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</w:tcPr>
          <w:p w14:paraId="1E23A364">
            <w:pPr>
              <w:spacing w:line="7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14:paraId="5FCE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765" w:type="dxa"/>
          </w:tcPr>
          <w:p w14:paraId="2A9C8F6F">
            <w:pPr>
              <w:spacing w:line="9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Echinacoside</w:t>
            </w:r>
          </w:p>
        </w:tc>
        <w:tc>
          <w:tcPr>
            <w:tcW w:w="2765" w:type="dxa"/>
          </w:tcPr>
          <w:p w14:paraId="53376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10795</wp:posOffset>
                  </wp:positionV>
                  <wp:extent cx="1076325" cy="788670"/>
                  <wp:effectExtent l="0" t="0" r="0" b="0"/>
                  <wp:wrapNone/>
                  <wp:docPr id="2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49" cy="79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</w:tcPr>
          <w:p w14:paraId="1009B76F">
            <w:pPr>
              <w:spacing w:line="7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</w:t>
            </w:r>
          </w:p>
        </w:tc>
      </w:tr>
      <w:tr w14:paraId="2CAD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765" w:type="dxa"/>
          </w:tcPr>
          <w:p w14:paraId="1D6F0BAA">
            <w:pPr>
              <w:spacing w:line="9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Rosmarinic acid</w:t>
            </w:r>
          </w:p>
        </w:tc>
        <w:tc>
          <w:tcPr>
            <w:tcW w:w="2765" w:type="dxa"/>
          </w:tcPr>
          <w:p w14:paraId="481F2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24765</wp:posOffset>
                  </wp:positionV>
                  <wp:extent cx="1569720" cy="763270"/>
                  <wp:effectExtent l="0" t="0" r="0" b="0"/>
                  <wp:wrapNone/>
                  <wp:docPr id="22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395" cy="77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</w:tcPr>
          <w:p w14:paraId="6EB18E50">
            <w:pPr>
              <w:spacing w:line="7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198.1</w:t>
            </w:r>
          </w:p>
        </w:tc>
      </w:tr>
      <w:tr w14:paraId="457E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765" w:type="dxa"/>
          </w:tcPr>
          <w:p w14:paraId="163D1464">
            <w:pPr>
              <w:spacing w:line="9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Salvianolic acid</w:t>
            </w:r>
          </w:p>
        </w:tc>
        <w:tc>
          <w:tcPr>
            <w:tcW w:w="2765" w:type="dxa"/>
          </w:tcPr>
          <w:p w14:paraId="4043E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24765</wp:posOffset>
                  </wp:positionV>
                  <wp:extent cx="887730" cy="762635"/>
                  <wp:effectExtent l="0" t="0" r="7620" b="0"/>
                  <wp:wrapNone/>
                  <wp:docPr id="2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76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</w:tcPr>
          <w:p w14:paraId="08F8A281">
            <w:pPr>
              <w:spacing w:line="7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</w:p>
        </w:tc>
      </w:tr>
      <w:tr w14:paraId="1CAF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765" w:type="dxa"/>
          </w:tcPr>
          <w:p w14:paraId="306D4D64">
            <w:pPr>
              <w:spacing w:line="9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Verbascoside</w:t>
            </w:r>
          </w:p>
        </w:tc>
        <w:tc>
          <w:tcPr>
            <w:tcW w:w="2765" w:type="dxa"/>
          </w:tcPr>
          <w:p w14:paraId="6C3EB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16510</wp:posOffset>
                  </wp:positionV>
                  <wp:extent cx="1047115" cy="771525"/>
                  <wp:effectExtent l="0" t="0" r="635" b="0"/>
                  <wp:wrapNone/>
                  <wp:docPr id="24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9" cy="78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3" w:type="dxa"/>
          </w:tcPr>
          <w:p w14:paraId="3D5FBBAB">
            <w:pPr>
              <w:spacing w:line="7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</w:t>
            </w:r>
          </w:p>
        </w:tc>
      </w:tr>
    </w:tbl>
    <w:p w14:paraId="108E34B7">
      <w:pPr>
        <w:widowControl/>
        <w:spacing w:after="156" w:afterLines="50"/>
        <w:rPr>
          <w:rFonts w:ascii="Arial" w:hAnsi="Arial" w:cs="Arial"/>
          <w:b/>
          <w:sz w:val="24"/>
          <w:szCs w:val="24"/>
        </w:rPr>
      </w:pPr>
    </w:p>
    <w:p w14:paraId="3A89060E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5BA1C0E">
      <w:pPr>
        <w:widowControl/>
        <w:spacing w:after="156" w:afterLines="5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Supplementary File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</w:t>
      </w:r>
      <w:r>
        <w:rPr>
          <w:rFonts w:ascii="Arial" w:hAnsi="Arial" w:cs="Arial"/>
          <w:b/>
          <w:sz w:val="24"/>
          <w:szCs w:val="24"/>
        </w:rPr>
        <w:t>B. Primers used in this study.</w:t>
      </w:r>
    </w:p>
    <w:tbl>
      <w:tblPr>
        <w:tblStyle w:val="5"/>
        <w:tblW w:w="8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387"/>
        <w:gridCol w:w="142"/>
        <w:gridCol w:w="2268"/>
      </w:tblGrid>
      <w:tr w14:paraId="7DD1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3FD31E2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Primers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21397D1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Sequences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57FAB0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14:paraId="27F9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34" w:type="dxa"/>
          </w:tcPr>
          <w:p w14:paraId="76F97F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YG101</w:t>
            </w:r>
          </w:p>
        </w:tc>
        <w:tc>
          <w:tcPr>
            <w:tcW w:w="5387" w:type="dxa"/>
          </w:tcPr>
          <w:p w14:paraId="5C9D056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黑体" w:cs="Arial"/>
                <w:sz w:val="24"/>
                <w:szCs w:val="24"/>
              </w:rPr>
              <w:t>ctgGGATCCATGAGTTTAGTTAATAG</w:t>
            </w:r>
          </w:p>
        </w:tc>
        <w:tc>
          <w:tcPr>
            <w:tcW w:w="2410" w:type="dxa"/>
            <w:gridSpan w:val="2"/>
          </w:tcPr>
          <w:p w14:paraId="0EE5FBCB">
            <w:pPr>
              <w:spacing w:line="276" w:lineRule="auto"/>
              <w:ind w:firstLine="120" w:firstLineChars="5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</w:rPr>
              <w:t xml:space="preserve"> BamHI-F</w:t>
            </w:r>
          </w:p>
        </w:tc>
      </w:tr>
      <w:tr w14:paraId="43F8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34" w:type="dxa"/>
          </w:tcPr>
          <w:p w14:paraId="253FEF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YG102</w:t>
            </w:r>
          </w:p>
        </w:tc>
        <w:tc>
          <w:tcPr>
            <w:tcW w:w="5529" w:type="dxa"/>
            <w:gridSpan w:val="2"/>
          </w:tcPr>
          <w:p w14:paraId="20D7513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ctgGTCGAC</w:t>
            </w:r>
            <w:r>
              <w:rPr>
                <w:rFonts w:ascii="Arial" w:hAnsi="Arial" w:eastAsia="黑体" w:cs="Arial"/>
                <w:sz w:val="24"/>
                <w:szCs w:val="24"/>
              </w:rPr>
              <w:t>CTAAAGAGAACCTTCAA</w:t>
            </w:r>
          </w:p>
        </w:tc>
        <w:tc>
          <w:tcPr>
            <w:tcW w:w="2268" w:type="dxa"/>
          </w:tcPr>
          <w:p w14:paraId="7F539141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</w:rPr>
              <w:t xml:space="preserve"> SalI-R</w:t>
            </w:r>
          </w:p>
        </w:tc>
      </w:tr>
      <w:tr w14:paraId="1E43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BCD89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YG103</w:t>
            </w:r>
          </w:p>
        </w:tc>
        <w:tc>
          <w:tcPr>
            <w:tcW w:w="5529" w:type="dxa"/>
            <w:gridSpan w:val="2"/>
          </w:tcPr>
          <w:p w14:paraId="0724E55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CAGAAGCAGCAGCTGCATTCCACCTTTCTACCAACTCTTGTTC</w:t>
            </w:r>
          </w:p>
        </w:tc>
        <w:tc>
          <w:tcPr>
            <w:tcW w:w="2268" w:type="dxa"/>
          </w:tcPr>
          <w:p w14:paraId="2D7FE3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L265A</w:t>
            </w:r>
            <w:r>
              <w:rPr>
                <w:rFonts w:ascii="Arial" w:hAnsi="Arial" w:cs="Arial"/>
                <w:sz w:val="24"/>
                <w:szCs w:val="24"/>
              </w:rPr>
              <w:t xml:space="preserve"> -F</w:t>
            </w:r>
          </w:p>
        </w:tc>
      </w:tr>
      <w:tr w14:paraId="45CF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F743A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YG104</w:t>
            </w:r>
          </w:p>
        </w:tc>
        <w:tc>
          <w:tcPr>
            <w:tcW w:w="5529" w:type="dxa"/>
            <w:gridSpan w:val="2"/>
          </w:tcPr>
          <w:p w14:paraId="48F101D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GAACAAGAGTTGGTAGAAAGGTGGAATGCAGCTGCTGCTTCTG</w:t>
            </w:r>
          </w:p>
        </w:tc>
        <w:tc>
          <w:tcPr>
            <w:tcW w:w="2268" w:type="dxa"/>
          </w:tcPr>
          <w:p w14:paraId="60E17EE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L265A</w:t>
            </w:r>
            <w:r>
              <w:rPr>
                <w:rFonts w:ascii="Arial" w:hAnsi="Arial" w:cs="Arial"/>
                <w:sz w:val="24"/>
                <w:szCs w:val="24"/>
              </w:rPr>
              <w:t xml:space="preserve"> -R</w:t>
            </w:r>
          </w:p>
        </w:tc>
      </w:tr>
      <w:tr w14:paraId="5321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2F3D1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YG105</w:t>
            </w:r>
          </w:p>
        </w:tc>
        <w:tc>
          <w:tcPr>
            <w:tcW w:w="5529" w:type="dxa"/>
            <w:gridSpan w:val="2"/>
          </w:tcPr>
          <w:p w14:paraId="1ECBB65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GTATTCCTGGTAACATATCAACAGCTAAATACATACCACCAATTTCT</w:t>
            </w:r>
          </w:p>
        </w:tc>
        <w:tc>
          <w:tcPr>
            <w:tcW w:w="2268" w:type="dxa"/>
          </w:tcPr>
          <w:p w14:paraId="08201DB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D286A</w:t>
            </w:r>
            <w:r>
              <w:rPr>
                <w:rFonts w:ascii="Arial" w:hAnsi="Arial" w:cs="Arial"/>
                <w:sz w:val="24"/>
                <w:szCs w:val="24"/>
              </w:rPr>
              <w:t xml:space="preserve"> -F</w:t>
            </w:r>
          </w:p>
        </w:tc>
      </w:tr>
      <w:tr w14:paraId="1027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7D92E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YG106</w:t>
            </w:r>
          </w:p>
        </w:tc>
        <w:tc>
          <w:tcPr>
            <w:tcW w:w="5529" w:type="dxa"/>
            <w:gridSpan w:val="2"/>
          </w:tcPr>
          <w:p w14:paraId="21DBF4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AGAAATTGGTGGTATGTATTTAGCTGTTGATATGTTACCAGGAATAC</w:t>
            </w:r>
          </w:p>
        </w:tc>
        <w:tc>
          <w:tcPr>
            <w:tcW w:w="2268" w:type="dxa"/>
          </w:tcPr>
          <w:p w14:paraId="0E3130BE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D286A</w:t>
            </w:r>
            <w:r>
              <w:rPr>
                <w:rFonts w:ascii="Arial" w:hAnsi="Arial" w:cs="Arial"/>
                <w:sz w:val="24"/>
                <w:szCs w:val="24"/>
              </w:rPr>
              <w:t xml:space="preserve"> -R</w:t>
            </w:r>
          </w:p>
        </w:tc>
      </w:tr>
      <w:tr w14:paraId="0500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9C896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YG107</w:t>
            </w:r>
          </w:p>
        </w:tc>
        <w:tc>
          <w:tcPr>
            <w:tcW w:w="5529" w:type="dxa"/>
            <w:gridSpan w:val="2"/>
          </w:tcPr>
          <w:p w14:paraId="7F3E40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CAGGGCCACTTAAGTTAATAGCAGTTTTAACATCTGGGAAGAA</w:t>
            </w:r>
          </w:p>
        </w:tc>
        <w:tc>
          <w:tcPr>
            <w:tcW w:w="2268" w:type="dxa"/>
          </w:tcPr>
          <w:p w14:paraId="122A8A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T465A</w:t>
            </w:r>
            <w:r>
              <w:rPr>
                <w:rFonts w:ascii="Arial" w:hAnsi="Arial" w:cs="Arial"/>
                <w:sz w:val="24"/>
                <w:szCs w:val="24"/>
              </w:rPr>
              <w:t>-F</w:t>
            </w:r>
          </w:p>
        </w:tc>
      </w:tr>
      <w:tr w14:paraId="6D78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06A11C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YG108</w:t>
            </w:r>
          </w:p>
        </w:tc>
        <w:tc>
          <w:tcPr>
            <w:tcW w:w="5529" w:type="dxa"/>
            <w:gridSpan w:val="2"/>
          </w:tcPr>
          <w:p w14:paraId="30386E6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TTCTTCCCAGATGTTAAAACTGCTATTAACTTAAGTGGCCCTG</w:t>
            </w:r>
          </w:p>
        </w:tc>
        <w:tc>
          <w:tcPr>
            <w:tcW w:w="2268" w:type="dxa"/>
          </w:tcPr>
          <w:p w14:paraId="7FF17741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T465A</w:t>
            </w:r>
            <w:r>
              <w:rPr>
                <w:rFonts w:ascii="Arial" w:hAnsi="Arial" w:cs="Arial"/>
                <w:sz w:val="24"/>
                <w:szCs w:val="24"/>
              </w:rPr>
              <w:t>-R</w:t>
            </w:r>
          </w:p>
        </w:tc>
      </w:tr>
      <w:tr w14:paraId="124E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5BA52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YG109</w:t>
            </w:r>
          </w:p>
        </w:tc>
        <w:tc>
          <w:tcPr>
            <w:tcW w:w="5529" w:type="dxa"/>
            <w:gridSpan w:val="2"/>
          </w:tcPr>
          <w:p w14:paraId="67FE5406">
            <w:pPr>
              <w:rPr>
                <w:rFonts w:ascii="Arial" w:hAnsi="Arial" w:eastAsia="黑体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TGCTTCAGGGCCACTTAAGTTAGCAGTAGTTTTAACATCTGGGAAG</w:t>
            </w:r>
          </w:p>
        </w:tc>
        <w:tc>
          <w:tcPr>
            <w:tcW w:w="2268" w:type="dxa"/>
          </w:tcPr>
          <w:p w14:paraId="22EA51BC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I466A</w:t>
            </w:r>
            <w:r>
              <w:rPr>
                <w:rFonts w:ascii="Arial" w:hAnsi="Arial" w:cs="Arial"/>
                <w:sz w:val="24"/>
                <w:szCs w:val="24"/>
              </w:rPr>
              <w:t>-F</w:t>
            </w:r>
          </w:p>
        </w:tc>
      </w:tr>
      <w:tr w14:paraId="7BB0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10C5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YG110</w:t>
            </w:r>
          </w:p>
        </w:tc>
        <w:tc>
          <w:tcPr>
            <w:tcW w:w="5529" w:type="dxa"/>
            <w:gridSpan w:val="2"/>
          </w:tcPr>
          <w:p w14:paraId="3190CCC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CTTCCCAGATGTTAAAACTACTGCTAACTTAAGTGGCCCTGAAGCA</w:t>
            </w:r>
          </w:p>
        </w:tc>
        <w:tc>
          <w:tcPr>
            <w:tcW w:w="2268" w:type="dxa"/>
          </w:tcPr>
          <w:p w14:paraId="1B0DCE4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I466A</w:t>
            </w:r>
            <w:r>
              <w:rPr>
                <w:rFonts w:ascii="Arial" w:hAnsi="Arial" w:cs="Arial"/>
                <w:sz w:val="24"/>
                <w:szCs w:val="24"/>
              </w:rPr>
              <w:t>-R</w:t>
            </w:r>
          </w:p>
        </w:tc>
      </w:tr>
      <w:tr w14:paraId="01FA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A6619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YG111</w:t>
            </w:r>
          </w:p>
        </w:tc>
        <w:tc>
          <w:tcPr>
            <w:tcW w:w="5529" w:type="dxa"/>
            <w:gridSpan w:val="2"/>
          </w:tcPr>
          <w:p w14:paraId="79D9E9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CTTGCATCGTCAAATGACCATGCGCTAGCCATTTCTTGTTCAGT</w:t>
            </w:r>
          </w:p>
        </w:tc>
        <w:tc>
          <w:tcPr>
            <w:tcW w:w="2268" w:type="dxa"/>
          </w:tcPr>
          <w:p w14:paraId="37E908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L519 </w:t>
            </w:r>
            <w:r>
              <w:rPr>
                <w:rFonts w:ascii="Arial" w:hAnsi="Arial" w:cs="Arial"/>
                <w:sz w:val="24"/>
                <w:szCs w:val="24"/>
              </w:rPr>
              <w:t>-F</w:t>
            </w:r>
          </w:p>
        </w:tc>
      </w:tr>
      <w:tr w14:paraId="6D0D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8FC4FC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YG112</w:t>
            </w:r>
          </w:p>
        </w:tc>
        <w:tc>
          <w:tcPr>
            <w:tcW w:w="5529" w:type="dxa"/>
            <w:gridSpan w:val="2"/>
          </w:tcPr>
          <w:p w14:paraId="528C6B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ACTGAACAAGAAATGGCTAGCGCATGGTCATTTGACGATGCAAG</w:t>
            </w:r>
          </w:p>
        </w:tc>
        <w:tc>
          <w:tcPr>
            <w:tcW w:w="2268" w:type="dxa"/>
          </w:tcPr>
          <w:p w14:paraId="7014E7CE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L519A</w:t>
            </w:r>
            <w:r>
              <w:rPr>
                <w:rFonts w:ascii="Arial" w:hAnsi="Arial" w:cs="Arial"/>
                <w:sz w:val="24"/>
                <w:szCs w:val="24"/>
              </w:rPr>
              <w:t xml:space="preserve"> -R</w:t>
            </w:r>
          </w:p>
        </w:tc>
      </w:tr>
      <w:tr w14:paraId="7872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54ED0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YG113</w:t>
            </w:r>
          </w:p>
        </w:tc>
        <w:tc>
          <w:tcPr>
            <w:tcW w:w="5529" w:type="dxa"/>
            <w:gridSpan w:val="2"/>
          </w:tcPr>
          <w:p w14:paraId="7BA0D40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CTCTTGCATCGTCAAATGACGCTAAGCTAGCCATTTCTTGTTC</w:t>
            </w:r>
          </w:p>
        </w:tc>
        <w:tc>
          <w:tcPr>
            <w:tcW w:w="2268" w:type="dxa"/>
          </w:tcPr>
          <w:p w14:paraId="63F2E61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W520A</w:t>
            </w:r>
            <w:r>
              <w:rPr>
                <w:rFonts w:ascii="Arial" w:hAnsi="Arial" w:cs="Arial"/>
                <w:sz w:val="24"/>
                <w:szCs w:val="24"/>
              </w:rPr>
              <w:t xml:space="preserve"> -F</w:t>
            </w:r>
          </w:p>
        </w:tc>
      </w:tr>
      <w:tr w14:paraId="4504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bottom w:val="single" w:color="auto" w:sz="4" w:space="0"/>
            </w:tcBorders>
          </w:tcPr>
          <w:p w14:paraId="620F19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YG114</w:t>
            </w:r>
          </w:p>
        </w:tc>
        <w:tc>
          <w:tcPr>
            <w:tcW w:w="5529" w:type="dxa"/>
            <w:gridSpan w:val="2"/>
            <w:tcBorders>
              <w:bottom w:val="single" w:color="auto" w:sz="4" w:space="0"/>
            </w:tcBorders>
          </w:tcPr>
          <w:p w14:paraId="785D57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FF0000"/>
              </w:rPr>
              <w:t>GAACAAGAAATGGCTAGCTTAGCGTCATTTGACGATGCAAGAG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300182D2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gtd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W520A</w:t>
            </w:r>
            <w:r>
              <w:rPr>
                <w:rFonts w:ascii="Arial" w:hAnsi="Arial" w:cs="Arial"/>
                <w:sz w:val="24"/>
                <w:szCs w:val="24"/>
              </w:rPr>
              <w:t>-R</w:t>
            </w:r>
          </w:p>
        </w:tc>
      </w:tr>
    </w:tbl>
    <w:p w14:paraId="186955FE">
      <w:pPr>
        <w:rPr>
          <w:rFonts w:ascii="Arial" w:hAnsi="Arial" w:cs="Arial"/>
          <w:sz w:val="24"/>
          <w:szCs w:val="24"/>
        </w:rPr>
      </w:pPr>
    </w:p>
    <w:p w14:paraId="44D1ED26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8E0018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Supplementary File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C. Sequence of primers used for Reverse transcriptase PCR (RT-PCR) analysis.</w:t>
      </w:r>
    </w:p>
    <w:p w14:paraId="39A661A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68"/>
        <w:gridCol w:w="4208"/>
      </w:tblGrid>
      <w:tr w14:paraId="50B1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4" w:space="0"/>
              <w:bottom w:val="single" w:color="auto" w:sz="4" w:space="0"/>
            </w:tcBorders>
          </w:tcPr>
          <w:p w14:paraId="3EFC06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</w:rPr>
              <w:t>ene</w:t>
            </w:r>
          </w:p>
        </w:tc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</w:tcPr>
          <w:p w14:paraId="659F96D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rimer</w:t>
            </w:r>
          </w:p>
        </w:tc>
        <w:tc>
          <w:tcPr>
            <w:tcW w:w="3909" w:type="dxa"/>
            <w:tcBorders>
              <w:top w:val="single" w:color="auto" w:sz="4" w:space="0"/>
              <w:bottom w:val="single" w:color="auto" w:sz="4" w:space="0"/>
            </w:tcBorders>
          </w:tcPr>
          <w:p w14:paraId="366B62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equence (5’-3’)</w:t>
            </w:r>
          </w:p>
        </w:tc>
      </w:tr>
      <w:tr w14:paraId="4315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Merge w:val="restart"/>
            <w:tcBorders>
              <w:top w:val="single" w:color="auto" w:sz="4" w:space="0"/>
            </w:tcBorders>
          </w:tcPr>
          <w:p w14:paraId="3A7FF689">
            <w:pPr>
              <w:spacing w:line="72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tcdB</w:t>
            </w:r>
          </w:p>
        </w:tc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 w14:paraId="5A21C54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Forward</w:t>
            </w:r>
          </w:p>
        </w:tc>
        <w:tc>
          <w:tcPr>
            <w:tcW w:w="3909" w:type="dxa"/>
            <w:tcBorders>
              <w:top w:val="single" w:color="auto" w:sz="4" w:space="0"/>
            </w:tcBorders>
          </w:tcPr>
          <w:p w14:paraId="5C9B0B83">
            <w:pPr>
              <w:widowControl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TAGCAAGAAGTTCAGAGAGAGGAT</w:t>
            </w:r>
          </w:p>
        </w:tc>
      </w:tr>
      <w:tr w14:paraId="4B02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Merge w:val="continue"/>
            <w:tcBorders>
              <w:bottom w:val="single" w:color="auto" w:sz="4" w:space="0"/>
            </w:tcBorders>
          </w:tcPr>
          <w:p w14:paraId="2EC3A90F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color="auto" w:sz="4" w:space="0"/>
            </w:tcBorders>
            <w:vAlign w:val="center"/>
          </w:tcPr>
          <w:p w14:paraId="233971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Reverse</w:t>
            </w:r>
          </w:p>
        </w:tc>
        <w:tc>
          <w:tcPr>
            <w:tcW w:w="3909" w:type="dxa"/>
            <w:tcBorders>
              <w:bottom w:val="single" w:color="auto" w:sz="4" w:space="0"/>
            </w:tcBorders>
          </w:tcPr>
          <w:p w14:paraId="6DB4C550">
            <w:pPr>
              <w:widowControl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CTTGTATTTCACCATCTCCAGGA</w:t>
            </w:r>
          </w:p>
        </w:tc>
      </w:tr>
      <w:tr w14:paraId="4C86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Merge w:val="restart"/>
            <w:tcBorders>
              <w:top w:val="single" w:color="auto" w:sz="4" w:space="0"/>
            </w:tcBorders>
          </w:tcPr>
          <w:p w14:paraId="3B7D5F6F">
            <w:pPr>
              <w:spacing w:line="72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16S</w:t>
            </w:r>
          </w:p>
        </w:tc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 w14:paraId="53C2FE0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Forward</w:t>
            </w:r>
          </w:p>
        </w:tc>
        <w:tc>
          <w:tcPr>
            <w:tcW w:w="3909" w:type="dxa"/>
            <w:tcBorders>
              <w:top w:val="single" w:color="auto" w:sz="4" w:space="0"/>
            </w:tcBorders>
          </w:tcPr>
          <w:p w14:paraId="7A98A1DE">
            <w:pPr>
              <w:widowControl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GCGTAGGCGGTCTTTCAAG</w:t>
            </w:r>
          </w:p>
        </w:tc>
      </w:tr>
      <w:tr w14:paraId="2263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Merge w:val="continue"/>
            <w:tcBorders>
              <w:bottom w:val="single" w:color="auto" w:sz="4" w:space="0"/>
            </w:tcBorders>
          </w:tcPr>
          <w:p w14:paraId="667A5487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color="auto" w:sz="4" w:space="0"/>
            </w:tcBorders>
            <w:vAlign w:val="center"/>
          </w:tcPr>
          <w:p w14:paraId="7E09A73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Reverse</w:t>
            </w:r>
          </w:p>
        </w:tc>
        <w:tc>
          <w:tcPr>
            <w:tcW w:w="3909" w:type="dxa"/>
            <w:tcBorders>
              <w:bottom w:val="single" w:color="auto" w:sz="4" w:space="0"/>
            </w:tcBorders>
          </w:tcPr>
          <w:p w14:paraId="535FEF12">
            <w:pPr>
              <w:widowControl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TCGCAACTGGTGTTCCTCC</w:t>
            </w:r>
          </w:p>
        </w:tc>
      </w:tr>
    </w:tbl>
    <w:p w14:paraId="66AD1CB7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CE"/>
    <w:rsid w:val="000E67CD"/>
    <w:rsid w:val="00250849"/>
    <w:rsid w:val="002A1A6D"/>
    <w:rsid w:val="002D2EE2"/>
    <w:rsid w:val="003D32E3"/>
    <w:rsid w:val="003E2837"/>
    <w:rsid w:val="00464ACE"/>
    <w:rsid w:val="005522C0"/>
    <w:rsid w:val="005A3E43"/>
    <w:rsid w:val="00867061"/>
    <w:rsid w:val="00877C78"/>
    <w:rsid w:val="00892FB7"/>
    <w:rsid w:val="00945A9C"/>
    <w:rsid w:val="00B640C5"/>
    <w:rsid w:val="00B922E3"/>
    <w:rsid w:val="00BB31C2"/>
    <w:rsid w:val="00D24823"/>
    <w:rsid w:val="00DE0602"/>
    <w:rsid w:val="00F572AE"/>
    <w:rsid w:val="00FD6390"/>
    <w:rsid w:val="6335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line number"/>
    <w:basedOn w:val="6"/>
    <w:semiHidden/>
    <w:unhideWhenUsed/>
    <w:uiPriority w:val="99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</Words>
  <Characters>1263</Characters>
  <Lines>10</Lines>
  <Paragraphs>2</Paragraphs>
  <TotalTime>0</TotalTime>
  <ScaleCrop>false</ScaleCrop>
  <LinksUpToDate>false</LinksUpToDate>
  <CharactersWithSpaces>1308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2025-01-15T14:41:00Z</dcterms:created>
  <dc:creator>Administrator</dc:creator>
  <cp:lastModifiedBy>靡荼</cp:lastModifiedBy>
  <dcterms:modified xsi:type="dcterms:W3CDTF">2025-06-01T16:51:26Z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c53e0d359a407b2872330eae91fa5c3c6ad19ca3d3e9e660ca0cf7f0dcced4ea</vt:lpwstr>
  </property>
  <property fmtid="{D5CDD505-2E9C-101B-9397-08002B2CF9AE}" pid="3" name="KSOTemplateDocerSaveRecord">
    <vt:lpwstr>eyJoZGlkIjoiZGEyNjRiOGVjNGQ4OGM0YzEzYzQ1MWZkNTM4MWNiNmEiLCJ1c2VySWQiOiIyMTM1MzgwMTAifQ==</vt:lpwstr>
  </property>
  <property fmtid="{D5CDD505-2E9C-101B-9397-08002B2CF9AE}" pid="4" name="KSOProductBuildVer">
    <vt:lpwstr>2052-12.1.0.21171</vt:lpwstr>
  </property>
  <property fmtid="{D5CDD505-2E9C-101B-9397-08002B2CF9AE}" pid="5" name="ICV">
    <vt:lpwstr>D7B59E5B719F4727923CA32FDCBAE45C_12</vt:lpwstr>
  </property>
</Properties>
</file>