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D893A4" w:rsidR="00F102CC" w:rsidRPr="003D5AF6" w:rsidRDefault="008209C5" w:rsidP="008209C5">
            <w:pPr>
              <w:pStyle w:val="EndNoteBibliographyTitle"/>
              <w:spacing w:after="0" w:line="360"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The main manuscript contains a “</w:t>
            </w:r>
            <w:r w:rsidRPr="008209C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chapter containing the references to the datasets used and accession numbers NCBI entries.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E4D1BC4" w:rsidR="00F102CC" w:rsidRPr="003D5AF6" w:rsidRDefault="008209C5">
            <w:pPr>
              <w:rPr>
                <w:rFonts w:ascii="Noto Sans" w:eastAsia="Noto Sans" w:hAnsi="Noto Sans" w:cs="Noto Sans"/>
                <w:bCs/>
                <w:color w:val="434343"/>
                <w:sz w:val="18"/>
                <w:szCs w:val="18"/>
              </w:rPr>
            </w:pPr>
            <w:r>
              <w:rPr>
                <w:rFonts w:ascii="Noto Sans" w:eastAsia="Noto Sans" w:hAnsi="Noto Sans" w:cs="Noto Sans"/>
                <w:bCs/>
                <w:color w:val="434343"/>
                <w:sz w:val="18"/>
                <w:szCs w:val="18"/>
              </w:rPr>
              <w:t>Not used.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46CB8DA" w:rsidR="00F102CC" w:rsidRPr="003D5AF6" w:rsidRDefault="008209C5">
            <w:pPr>
              <w:rPr>
                <w:rFonts w:ascii="Noto Sans" w:eastAsia="Noto Sans" w:hAnsi="Noto Sans" w:cs="Noto Sans"/>
                <w:bCs/>
                <w:color w:val="434343"/>
                <w:sz w:val="18"/>
                <w:szCs w:val="18"/>
              </w:rPr>
            </w:pPr>
            <w:r>
              <w:rPr>
                <w:rFonts w:ascii="Noto Sans" w:eastAsia="Noto Sans" w:hAnsi="Noto Sans" w:cs="Noto Sans"/>
                <w:bCs/>
                <w:color w:val="434343"/>
                <w:sz w:val="18"/>
                <w:szCs w:val="18"/>
              </w:rPr>
              <w:t>All used primers are listed in the Key Resource Table in the main manuscript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FF143D7" w:rsidR="00F102CC" w:rsidRPr="003D5AF6" w:rsidRDefault="008209C5">
            <w:pPr>
              <w:rPr>
                <w:rFonts w:ascii="Noto Sans" w:eastAsia="Noto Sans" w:hAnsi="Noto Sans" w:cs="Noto Sans"/>
                <w:bCs/>
                <w:color w:val="434343"/>
                <w:sz w:val="18"/>
                <w:szCs w:val="18"/>
              </w:rPr>
            </w:pPr>
            <w:proofErr w:type="spellStart"/>
            <w:r>
              <w:rPr>
                <w:rFonts w:ascii="Arial" w:eastAsia="Times New Roman" w:hAnsi="Arial" w:cs="Arial"/>
                <w:iCs/>
                <w:color w:val="212121"/>
                <w:sz w:val="18"/>
                <w:szCs w:val="18"/>
              </w:rPr>
              <w:t>OneShot</w:t>
            </w:r>
            <w:proofErr w:type="spellEnd"/>
            <w:r>
              <w:rPr>
                <w:rFonts w:ascii="Arial" w:eastAsia="Times New Roman" w:hAnsi="Arial" w:cs="Arial"/>
                <w:iCs/>
                <w:color w:val="212121"/>
                <w:sz w:val="18"/>
                <w:szCs w:val="18"/>
              </w:rPr>
              <w:t xml:space="preserve"> TOP10 </w:t>
            </w:r>
            <w:r w:rsidRPr="007437D4">
              <w:rPr>
                <w:rFonts w:ascii="Arial" w:eastAsia="Times New Roman" w:hAnsi="Arial" w:cs="Arial"/>
                <w:i/>
                <w:iCs/>
                <w:color w:val="212121"/>
                <w:sz w:val="18"/>
                <w:szCs w:val="18"/>
              </w:rPr>
              <w:t>Escherichia coli</w:t>
            </w:r>
            <w:r>
              <w:rPr>
                <w:rFonts w:ascii="Arial" w:eastAsia="Times New Roman" w:hAnsi="Arial" w:cs="Arial"/>
                <w:color w:val="212121"/>
                <w:sz w:val="18"/>
                <w:szCs w:val="18"/>
              </w:rPr>
              <w:t xml:space="preserve"> strain was used and its origin is indicated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BFF9D64" w:rsidR="00F102CC" w:rsidRPr="003D5AF6" w:rsidRDefault="008209C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8DC0BA" w:rsidR="00F102CC" w:rsidRPr="003D5AF6" w:rsidRDefault="008209C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strains of </w:t>
            </w:r>
            <w:r w:rsidRPr="008209C5">
              <w:rPr>
                <w:rFonts w:ascii="Noto Sans" w:eastAsia="Noto Sans" w:hAnsi="Noto Sans" w:cs="Noto Sans"/>
                <w:bCs/>
                <w:i/>
                <w:color w:val="434343"/>
                <w:sz w:val="18"/>
                <w:szCs w:val="18"/>
              </w:rPr>
              <w:t>Drosophila melanogaster</w:t>
            </w:r>
            <w:r>
              <w:rPr>
                <w:rFonts w:ascii="Noto Sans" w:eastAsia="Noto Sans" w:hAnsi="Noto Sans" w:cs="Noto Sans"/>
                <w:bCs/>
                <w:color w:val="434343"/>
                <w:sz w:val="18"/>
                <w:szCs w:val="18"/>
              </w:rPr>
              <w:t xml:space="preserve"> used in this study and their origin are listed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67ECF87" w:rsidR="00F102CC" w:rsidRPr="008209C5" w:rsidRDefault="008209C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Origin of the colonies of the termite </w:t>
            </w:r>
            <w:proofErr w:type="spellStart"/>
            <w:r w:rsidRPr="008209C5">
              <w:rPr>
                <w:rFonts w:ascii="Noto Sans" w:eastAsia="Noto Sans" w:hAnsi="Noto Sans" w:cs="Noto Sans"/>
                <w:bCs/>
                <w:i/>
                <w:color w:val="434343"/>
                <w:sz w:val="18"/>
                <w:szCs w:val="18"/>
                <w:u w:val="single"/>
              </w:rPr>
              <w:t>Prorhinotermes</w:t>
            </w:r>
            <w:proofErr w:type="spellEnd"/>
            <w:r w:rsidRPr="008209C5">
              <w:rPr>
                <w:rFonts w:ascii="Noto Sans" w:eastAsia="Noto Sans" w:hAnsi="Noto Sans" w:cs="Noto Sans"/>
                <w:bCs/>
                <w:i/>
                <w:color w:val="434343"/>
                <w:sz w:val="18"/>
                <w:szCs w:val="18"/>
                <w:u w:val="single"/>
              </w:rPr>
              <w:t xml:space="preserve"> simplex</w:t>
            </w:r>
            <w:r>
              <w:rPr>
                <w:rFonts w:ascii="Noto Sans" w:eastAsia="Noto Sans" w:hAnsi="Noto Sans" w:cs="Noto Sans"/>
                <w:bCs/>
                <w:i/>
                <w:color w:val="434343"/>
                <w:sz w:val="18"/>
                <w:szCs w:val="18"/>
                <w:u w:val="single"/>
              </w:rPr>
              <w:t xml:space="preserve"> </w:t>
            </w:r>
            <w:r>
              <w:rPr>
                <w:rFonts w:ascii="Noto Sans" w:eastAsia="Noto Sans" w:hAnsi="Noto Sans" w:cs="Noto Sans"/>
                <w:bCs/>
                <w:color w:val="434343"/>
                <w:sz w:val="18"/>
                <w:szCs w:val="18"/>
                <w:u w:val="single"/>
              </w:rPr>
              <w:t>used in this study is indicated in the Materials and Methods section of the main manuscript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1505877" w:rsidR="00F102CC" w:rsidRPr="003D5AF6" w:rsidRDefault="008209C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25E9371" w:rsidR="00F102CC" w:rsidRPr="003D5AF6" w:rsidRDefault="008209C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14B1119" w:rsidR="00F102CC" w:rsidRPr="003D5AF6" w:rsidRDefault="008209C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7DBA4A7" w:rsidR="00F102CC" w:rsidRPr="003D5AF6" w:rsidRDefault="0082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04879D4" w:rsidR="00F102CC" w:rsidRPr="003D5AF6" w:rsidRDefault="0082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F1F6A75" w:rsidR="00F102CC" w:rsidRPr="003D5AF6" w:rsidRDefault="00820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different experiments, different numbers of independent replicates were used according to the practices in the various fields. Sample sizes and replicates are indicated in the materials and Methods section</w:t>
            </w:r>
            <w:r w:rsidR="00A34475">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9ECFB2"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110273"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D97AEF2"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9E93CE"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different experiments, different numbers of independent replicates were used according to the practices in the various fields. Sample sizes and replicates are indicated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8314AF9"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of technical vs. biological replicates is 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8D028D3" w:rsidR="00F102CC" w:rsidRPr="00A34475" w:rsidRDefault="00A34475">
            <w:pPr>
              <w:spacing w:line="225" w:lineRule="auto"/>
              <w:rPr>
                <w:rFonts w:ascii="Noto Sans" w:eastAsia="Noto Sans" w:hAnsi="Noto Sans" w:cs="Noto Sans"/>
                <w:color w:val="434343"/>
                <w:sz w:val="18"/>
                <w:szCs w:val="18"/>
              </w:rPr>
            </w:pPr>
            <w:r w:rsidRPr="00A34475">
              <w:rPr>
                <w:rFonts w:ascii="Noto Sans" w:eastAsia="Noto Sans" w:hAnsi="Noto Sans" w:cs="Noto San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64E860B" w:rsidR="00F102CC" w:rsidRPr="003D5AF6" w:rsidRDefault="00A34475">
            <w:pPr>
              <w:spacing w:line="225" w:lineRule="auto"/>
              <w:rPr>
                <w:rFonts w:ascii="Noto Sans" w:eastAsia="Noto Sans" w:hAnsi="Noto Sans" w:cs="Noto Sans"/>
                <w:bCs/>
                <w:color w:val="434343"/>
                <w:sz w:val="18"/>
                <w:szCs w:val="18"/>
              </w:rPr>
            </w:pPr>
            <w:r w:rsidRPr="00A34475">
              <w:rPr>
                <w:rFonts w:ascii="Noto Sans" w:eastAsia="Noto Sans" w:hAnsi="Noto Sans" w:cs="Noto Sans"/>
                <w:color w:val="434343"/>
                <w:sz w:val="18"/>
                <w:szCs w:val="18"/>
              </w:rPr>
              <w:t>Not applicable</w:t>
            </w:r>
            <w:r>
              <w:rPr>
                <w:rFonts w:ascii="Noto Sans" w:eastAsia="Noto Sans" w:hAnsi="Noto Sans" w:cs="Noto Sans"/>
                <w:color w:val="434343"/>
                <w:sz w:val="18"/>
                <w:szCs w:val="18"/>
              </w:rPr>
              <w:t xml:space="preserve"> for the studied insect species.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B65C91F" w:rsidR="00F102CC" w:rsidRPr="003D5AF6" w:rsidRDefault="00A34475">
            <w:pPr>
              <w:spacing w:line="225" w:lineRule="auto"/>
              <w:rPr>
                <w:rFonts w:ascii="Noto Sans" w:eastAsia="Noto Sans" w:hAnsi="Noto Sans" w:cs="Noto Sans"/>
                <w:bCs/>
                <w:color w:val="434343"/>
                <w:sz w:val="18"/>
                <w:szCs w:val="18"/>
              </w:rPr>
            </w:pPr>
            <w:r w:rsidRPr="00A34475">
              <w:rPr>
                <w:rFonts w:ascii="Noto Sans" w:eastAsia="Noto Sans" w:hAnsi="Noto Sans" w:cs="Noto San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AE198B6" w:rsidR="00F102CC" w:rsidRPr="003D5AF6" w:rsidRDefault="00A34475">
            <w:pPr>
              <w:spacing w:line="225" w:lineRule="auto"/>
              <w:rPr>
                <w:rFonts w:ascii="Noto Sans" w:eastAsia="Noto Sans" w:hAnsi="Noto Sans" w:cs="Noto Sans"/>
                <w:bCs/>
                <w:color w:val="434343"/>
                <w:sz w:val="18"/>
                <w:szCs w:val="18"/>
              </w:rPr>
            </w:pPr>
            <w:r w:rsidRPr="00A34475">
              <w:rPr>
                <w:rFonts w:ascii="Noto Sans" w:eastAsia="Noto Sans" w:hAnsi="Noto Sans" w:cs="Noto San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921D6C3"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reported analyses did not use data exclusion.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B0E258"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 used are reported in the Materials and Methods Sections together with the tests validating the use of the selected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0BC7DD"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main manuscript file contains “</w:t>
            </w:r>
            <w:r w:rsidRPr="008209C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chapter containing the references to the datasets used and accession numbers NCBI entries.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FCCE9B"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Only previously published datasets were used for analyses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CE9E4DE"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Database entries or references to original papers </w:t>
            </w:r>
            <w:r>
              <w:rPr>
                <w:rFonts w:ascii="Noto Sans" w:eastAsia="Noto Sans" w:hAnsi="Noto Sans" w:cs="Noto Sans"/>
                <w:bCs/>
                <w:color w:val="434343"/>
                <w:sz w:val="18"/>
                <w:szCs w:val="18"/>
              </w:rPr>
              <w:t xml:space="preserve">which reported </w:t>
            </w:r>
            <w:r>
              <w:rPr>
                <w:rFonts w:ascii="Noto Sans" w:eastAsia="Noto Sans" w:hAnsi="Noto Sans" w:cs="Noto Sans"/>
                <w:bCs/>
                <w:color w:val="434343"/>
                <w:sz w:val="18"/>
                <w:szCs w:val="18"/>
              </w:rPr>
              <w:t>the datasets used are provided in the main article text, Data availability section and Appendix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74A059"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241A8F2" w:rsidR="00F102CC" w:rsidRPr="003D5AF6" w:rsidRDefault="00A3447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BFB26A8"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3D9D2EB" w:rsidR="00F102CC" w:rsidRPr="003D5AF6" w:rsidRDefault="00A3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provided.</w:t>
            </w: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F2F5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F96F9" w14:textId="77777777" w:rsidR="00BF2F57" w:rsidRDefault="00BF2F57">
      <w:r>
        <w:separator/>
      </w:r>
    </w:p>
  </w:endnote>
  <w:endnote w:type="continuationSeparator" w:id="0">
    <w:p w14:paraId="39418C08" w14:textId="77777777" w:rsidR="00BF2F57" w:rsidRDefault="00BF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1D160" w14:textId="77777777" w:rsidR="00BF2F57" w:rsidRDefault="00BF2F57">
      <w:r>
        <w:separator/>
      </w:r>
    </w:p>
  </w:footnote>
  <w:footnote w:type="continuationSeparator" w:id="0">
    <w:p w14:paraId="1660203D" w14:textId="77777777" w:rsidR="00BF2F57" w:rsidRDefault="00BF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75A28"/>
    <w:rsid w:val="004E2C31"/>
    <w:rsid w:val="005B0259"/>
    <w:rsid w:val="007054B6"/>
    <w:rsid w:val="0078687E"/>
    <w:rsid w:val="008209C5"/>
    <w:rsid w:val="009C7B26"/>
    <w:rsid w:val="00A11E52"/>
    <w:rsid w:val="00A34475"/>
    <w:rsid w:val="00B2483D"/>
    <w:rsid w:val="00BD41E9"/>
    <w:rsid w:val="00BF2F57"/>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EndNoteBibliographyTitle">
    <w:name w:val="EndNoteBibliographyTitle"/>
    <w:basedOn w:val="Normal"/>
    <w:link w:val="EndNoteBibliographyTitleChar"/>
    <w:qFormat/>
    <w:rsid w:val="008209C5"/>
    <w:pPr>
      <w:widowControl/>
      <w:spacing w:after="160" w:line="259" w:lineRule="auto"/>
    </w:pPr>
    <w:rPr>
      <w:rFonts w:asciiTheme="minorHAnsi" w:eastAsiaTheme="minorHAnsi" w:hAnsiTheme="minorHAnsi" w:cstheme="minorBidi"/>
      <w:lang w:eastAsia="en-US"/>
    </w:rPr>
  </w:style>
  <w:style w:type="character" w:customStyle="1" w:styleId="EndNoteBibliographyTitleChar">
    <w:name w:val="EndNoteBibliographyTitle Char"/>
    <w:basedOn w:val="DefaultParagraphFont"/>
    <w:link w:val="EndNoteBibliographyTitle"/>
    <w:rsid w:val="008209C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Hanus</cp:lastModifiedBy>
  <cp:revision>7</cp:revision>
  <dcterms:created xsi:type="dcterms:W3CDTF">2022-02-28T12:21:00Z</dcterms:created>
  <dcterms:modified xsi:type="dcterms:W3CDTF">2025-06-25T15:29:00Z</dcterms:modified>
</cp:coreProperties>
</file>