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F56D63" w:rsidR="00F102CC" w:rsidRPr="003D5AF6" w:rsidRDefault="00E67E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946F9BB" w14:textId="62CC60A5" w:rsidR="00F102CC" w:rsidRDefault="00E67E2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p w14:paraId="4128F031" w14:textId="5EB236CB" w:rsidR="00E67E27" w:rsidRPr="00E67E27" w:rsidRDefault="00E67E27" w:rsidP="00E67E27">
            <w:pPr>
              <w:pStyle w:val="ListParagraph"/>
              <w:numPr>
                <w:ilvl w:val="0"/>
                <w:numId w:val="6"/>
              </w:numPr>
              <w:ind w:left="262" w:hanging="262"/>
              <w:rPr>
                <w:rFonts w:ascii="Noto Sans" w:eastAsia="Noto Sans" w:hAnsi="Noto Sans" w:cs="Noto Sans"/>
                <w:bCs/>
                <w:color w:val="434343"/>
                <w:sz w:val="18"/>
                <w:szCs w:val="18"/>
              </w:rPr>
            </w:pPr>
            <w:r w:rsidRPr="00E67E27">
              <w:rPr>
                <w:rFonts w:ascii="Noto Sans" w:eastAsia="Noto Sans" w:hAnsi="Noto Sans" w:cs="Noto Sans"/>
                <w:bCs/>
                <w:color w:val="434343"/>
                <w:sz w:val="18"/>
                <w:szCs w:val="18"/>
              </w:rPr>
              <w:t>Immunofluorescence</w:t>
            </w:r>
            <w:r w:rsidR="0046288E">
              <w:rPr>
                <w:rFonts w:ascii="Noto Sans" w:eastAsia="Noto Sans" w:hAnsi="Noto Sans" w:cs="Noto Sans"/>
                <w:bCs/>
                <w:color w:val="434343"/>
                <w:sz w:val="18"/>
                <w:szCs w:val="18"/>
              </w:rPr>
              <w:t>.</w:t>
            </w:r>
          </w:p>
          <w:p w14:paraId="31209F92" w14:textId="75ECF38B" w:rsidR="00E67E27" w:rsidRPr="00E67E27" w:rsidRDefault="00E67E27" w:rsidP="00E67E27">
            <w:pPr>
              <w:pStyle w:val="ListParagraph"/>
              <w:numPr>
                <w:ilvl w:val="0"/>
                <w:numId w:val="6"/>
              </w:numPr>
              <w:ind w:left="262" w:hanging="262"/>
              <w:rPr>
                <w:rFonts w:ascii="Noto Sans" w:eastAsia="Noto Sans" w:hAnsi="Noto Sans" w:cs="Noto Sans"/>
                <w:bCs/>
                <w:color w:val="434343"/>
                <w:sz w:val="18"/>
                <w:szCs w:val="18"/>
              </w:rPr>
            </w:pPr>
            <w:r w:rsidRPr="0046288E">
              <w:rPr>
                <w:rFonts w:ascii="Noto Sans" w:eastAsia="Noto Sans" w:hAnsi="Noto Sans" w:cs="Noto Sans"/>
                <w:bCs/>
                <w:i/>
                <w:iCs/>
                <w:color w:val="434343"/>
                <w:sz w:val="18"/>
                <w:szCs w:val="18"/>
              </w:rPr>
              <w:t>In situ</w:t>
            </w:r>
            <w:r w:rsidRPr="00E67E27">
              <w:rPr>
                <w:rFonts w:ascii="Noto Sans" w:eastAsia="Noto Sans" w:hAnsi="Noto Sans" w:cs="Noto Sans"/>
                <w:bCs/>
                <w:color w:val="434343"/>
                <w:sz w:val="18"/>
                <w:szCs w:val="18"/>
              </w:rPr>
              <w:t xml:space="preserve"> chromosome counting</w:t>
            </w:r>
            <w:r w:rsidR="0046288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A85CAEF" w:rsidR="00F102CC" w:rsidRPr="003D5AF6" w:rsidRDefault="00A91A0F">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qRT</w:t>
            </w:r>
            <w:proofErr w:type="spellEnd"/>
            <w:r>
              <w:rPr>
                <w:rFonts w:ascii="Noto Sans" w:eastAsia="Noto Sans" w:hAnsi="Noto Sans" w:cs="Noto Sans"/>
                <w:bCs/>
                <w:color w:val="434343"/>
                <w:sz w:val="18"/>
                <w:szCs w:val="18"/>
              </w:rPr>
              <w:t>-PCR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74D8495" w:rsidR="00F102CC" w:rsidRPr="003D5AF6" w:rsidRDefault="00A91A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6844623" w:rsidR="00F102CC" w:rsidRPr="003D5AF6" w:rsidRDefault="006905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8BC5619" w14:textId="77777777" w:rsidR="00F102CC" w:rsidRDefault="0046288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DB847C3" w14:textId="10997071" w:rsidR="0046288E" w:rsidRDefault="0046288E" w:rsidP="0046288E">
            <w:pPr>
              <w:pStyle w:val="ListParagraph"/>
              <w:numPr>
                <w:ilvl w:val="0"/>
                <w:numId w:val="6"/>
              </w:numPr>
              <w:ind w:left="262" w:hanging="262"/>
              <w:rPr>
                <w:rFonts w:ascii="Noto Sans" w:eastAsia="Noto Sans" w:hAnsi="Noto Sans" w:cs="Noto Sans"/>
                <w:bCs/>
                <w:color w:val="434343"/>
                <w:sz w:val="18"/>
                <w:szCs w:val="18"/>
              </w:rPr>
            </w:pPr>
            <w:r>
              <w:rPr>
                <w:rFonts w:ascii="Noto Sans" w:eastAsia="Noto Sans" w:hAnsi="Noto Sans" w:cs="Noto Sans"/>
                <w:bCs/>
                <w:color w:val="434343"/>
                <w:sz w:val="18"/>
                <w:szCs w:val="18"/>
              </w:rPr>
              <w:t>Pre-implantation embryo culture.</w:t>
            </w:r>
          </w:p>
          <w:p w14:paraId="2BC38E98" w14:textId="77777777" w:rsidR="0046288E" w:rsidRDefault="0046288E" w:rsidP="0046288E">
            <w:pPr>
              <w:pStyle w:val="ListParagraph"/>
              <w:numPr>
                <w:ilvl w:val="0"/>
                <w:numId w:val="6"/>
              </w:numPr>
              <w:ind w:left="262" w:hanging="262"/>
              <w:rPr>
                <w:rFonts w:ascii="Noto Sans" w:eastAsia="Noto Sans" w:hAnsi="Noto Sans" w:cs="Noto Sans"/>
                <w:bCs/>
                <w:color w:val="434343"/>
                <w:sz w:val="18"/>
                <w:szCs w:val="18"/>
              </w:rPr>
            </w:pPr>
            <w:r>
              <w:rPr>
                <w:rFonts w:ascii="Noto Sans" w:eastAsia="Noto Sans" w:hAnsi="Noto Sans" w:cs="Noto Sans"/>
                <w:bCs/>
                <w:color w:val="434343"/>
                <w:sz w:val="18"/>
                <w:szCs w:val="18"/>
              </w:rPr>
              <w:t>Embryo transfer and post implantation recovery and biopsy.</w:t>
            </w:r>
          </w:p>
          <w:p w14:paraId="228A64E8" w14:textId="23C20D1E" w:rsidR="0046288E" w:rsidRPr="0046288E" w:rsidRDefault="0046288E" w:rsidP="0046288E">
            <w:pPr>
              <w:pStyle w:val="ListParagraph"/>
              <w:numPr>
                <w:ilvl w:val="0"/>
                <w:numId w:val="6"/>
              </w:numPr>
              <w:ind w:left="262" w:hanging="262"/>
              <w:rPr>
                <w:rFonts w:ascii="Noto Sans" w:eastAsia="Noto Sans" w:hAnsi="Noto Sans" w:cs="Noto Sans"/>
                <w:bCs/>
                <w:color w:val="434343"/>
                <w:sz w:val="18"/>
                <w:szCs w:val="18"/>
              </w:rPr>
            </w:pPr>
            <w:r>
              <w:rPr>
                <w:rFonts w:ascii="Noto Sans" w:eastAsia="Noto Sans" w:hAnsi="Noto Sans" w:cs="Noto Sans"/>
                <w:bCs/>
                <w:color w:val="434343"/>
                <w:sz w:val="18"/>
                <w:szCs w:val="18"/>
              </w:rPr>
              <w:t>Generation of chimeric embryos.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7D64E0" w:rsidR="00F102CC" w:rsidRPr="003D5AF6" w:rsidRDefault="001076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81D5DA" w:rsidR="00F102CC" w:rsidRPr="003D5AF6" w:rsidRDefault="001076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59A608" w:rsidR="00F102CC" w:rsidRPr="003D5AF6" w:rsidRDefault="001076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7433B95" w:rsidR="00F102CC" w:rsidRDefault="0010766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516FDD" w:rsidR="00F102CC" w:rsidRPr="003D5AF6" w:rsidRDefault="001076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3D35A0" w:rsidR="00F102CC" w:rsidRPr="003D5AF6" w:rsidRDefault="001076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10816CA" w:rsidR="00F102CC" w:rsidRPr="003D5AF6" w:rsidRDefault="00962C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551AC175" w:rsidR="00F102CC" w:rsidRPr="003D5AF6" w:rsidRDefault="00962C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064F2B9" w:rsidR="00F102CC" w:rsidRPr="003D5AF6" w:rsidRDefault="00962C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1A2FEEE" w:rsidR="00F102CC" w:rsidRPr="003D5AF6" w:rsidRDefault="00962C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9AC78D7" w:rsidR="00F102CC" w:rsidRPr="003D5AF6" w:rsidRDefault="00962C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C2501CC" w:rsidR="00F102CC" w:rsidRPr="003D5AF6" w:rsidRDefault="00962C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6AEEBDE" w:rsidR="00F102CC" w:rsidRPr="003D5AF6" w:rsidRDefault="005959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99BC707" w14:textId="77777777" w:rsidR="009F06D5" w:rsidRDefault="009F06D5" w:rsidP="009F06D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A6BA9BD" w14:textId="19DA1859" w:rsidR="00F102CC" w:rsidRPr="009F06D5" w:rsidRDefault="009F06D5" w:rsidP="009F06D5">
            <w:pPr>
              <w:pStyle w:val="ListParagraph"/>
              <w:numPr>
                <w:ilvl w:val="0"/>
                <w:numId w:val="6"/>
              </w:numPr>
              <w:ind w:left="262" w:hanging="262"/>
              <w:rPr>
                <w:rFonts w:ascii="Noto Sans" w:eastAsia="Noto Sans" w:hAnsi="Noto Sans" w:cs="Noto Sans"/>
                <w:bCs/>
                <w:color w:val="434343"/>
                <w:sz w:val="18"/>
                <w:szCs w:val="18"/>
              </w:rPr>
            </w:pPr>
            <w:r>
              <w:rPr>
                <w:rFonts w:ascii="Noto Sans" w:eastAsia="Noto Sans" w:hAnsi="Noto Sans" w:cs="Noto Sans"/>
                <w:bCs/>
                <w:color w:val="434343"/>
                <w:sz w:val="18"/>
                <w:szCs w:val="18"/>
              </w:rPr>
              <w:t>Pre-implantation embryo culture.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65A7260" w:rsidR="00F102CC" w:rsidRPr="003D5AF6" w:rsidRDefault="001076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B3EE16A" w:rsidR="00F102CC" w:rsidRPr="003D5AF6" w:rsidRDefault="001076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59178C7" w:rsidR="00F102CC" w:rsidRPr="003D5AF6" w:rsidRDefault="009F06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07E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5C07E0" w:rsidRDefault="005C07E0" w:rsidP="005C07E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E0EF35A" w14:textId="77777777" w:rsidR="005C07E0" w:rsidRDefault="005C07E0" w:rsidP="005C07E0">
            <w:pPr>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p w14:paraId="0A55A8A9" w14:textId="2785AB72" w:rsidR="005C07E0" w:rsidRDefault="005C07E0" w:rsidP="005C07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4E0127B" w14:textId="3FDA86B2" w:rsidR="005C07E0" w:rsidRPr="005C07E0" w:rsidRDefault="005C07E0" w:rsidP="005C07E0">
            <w:pPr>
              <w:pStyle w:val="ListParagraph"/>
              <w:numPr>
                <w:ilvl w:val="0"/>
                <w:numId w:val="6"/>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5C07E0" w:rsidRPr="003D5AF6" w:rsidRDefault="005C07E0" w:rsidP="005C07E0">
            <w:pPr>
              <w:spacing w:line="225" w:lineRule="auto"/>
              <w:rPr>
                <w:rFonts w:ascii="Noto Sans" w:eastAsia="Noto Sans" w:hAnsi="Noto Sans" w:cs="Noto Sans"/>
                <w:bCs/>
                <w:color w:val="434343"/>
                <w:sz w:val="18"/>
                <w:szCs w:val="18"/>
              </w:rPr>
            </w:pPr>
          </w:p>
        </w:tc>
      </w:tr>
      <w:tr w:rsidR="005C07E0"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5C07E0" w:rsidRPr="003D5AF6" w:rsidRDefault="005C07E0" w:rsidP="005C07E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5C07E0" w:rsidRDefault="005C07E0" w:rsidP="005C07E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5C07E0" w:rsidRDefault="005C07E0" w:rsidP="005C07E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07E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C07E0" w:rsidRDefault="005C07E0" w:rsidP="005C07E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C07E0" w:rsidRDefault="005C07E0" w:rsidP="005C07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C07E0" w:rsidRDefault="005C07E0" w:rsidP="005C07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07E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5C07E0" w:rsidRDefault="005C07E0" w:rsidP="005C07E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E4F9B30" w:rsidR="005C07E0" w:rsidRPr="003D5AF6" w:rsidRDefault="00C30258" w:rsidP="005C0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5C07E0" w:rsidRPr="003D5AF6" w:rsidRDefault="005C07E0" w:rsidP="005C07E0">
            <w:pPr>
              <w:spacing w:line="225" w:lineRule="auto"/>
              <w:rPr>
                <w:rFonts w:ascii="Noto Sans" w:eastAsia="Noto Sans" w:hAnsi="Noto Sans" w:cs="Noto Sans"/>
                <w:bCs/>
                <w:color w:val="434343"/>
                <w:sz w:val="18"/>
                <w:szCs w:val="18"/>
              </w:rPr>
            </w:pPr>
          </w:p>
        </w:tc>
      </w:tr>
      <w:tr w:rsidR="005C07E0"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5C07E0" w:rsidRDefault="005C07E0" w:rsidP="005C07E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5C07E0" w:rsidRPr="003D5AF6" w:rsidRDefault="005C07E0" w:rsidP="005C07E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E3C5733" w:rsidR="005C07E0" w:rsidRPr="003D5AF6" w:rsidRDefault="00C30258" w:rsidP="005C0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7E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5C07E0" w:rsidRDefault="005C07E0" w:rsidP="005C07E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0C6DCF2D" w:rsidR="005C07E0" w:rsidRPr="003D5AF6" w:rsidRDefault="00A50F99" w:rsidP="005C0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5C07E0" w:rsidRPr="003D5AF6" w:rsidRDefault="005C07E0" w:rsidP="005C07E0">
            <w:pPr>
              <w:spacing w:line="225" w:lineRule="auto"/>
              <w:rPr>
                <w:rFonts w:ascii="Noto Sans" w:eastAsia="Noto Sans" w:hAnsi="Noto Sans" w:cs="Noto Sans"/>
                <w:bCs/>
                <w:color w:val="434343"/>
                <w:sz w:val="18"/>
                <w:szCs w:val="18"/>
              </w:rPr>
            </w:pPr>
          </w:p>
        </w:tc>
      </w:tr>
      <w:tr w:rsidR="005C07E0"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5C07E0" w:rsidRPr="003D5AF6" w:rsidRDefault="005C07E0" w:rsidP="005C07E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5C07E0" w:rsidRDefault="005C07E0" w:rsidP="005C07E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5C07E0" w:rsidRDefault="005C07E0" w:rsidP="005C07E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07E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C07E0" w:rsidRDefault="005C07E0" w:rsidP="005C07E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C07E0" w:rsidRDefault="005C07E0" w:rsidP="005C07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C07E0" w:rsidRDefault="005C07E0" w:rsidP="005C07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07E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5C07E0" w:rsidRDefault="005C07E0" w:rsidP="005C07E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5C07E0" w:rsidRPr="003D5AF6" w:rsidRDefault="005C07E0" w:rsidP="005C07E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23CCCC9" w:rsidR="005C07E0" w:rsidRPr="003D5AF6" w:rsidRDefault="00A50F99" w:rsidP="005C0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7E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5C07E0" w:rsidRDefault="005C07E0" w:rsidP="005C07E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5C07E0" w:rsidRPr="003D5AF6" w:rsidRDefault="005C07E0" w:rsidP="005C07E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CDBDF3D" w:rsidR="005C07E0" w:rsidRPr="003D5AF6" w:rsidRDefault="00A50F99" w:rsidP="005C0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07E0"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5C07E0" w:rsidRDefault="005C07E0" w:rsidP="005C07E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00FF03B" w:rsidR="005C07E0" w:rsidRPr="003D5AF6" w:rsidRDefault="00A50F99" w:rsidP="005C0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5C07E0" w:rsidRPr="003D5AF6" w:rsidRDefault="005C07E0" w:rsidP="005C07E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8B7ECBC" w:rsidR="00F102CC" w:rsidRPr="003D5AF6" w:rsidRDefault="00BA14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30D28">
      <w:pPr>
        <w:spacing w:before="80"/>
      </w:pPr>
      <w:bookmarkStart w:id="3" w:name="_cm0qssfkw66b" w:colFirst="0" w:colLast="0"/>
      <w:bookmarkEnd w:id="3"/>
      <w:r>
        <w:rPr>
          <w:noProof/>
        </w:rPr>
      </w:r>
      <w:r w:rsidR="00230D28">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2D20" w14:textId="77777777" w:rsidR="000B0D73" w:rsidRDefault="000B0D73">
      <w:r>
        <w:separator/>
      </w:r>
    </w:p>
  </w:endnote>
  <w:endnote w:type="continuationSeparator" w:id="0">
    <w:p w14:paraId="416F6E84" w14:textId="77777777" w:rsidR="000B0D73" w:rsidRDefault="000B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85B4" w14:textId="77777777" w:rsidR="000B0D73" w:rsidRDefault="000B0D73">
      <w:r>
        <w:separator/>
      </w:r>
    </w:p>
  </w:footnote>
  <w:footnote w:type="continuationSeparator" w:id="0">
    <w:p w14:paraId="5EC68D58" w14:textId="77777777" w:rsidR="000B0D73" w:rsidRDefault="000B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67178"/>
    <w:multiLevelType w:val="hybridMultilevel"/>
    <w:tmpl w:val="22D47F58"/>
    <w:lvl w:ilvl="0" w:tplc="9FC00AD6">
      <w:numFmt w:val="bullet"/>
      <w:lvlText w:val="-"/>
      <w:lvlJc w:val="left"/>
      <w:pPr>
        <w:ind w:left="720" w:hanging="360"/>
      </w:pPr>
      <w:rPr>
        <w:rFonts w:ascii="Noto Sans" w:eastAsia="Noto Sans"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F52EAF"/>
    <w:multiLevelType w:val="hybridMultilevel"/>
    <w:tmpl w:val="6B6ECAF4"/>
    <w:lvl w:ilvl="0" w:tplc="9FC00AD6">
      <w:numFmt w:val="bullet"/>
      <w:lvlText w:val="-"/>
      <w:lvlJc w:val="left"/>
      <w:pPr>
        <w:ind w:left="720" w:hanging="360"/>
      </w:pPr>
      <w:rPr>
        <w:rFonts w:ascii="Noto Sans" w:eastAsia="Noto Sans"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4"/>
  </w:num>
  <w:num w:numId="2" w16cid:durableId="81417975">
    <w:abstractNumId w:val="1"/>
  </w:num>
  <w:num w:numId="3" w16cid:durableId="14818306">
    <w:abstractNumId w:val="2"/>
  </w:num>
  <w:num w:numId="4" w16cid:durableId="1349287789">
    <w:abstractNumId w:val="5"/>
  </w:num>
  <w:num w:numId="5" w16cid:durableId="601034437">
    <w:abstractNumId w:val="0"/>
  </w:num>
  <w:num w:numId="6" w16cid:durableId="549341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0D73"/>
    <w:rsid w:val="000B600B"/>
    <w:rsid w:val="0010766E"/>
    <w:rsid w:val="001B3BCC"/>
    <w:rsid w:val="002209A8"/>
    <w:rsid w:val="00230D28"/>
    <w:rsid w:val="003D5AF6"/>
    <w:rsid w:val="00400C53"/>
    <w:rsid w:val="00427975"/>
    <w:rsid w:val="0046288E"/>
    <w:rsid w:val="004E2C31"/>
    <w:rsid w:val="00514A5A"/>
    <w:rsid w:val="005959D1"/>
    <w:rsid w:val="005B0259"/>
    <w:rsid w:val="005C07E0"/>
    <w:rsid w:val="006905CE"/>
    <w:rsid w:val="007054B6"/>
    <w:rsid w:val="0078687E"/>
    <w:rsid w:val="007F6B1C"/>
    <w:rsid w:val="00962C31"/>
    <w:rsid w:val="009C7B26"/>
    <w:rsid w:val="009F06D5"/>
    <w:rsid w:val="00A11E52"/>
    <w:rsid w:val="00A50F99"/>
    <w:rsid w:val="00A91A0F"/>
    <w:rsid w:val="00B2483D"/>
    <w:rsid w:val="00BA14E4"/>
    <w:rsid w:val="00BD41E9"/>
    <w:rsid w:val="00C30258"/>
    <w:rsid w:val="00C84413"/>
    <w:rsid w:val="00E67E2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E67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Estefania Sanchez Vasquez</cp:lastModifiedBy>
  <cp:revision>15</cp:revision>
  <dcterms:created xsi:type="dcterms:W3CDTF">2025-10-01T03:59:00Z</dcterms:created>
  <dcterms:modified xsi:type="dcterms:W3CDTF">2025-10-01T04:17:00Z</dcterms:modified>
</cp:coreProperties>
</file>