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1FE5E" w14:textId="77777777" w:rsidR="00307ED4" w:rsidRDefault="00307ED4" w:rsidP="00307ED4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Table 2 – Source data 1</w:t>
      </w:r>
    </w:p>
    <w:p w14:paraId="02884248" w14:textId="77777777" w:rsidR="00307ED4" w:rsidRDefault="00307ED4" w:rsidP="00307ED4">
      <w:pPr>
        <w:jc w:val="both"/>
        <w:rPr>
          <w:rFonts w:ascii="Arial" w:hAnsi="Arial" w:cs="Arial"/>
        </w:rPr>
      </w:pPr>
      <w:r w:rsidRPr="00F06736">
        <w:rPr>
          <w:rFonts w:ascii="Arial" w:hAnsi="Arial" w:cs="Arial"/>
        </w:rPr>
        <w:t xml:space="preserve">Enhancer marks </w:t>
      </w:r>
      <w:r w:rsidRPr="00F06736">
        <w:rPr>
          <w:rFonts w:ascii="Arial" w:hAnsi="Arial" w:cs="Arial"/>
          <w:lang w:val="en-US"/>
        </w:rPr>
        <w:t xml:space="preserve">in different human and mouse ECs </w:t>
      </w:r>
      <w:r w:rsidRPr="00F06736">
        <w:rPr>
          <w:rFonts w:ascii="Arial" w:hAnsi="Arial" w:cs="Arial"/>
        </w:rPr>
        <w:t>at putative enhancer regions within the loci of eight arterial genes. “Selected” indicates that the region meets our threshold as a putative enhancer, “exception” indicates region did not meet our threshold but was included in transgenic analysis as a control</w:t>
      </w:r>
      <w:r>
        <w:rPr>
          <w:rFonts w:ascii="Arial" w:hAnsi="Arial" w:cs="Arial"/>
        </w:rPr>
        <w:t xml:space="preserve"> (grey text)</w:t>
      </w:r>
      <w:r w:rsidRPr="00F06736">
        <w:rPr>
          <w:rFonts w:ascii="Arial" w:hAnsi="Arial" w:cs="Arial"/>
        </w:rPr>
        <w:t xml:space="preserve">. Numbers indicate approximate distance from the TSS of the named arterial gene. * </w:t>
      </w:r>
      <w:proofErr w:type="gramStart"/>
      <w:r w:rsidRPr="00F06736">
        <w:rPr>
          <w:rFonts w:ascii="Arial" w:hAnsi="Arial" w:cs="Arial"/>
        </w:rPr>
        <w:t>indicates</w:t>
      </w:r>
      <w:proofErr w:type="gramEnd"/>
      <w:r w:rsidRPr="00F06736">
        <w:rPr>
          <w:rFonts w:ascii="Arial" w:hAnsi="Arial" w:cs="Arial"/>
        </w:rPr>
        <w:t xml:space="preserve"> that enhancer mark was widely seen beyond endothelial cells. Grey italic text refers to regions previously implicated in enhancer activity, with the /enhancer name ascribed in the original reference. </w:t>
      </w:r>
      <w:r w:rsidRPr="00271B92">
        <w:rPr>
          <w:rFonts w:ascii="Arial" w:hAnsi="Arial" w:cs="Arial"/>
          <w:i/>
          <w:iCs/>
        </w:rPr>
        <w:t>Cxcr4-117/CXCR4-125</w:t>
      </w:r>
      <w:r w:rsidRPr="00F06736">
        <w:rPr>
          <w:rFonts w:ascii="Arial" w:hAnsi="Arial" w:cs="Arial"/>
        </w:rPr>
        <w:t xml:space="preserve"> is from </w:t>
      </w:r>
      <w:sdt>
        <w:sdtPr>
          <w:rPr>
            <w:rFonts w:ascii="Arial" w:hAnsi="Arial" w:cs="Arial"/>
          </w:rPr>
          <w:alias w:val="SmartCite Citation"/>
          <w:tag w:val="61870337-1bd6-4cbe-9916-007880f72a17:8dae12a1-7ab7-4904-806b-47b26f85f9fa+"/>
          <w:id w:val="-689141646"/>
          <w:placeholder>
            <w:docPart w:val="101271329602EC47A8D32EEF77148D5F"/>
          </w:placeholder>
        </w:sdtPr>
        <w:sdtContent>
          <w:r w:rsidRPr="00A739D1">
            <w:rPr>
              <w:rFonts w:ascii="Arial" w:eastAsia="Times New Roman" w:hAnsi="Arial" w:cs="Arial"/>
              <w:vertAlign w:val="superscript"/>
            </w:rPr>
            <w:t>68</w:t>
          </w:r>
        </w:sdtContent>
      </w:sdt>
      <w:r w:rsidRPr="00F06736">
        <w:rPr>
          <w:rFonts w:ascii="Arial" w:hAnsi="Arial" w:cs="Arial"/>
        </w:rPr>
        <w:t xml:space="preserve">; </w:t>
      </w:r>
      <w:r w:rsidRPr="00271B92">
        <w:rPr>
          <w:rFonts w:ascii="Arial" w:hAnsi="Arial" w:cs="Arial"/>
          <w:i/>
          <w:iCs/>
        </w:rPr>
        <w:t>Cxcr4-1</w:t>
      </w:r>
      <w:r w:rsidRPr="00F06736">
        <w:rPr>
          <w:rFonts w:ascii="Arial" w:hAnsi="Arial" w:cs="Arial"/>
        </w:rPr>
        <w:t xml:space="preserve">, </w:t>
      </w:r>
      <w:r w:rsidRPr="00271B92">
        <w:rPr>
          <w:rFonts w:ascii="Arial" w:hAnsi="Arial" w:cs="Arial"/>
          <w:i/>
          <w:iCs/>
        </w:rPr>
        <w:t>Nrp1-1/NRP1A</w:t>
      </w:r>
      <w:r w:rsidRPr="00F06736">
        <w:rPr>
          <w:rFonts w:ascii="Arial" w:hAnsi="Arial" w:cs="Arial"/>
        </w:rPr>
        <w:t xml:space="preserve"> and </w:t>
      </w:r>
      <w:r w:rsidRPr="00271B92">
        <w:rPr>
          <w:rFonts w:ascii="Arial" w:hAnsi="Arial" w:cs="Arial"/>
          <w:i/>
          <w:iCs/>
        </w:rPr>
        <w:t>Nrp1+76/NRP1B</w:t>
      </w:r>
      <w:r w:rsidRPr="00F06736">
        <w:rPr>
          <w:rFonts w:ascii="Arial" w:hAnsi="Arial" w:cs="Arial"/>
        </w:rPr>
        <w:t xml:space="preserve"> are from </w:t>
      </w:r>
      <w:sdt>
        <w:sdtPr>
          <w:rPr>
            <w:rFonts w:ascii="Arial" w:hAnsi="Arial" w:cs="Arial"/>
          </w:rPr>
          <w:alias w:val="SmartCite Citation"/>
          <w:tag w:val="61870337-1bd6-4cbe-9916-007880f72a17:35300ba1-f45a-451a-98e2-fa6b857a88f6+"/>
          <w:id w:val="-2018686630"/>
          <w:placeholder>
            <w:docPart w:val="BE4D1514D5AB3E43A220A2DBC7B35C98"/>
          </w:placeholder>
        </w:sdtPr>
        <w:sdtContent>
          <w:r w:rsidRPr="00A739D1">
            <w:rPr>
              <w:rFonts w:ascii="Arial" w:eastAsia="Times New Roman" w:hAnsi="Arial" w:cs="Arial"/>
              <w:vertAlign w:val="superscript"/>
            </w:rPr>
            <w:t>70</w:t>
          </w:r>
        </w:sdtContent>
      </w:sdt>
      <w:r w:rsidRPr="00F06736">
        <w:rPr>
          <w:rFonts w:ascii="Arial" w:hAnsi="Arial" w:cs="Arial"/>
        </w:rPr>
        <w:t xml:space="preserve">; </w:t>
      </w:r>
      <w:r w:rsidRPr="00271B92">
        <w:rPr>
          <w:rFonts w:ascii="Arial" w:hAnsi="Arial" w:cs="Arial"/>
          <w:i/>
          <w:iCs/>
        </w:rPr>
        <w:t>Efnb2+17/EFNB2A</w:t>
      </w:r>
      <w:r w:rsidRPr="00F06736">
        <w:rPr>
          <w:rFonts w:ascii="Arial" w:hAnsi="Arial" w:cs="Arial"/>
        </w:rPr>
        <w:t xml:space="preserve"> and </w:t>
      </w:r>
      <w:r w:rsidRPr="00271B92">
        <w:rPr>
          <w:rFonts w:ascii="Arial" w:hAnsi="Arial" w:cs="Arial"/>
          <w:i/>
          <w:iCs/>
        </w:rPr>
        <w:t>Efnb2+25/EFNB2B</w:t>
      </w:r>
      <w:r w:rsidRPr="00F06736">
        <w:rPr>
          <w:rFonts w:ascii="Arial" w:hAnsi="Arial" w:cs="Arial"/>
        </w:rPr>
        <w:t xml:space="preserve"> are from </w:t>
      </w:r>
      <w:sdt>
        <w:sdtPr>
          <w:rPr>
            <w:rFonts w:ascii="Arial" w:hAnsi="Arial" w:cs="Arial"/>
          </w:rPr>
          <w:alias w:val="SmartCite Citation"/>
          <w:tag w:val="61870337-1bd6-4cbe-9916-007880f72a17:c4da7044-3cb0-4278-bac1-7765c4d1ddbd+"/>
          <w:id w:val="1967003166"/>
          <w:placeholder>
            <w:docPart w:val="BE4D1514D5AB3E43A220A2DBC7B35C98"/>
          </w:placeholder>
        </w:sdtPr>
        <w:sdtContent>
          <w:r w:rsidRPr="00A739D1">
            <w:rPr>
              <w:rFonts w:ascii="Arial" w:eastAsia="Times New Roman" w:hAnsi="Arial" w:cs="Arial"/>
              <w:vertAlign w:val="superscript"/>
            </w:rPr>
            <w:t>66</w:t>
          </w:r>
        </w:sdtContent>
      </w:sdt>
      <w:r w:rsidRPr="00F06736">
        <w:rPr>
          <w:rFonts w:ascii="Arial" w:hAnsi="Arial" w:cs="Arial"/>
        </w:rPr>
        <w:t xml:space="preserve">; and </w:t>
      </w:r>
      <w:r w:rsidRPr="00271B92">
        <w:rPr>
          <w:rFonts w:ascii="Arial" w:hAnsi="Arial" w:cs="Arial"/>
          <w:i/>
          <w:iCs/>
        </w:rPr>
        <w:t>Efnb2+4/EFNB2R1</w:t>
      </w:r>
      <w:r w:rsidRPr="00F06736">
        <w:rPr>
          <w:rFonts w:ascii="Arial" w:hAnsi="Arial" w:cs="Arial"/>
        </w:rPr>
        <w:t xml:space="preserve"> and </w:t>
      </w:r>
      <w:r w:rsidRPr="00271B92">
        <w:rPr>
          <w:rFonts w:ascii="Arial" w:hAnsi="Arial" w:cs="Arial"/>
          <w:i/>
          <w:iCs/>
        </w:rPr>
        <w:t>Efnb2+28/EFNB2R4</w:t>
      </w:r>
      <w:r w:rsidRPr="00F06736">
        <w:rPr>
          <w:rFonts w:ascii="Arial" w:hAnsi="Arial" w:cs="Arial"/>
        </w:rPr>
        <w:t xml:space="preserve"> are from </w:t>
      </w:r>
      <w:sdt>
        <w:sdtPr>
          <w:rPr>
            <w:rFonts w:ascii="Arial" w:hAnsi="Arial" w:cs="Arial"/>
          </w:rPr>
          <w:alias w:val="SmartCite Citation"/>
          <w:tag w:val="61870337-1bd6-4cbe-9916-007880f72a17:5eeb6c95-92fc-46db-9ef1-e559c8548619+"/>
          <w:id w:val="1995523857"/>
          <w:placeholder>
            <w:docPart w:val="BE4D1514D5AB3E43A220A2DBC7B35C98"/>
          </w:placeholder>
        </w:sdtPr>
        <w:sdtContent>
          <w:r w:rsidRPr="00A739D1">
            <w:rPr>
              <w:rFonts w:ascii="Arial" w:eastAsia="Times New Roman" w:hAnsi="Arial" w:cs="Arial"/>
              <w:vertAlign w:val="superscript"/>
            </w:rPr>
            <w:t>69</w:t>
          </w:r>
        </w:sdtContent>
      </w:sdt>
      <w:r w:rsidRPr="00F06736">
        <w:rPr>
          <w:rFonts w:ascii="Arial" w:hAnsi="Arial" w:cs="Arial"/>
        </w:rPr>
        <w:t xml:space="preserve">. </w:t>
      </w:r>
    </w:p>
    <w:p w14:paraId="4C059551" w14:textId="7E5D159B" w:rsidR="00307ED4" w:rsidRDefault="00307ED4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5412D4EB" w14:textId="77777777" w:rsidR="00307ED4" w:rsidRDefault="00307ED4" w:rsidP="00307ED4">
      <w:pPr>
        <w:rPr>
          <w:rFonts w:ascii="Arial" w:hAnsi="Arial" w:cs="Arial"/>
          <w:b/>
          <w:bCs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7"/>
        <w:gridCol w:w="844"/>
        <w:gridCol w:w="850"/>
        <w:gridCol w:w="1191"/>
        <w:gridCol w:w="1184"/>
        <w:gridCol w:w="998"/>
        <w:gridCol w:w="859"/>
        <w:gridCol w:w="1142"/>
      </w:tblGrid>
      <w:tr w:rsidR="00307ED4" w:rsidRPr="00177AB5" w14:paraId="66ED52F0" w14:textId="77777777" w:rsidTr="00E13578">
        <w:trPr>
          <w:trHeight w:val="170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E258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Enhancer 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BBD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 </w:t>
            </w:r>
            <w:proofErr w:type="spellStart"/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DNAseI</w:t>
            </w:r>
            <w:proofErr w:type="spellEnd"/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5CA3A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 histone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569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 artery ATAC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FB0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 retina ATAC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F43E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M E11 p300 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22D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5C2A2D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Exception</w:t>
            </w:r>
          </w:p>
        </w:tc>
      </w:tr>
      <w:tr w:rsidR="00307ED4" w:rsidRPr="00177AB5" w14:paraId="280B370E" w14:textId="77777777" w:rsidTr="00E13578">
        <w:trPr>
          <w:trHeight w:val="170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3BCAC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Acvrl1-5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D32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6294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65C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6D1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8F77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E14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8E1587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3034ABFA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BD08D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Acvrl1-1/p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A17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B2FD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39B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1F8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0E91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102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D87076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44AAB59C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66551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Acvrl1+6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C9E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3E8A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35E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5DC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F5F6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AA7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F6945E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796877B1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5F896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Acvrl1+16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874E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99BFF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4540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8A42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FCFEF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C204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427E427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MOUSE ONLY</w:t>
            </w:r>
          </w:p>
        </w:tc>
      </w:tr>
      <w:tr w:rsidR="00307ED4" w:rsidRPr="00177AB5" w14:paraId="4C01E924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4C51A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Acvrl1+19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3D6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272C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3EB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E20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C182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720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F9C58A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59846C4F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9E831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Cxcl12-184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58AD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F9328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311E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1CF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1F7BD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05A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56F4A5B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HUMAN ONLY</w:t>
            </w:r>
          </w:p>
        </w:tc>
      </w:tr>
      <w:tr w:rsidR="00307ED4" w:rsidRPr="00177AB5" w14:paraId="76BDEE2B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BF814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Cxcl12-2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E7E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4DA6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E98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802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B886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97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9907AA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521C7CBB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6ECD7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Cxcl12+239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F2A8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20F4B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782E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3E92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95A48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3D91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0EBD378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1 MARK ONLY</w:t>
            </w:r>
          </w:p>
        </w:tc>
      </w:tr>
      <w:tr w:rsidR="00307ED4" w:rsidRPr="00177AB5" w14:paraId="16E15F07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9FF7B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Cxcl12+265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DA98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0A295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EBCB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B765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376B4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CF81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E6E41DB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1 MARK ONLY</w:t>
            </w:r>
          </w:p>
        </w:tc>
      </w:tr>
      <w:tr w:rsidR="00307ED4" w:rsidRPr="00177AB5" w14:paraId="21A55BDB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75BBE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Cxcl12+269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7DD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25CB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59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88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4EBC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56B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4EC207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7BEDD714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19B13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Cxcl12+298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2C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E4EA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9AD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DDB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32E8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5BA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6C197E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28BECFDB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109D5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Cxcl12+376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1C0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7F95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3CB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28D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0B87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95F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EF56F6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6CECC5C7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8C286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Cxcl12+383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70D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499A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B82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F4B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F883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66C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8749E6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32353E86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C5BA1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Cxcl12+439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FE64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30013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7FCA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4CA3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5E466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1F6E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C9A9AE6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HUMAN ONLY</w:t>
            </w:r>
          </w:p>
        </w:tc>
      </w:tr>
      <w:tr w:rsidR="00307ED4" w:rsidRPr="00177AB5" w14:paraId="28B89A4C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C73C5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Cxcl12+445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254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D176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482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889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CE326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D79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A346FF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1722BEC6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40C3B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Cxcr4-232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D3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C4C8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C18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E92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F807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51E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BA514F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446FFDBF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D6063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Cxcr4-194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811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13CD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790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92F6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A936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8EF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D36A54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18951DD0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65784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Cxcr4-130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0F3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D580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A9B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884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41D1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69D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6E48A2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14F6C9EF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58304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Cxcr4-117/CXCR4-125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EAC0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D875E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DCCB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21B4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EB495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88D3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6A7F88C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LITERATURE</w:t>
            </w:r>
          </w:p>
        </w:tc>
      </w:tr>
      <w:tr w:rsidR="00307ED4" w:rsidRPr="00177AB5" w14:paraId="15C8937E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D9CB5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Cxcr4-113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9F26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3550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369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462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44E0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68C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3E726C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1B201BE7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EF668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Cxcr4-109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BF0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F97A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B90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6BA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9E5C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67B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697DDA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6B99AF1A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B2F88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Cxcr4+1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3A3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61B1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0E8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54B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9E99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E14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1C7732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71411AA3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F7607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Cxc4+119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AE8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65B0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66A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BEC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EDB5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B2F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CE967D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0CB6171B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7CB42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Cxcr4+135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A05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CB24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EA2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73C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E113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E02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BAED1D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696E394E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11809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Cxcr4+151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F81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0AC7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610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61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7794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B4F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E8E701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5885886B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94C36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Efnb2-333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9C8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A592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22C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5FA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7F76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5E8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528C7C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7D8AEE18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F4A43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Efnb3-159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BA9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186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FFF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7B1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0361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B31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AA16AC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0AA56549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D14B1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Efnb2-141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9B7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B59C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05D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38C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2354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093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2643DD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08C4BEE9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B4CE8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Efnb2-112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1A4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6DFE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46A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700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2AF4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5456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4E24D8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6B517201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CB114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Efnb2+3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548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2DB5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BB3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999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69A9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419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7CE2AE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2B456441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F7B23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Efnb2+4/EFNB2 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C16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FAED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2656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60B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F5F5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8D36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A68385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3E3D1609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3C983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Efnb2+17/EFNB2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6D66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FAE7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890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1A4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9BAC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409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DCE4BC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7E18BC35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338D3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Efnb2+25/EFNB2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E38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0629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560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519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DE74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E3E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6296BC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431C4C98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93451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Efnb2+28/EFNB2 R4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D30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497F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080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3B6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6BB1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C8B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E75AA8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3F5A3FE6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3429B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Efnb2+37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F08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F2C8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53E6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724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3D6F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BA2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483CCF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70E99EE5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2282F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Efnb2+172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4D7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3D4F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88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970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A08C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DCE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75E8A3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26266A8B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1B080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Efnb2+209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B5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2EE1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4FC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956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7B57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35C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E1EFEE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63F50CB2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222ED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Gja+24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9C1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9F3F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48F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C7D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5145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44F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F22C53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18D728F1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50592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Gja4+50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840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C35F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0F0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D9B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8B2A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3F2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414B10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25C350F8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A5429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Gja4+57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5B9E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6BB7A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138F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1F6E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C8791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9FE3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A07BBFA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MOUSE ONLY</w:t>
            </w:r>
          </w:p>
        </w:tc>
      </w:tr>
      <w:tr w:rsidR="00307ED4" w:rsidRPr="00177AB5" w14:paraId="52A05E4A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60A31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Gja5-93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DA4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0E0B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9CF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3FC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D3D3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509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A0DE89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4B3BD8E6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E25A1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Gja5-78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8F2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E497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6D6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1F0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F2CF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A64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7B73A1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65BE1155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CBBE8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Gja5-28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90A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6C9D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AE1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EEB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7885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A74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E4D478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65A3FFDF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BDD6B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Gja5-21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2F29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FF0D7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43BE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AF7C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EEB43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1A31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26DB420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HUMAN ONLY</w:t>
            </w:r>
          </w:p>
        </w:tc>
      </w:tr>
      <w:tr w:rsidR="00307ED4" w:rsidRPr="00177AB5" w14:paraId="474C5EEE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BFC74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Gja5-7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E44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348F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3A9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A826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B911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370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71D3A2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6EE7766A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2A0DC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Nrp1-1/NRP1 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EDF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1FE1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3D8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521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53C2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864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A28162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2629B6D8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6B805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Nrp1+28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66D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D1E5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18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96C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36B96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54E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AACE71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5663BDB6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8485F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Nrp1+76/ NRP1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3E6D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0B43D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5D6E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138F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B438C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093B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5EDFF30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LITERATURE</w:t>
            </w:r>
          </w:p>
        </w:tc>
      </w:tr>
      <w:tr w:rsidR="00307ED4" w:rsidRPr="00177AB5" w14:paraId="68701F47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1D0D3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Nrp1+78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031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4A4C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75A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4776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E5CF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8864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837316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69BD806D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CCA39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Nrp1+91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C7F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2581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A8B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703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EB70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8BD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D246ED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77A5424C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4D0A2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Nrp1+129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941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1396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F29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499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E673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AE9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5465E88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61080504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D54F9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Unc5b-57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959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3D5F6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02A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A02B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E8EF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E23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4371AB2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763CA70E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548F1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Unc5b+14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FAE6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52FFA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95A3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65CE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176A3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2D26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62DCDCB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MOUSE ONLY</w:t>
            </w:r>
          </w:p>
        </w:tc>
      </w:tr>
      <w:tr w:rsidR="00307ED4" w:rsidRPr="00177AB5" w14:paraId="0649A6A5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1BAC7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Unc5b+23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0CFA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9C4D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174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7D4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5D465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FFD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541543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7A0C6326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AAC6E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Unc5b+30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E36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1F8C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D423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1C4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3C5C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26C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3687991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7697BE16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4A0D7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Unc5b+39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180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6A35C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F289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642F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E46ED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C27E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8595827" w14:textId="77777777" w:rsidR="00307ED4" w:rsidRPr="00177AB5" w:rsidRDefault="00307ED4" w:rsidP="00E13578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7AB5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07ED4" w:rsidRPr="00177AB5" w14:paraId="6ECD970F" w14:textId="77777777" w:rsidTr="00E13578">
        <w:trPr>
          <w:trHeight w:val="170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643DBD" w14:textId="77777777" w:rsidR="00307ED4" w:rsidRPr="00271B92" w:rsidRDefault="00307ED4" w:rsidP="00E13578">
            <w:pPr>
              <w:jc w:val="center"/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71B92">
              <w:rPr>
                <w:rFonts w:ascii="Calibri" w:eastAsia="Times New Roman" w:hAnsi="Calibri" w:cs="Times New Roman"/>
                <w:i/>
                <w:iCs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Unc5b+43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5D24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F13FB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5F38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BC8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76BD6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C4F6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4D0F180" w14:textId="77777777" w:rsidR="00307ED4" w:rsidRPr="00C37F76" w:rsidRDefault="00307ED4" w:rsidP="00E13578">
            <w:pPr>
              <w:jc w:val="center"/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37F76">
              <w:rPr>
                <w:rFonts w:ascii="Calibri" w:eastAsia="Times New Roman" w:hAnsi="Calibri" w:cs="Times New Roman"/>
                <w:color w:val="7F7F7F" w:themeColor="text1" w:themeTint="80"/>
                <w:kern w:val="0"/>
                <w:sz w:val="16"/>
                <w:szCs w:val="16"/>
                <w:lang w:eastAsia="en-GB"/>
                <w14:ligatures w14:val="none"/>
              </w:rPr>
              <w:t>HUMAN ONLY</w:t>
            </w:r>
          </w:p>
        </w:tc>
      </w:tr>
    </w:tbl>
    <w:p w14:paraId="6029194D" w14:textId="77777777" w:rsidR="00307ED4" w:rsidRDefault="00307ED4" w:rsidP="00307ED4">
      <w:pPr>
        <w:rPr>
          <w:rFonts w:ascii="Arial" w:hAnsi="Arial" w:cs="Arial"/>
          <w:b/>
          <w:bCs/>
          <w:color w:val="000000" w:themeColor="text1"/>
        </w:rPr>
      </w:pPr>
    </w:p>
    <w:p w14:paraId="23BC8CBF" w14:textId="77777777" w:rsidR="00307ED4" w:rsidRDefault="00307ED4" w:rsidP="00307ED4">
      <w:pPr>
        <w:rPr>
          <w:rFonts w:ascii="Arial" w:hAnsi="Arial" w:cs="Arial"/>
          <w:b/>
          <w:bCs/>
          <w:color w:val="000000" w:themeColor="text1"/>
        </w:rPr>
      </w:pPr>
    </w:p>
    <w:p w14:paraId="137032D6" w14:textId="77777777" w:rsidR="00307ED4" w:rsidRDefault="00307ED4" w:rsidP="00307ED4">
      <w:pPr>
        <w:rPr>
          <w:rFonts w:ascii="Arial" w:hAnsi="Arial" w:cs="Arial"/>
          <w:b/>
          <w:bCs/>
          <w:color w:val="000000" w:themeColor="text1"/>
        </w:rPr>
      </w:pPr>
    </w:p>
    <w:p w14:paraId="06EE68AB" w14:textId="77777777" w:rsidR="00357B3C" w:rsidRDefault="00357B3C"/>
    <w:sectPr w:rsidR="00357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D4"/>
    <w:rsid w:val="00271B92"/>
    <w:rsid w:val="00307ED4"/>
    <w:rsid w:val="00357B3C"/>
    <w:rsid w:val="00780CAC"/>
    <w:rsid w:val="00880815"/>
    <w:rsid w:val="00B5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4C8D4"/>
  <w15:chartTrackingRefBased/>
  <w15:docId w15:val="{A2F5F87F-F3BA-2843-880F-B462601F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D4"/>
  </w:style>
  <w:style w:type="paragraph" w:styleId="Heading1">
    <w:name w:val="heading 1"/>
    <w:basedOn w:val="Normal"/>
    <w:next w:val="Normal"/>
    <w:link w:val="Heading1Char"/>
    <w:uiPriority w:val="9"/>
    <w:qFormat/>
    <w:rsid w:val="00307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E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E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E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E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E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E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1271329602EC47A8D32EEF77148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69554-7708-2342-A284-0E38349A7ED2}"/>
      </w:docPartPr>
      <w:docPartBody>
        <w:p w:rsidR="00860872" w:rsidRDefault="00B91E0A" w:rsidP="00B91E0A">
          <w:pPr>
            <w:pStyle w:val="101271329602EC47A8D32EEF77148D5F"/>
          </w:pPr>
          <w:r w:rsidRPr="00BA04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1514D5AB3E43A220A2DBC7B3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3C7DF-6805-5E40-A29C-F1D4164DFFAC}"/>
      </w:docPartPr>
      <w:docPartBody>
        <w:p w:rsidR="00860872" w:rsidRDefault="00B91E0A" w:rsidP="00B91E0A">
          <w:pPr>
            <w:pStyle w:val="BE4D1514D5AB3E43A220A2DBC7B35C98"/>
          </w:pPr>
          <w:r w:rsidRPr="00BA04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0A"/>
    <w:rsid w:val="003308D1"/>
    <w:rsid w:val="00780CAC"/>
    <w:rsid w:val="00860872"/>
    <w:rsid w:val="00B91E0A"/>
    <w:rsid w:val="00E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E0A"/>
    <w:rPr>
      <w:color w:val="666666"/>
    </w:rPr>
  </w:style>
  <w:style w:type="paragraph" w:customStyle="1" w:styleId="101271329602EC47A8D32EEF77148D5F">
    <w:name w:val="101271329602EC47A8D32EEF77148D5F"/>
    <w:rsid w:val="00B91E0A"/>
  </w:style>
  <w:style w:type="paragraph" w:customStyle="1" w:styleId="BE4D1514D5AB3E43A220A2DBC7B35C98">
    <w:name w:val="BE4D1514D5AB3E43A220A2DBC7B35C98"/>
    <w:rsid w:val="00B91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 Val</dc:creator>
  <cp:keywords/>
  <dc:description/>
  <cp:lastModifiedBy>Sarah De Val</cp:lastModifiedBy>
  <cp:revision>2</cp:revision>
  <dcterms:created xsi:type="dcterms:W3CDTF">2024-12-11T12:57:00Z</dcterms:created>
  <dcterms:modified xsi:type="dcterms:W3CDTF">2024-12-11T13:30:00Z</dcterms:modified>
</cp:coreProperties>
</file>