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8B9EC19" w:rsidR="00F102CC" w:rsidRPr="003D5AF6" w:rsidRDefault="00C272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C993935" w14:textId="77777777" w:rsidR="007E5D6A" w:rsidRDefault="00427975">
            <w:pPr>
              <w:rPr>
                <w:rFonts w:ascii="Noto Sans" w:eastAsiaTheme="minorEastAsia" w:hAnsi="Noto Sans" w:cs="Noto Sans"/>
                <w:color w:val="434343"/>
                <w:sz w:val="18"/>
                <w:szCs w:val="18"/>
                <w:lang w:eastAsia="zh-CN"/>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p w14:paraId="28D93C7C" w14:textId="77777777" w:rsidR="007E2E22" w:rsidRDefault="007E2E22">
            <w:pPr>
              <w:rPr>
                <w:rFonts w:ascii="Noto Sans" w:eastAsiaTheme="minorEastAsia" w:hAnsi="Noto Sans" w:cs="Noto Sans"/>
                <w:color w:val="434343"/>
                <w:sz w:val="18"/>
                <w:szCs w:val="18"/>
                <w:lang w:eastAsia="zh-CN"/>
              </w:rPr>
            </w:pPr>
            <w:r w:rsidRPr="007E2E22">
              <w:rPr>
                <w:rFonts w:ascii="Noto Sans" w:eastAsiaTheme="minorEastAsia" w:hAnsi="Noto Sans" w:cs="Noto Sans"/>
                <w:color w:val="434343"/>
                <w:sz w:val="18"/>
                <w:szCs w:val="18"/>
                <w:lang w:eastAsia="zh-CN"/>
              </w:rPr>
              <w:t>Anti-KRT5 (</w:t>
            </w:r>
            <w:proofErr w:type="spellStart"/>
            <w:r w:rsidRPr="007E2E22">
              <w:rPr>
                <w:rFonts w:ascii="Noto Sans" w:eastAsiaTheme="minorEastAsia" w:hAnsi="Noto Sans" w:cs="Noto Sans"/>
                <w:color w:val="434343"/>
                <w:sz w:val="18"/>
                <w:szCs w:val="18"/>
                <w:lang w:eastAsia="zh-CN"/>
              </w:rPr>
              <w:t>Thermo</w:t>
            </w:r>
            <w:proofErr w:type="spellEnd"/>
            <w:r w:rsidRPr="007E2E22">
              <w:rPr>
                <w:rFonts w:ascii="Noto Sans" w:eastAsiaTheme="minorEastAsia" w:hAnsi="Noto Sans" w:cs="Noto Sans"/>
                <w:color w:val="434343"/>
                <w:sz w:val="18"/>
                <w:szCs w:val="18"/>
                <w:lang w:eastAsia="zh-CN"/>
              </w:rPr>
              <w:t xml:space="preserve"> Fisher, EP1601Y, 1:</w:t>
            </w:r>
            <w:r>
              <w:rPr>
                <w:rFonts w:ascii="Noto Sans" w:eastAsiaTheme="minorEastAsia" w:hAnsi="Noto Sans" w:cs="Noto Sans" w:hint="eastAsia"/>
                <w:color w:val="434343"/>
                <w:sz w:val="18"/>
                <w:szCs w:val="18"/>
                <w:lang w:eastAsia="zh-CN"/>
              </w:rPr>
              <w:t>2</w:t>
            </w:r>
            <w:r w:rsidRPr="007E2E22">
              <w:rPr>
                <w:rFonts w:ascii="Noto Sans" w:eastAsiaTheme="minorEastAsia" w:hAnsi="Noto Sans" w:cs="Noto Sans"/>
                <w:color w:val="434343"/>
                <w:sz w:val="18"/>
                <w:szCs w:val="18"/>
                <w:lang w:eastAsia="zh-CN"/>
              </w:rPr>
              <w:t>00),</w:t>
            </w:r>
          </w:p>
          <w:p w14:paraId="6185458A" w14:textId="77777777" w:rsidR="007E2E22" w:rsidRDefault="007E2E22">
            <w:pPr>
              <w:rPr>
                <w:rFonts w:ascii="Noto Sans" w:eastAsiaTheme="minorEastAsia" w:hAnsi="Noto Sans" w:cs="Noto Sans"/>
                <w:color w:val="434343"/>
                <w:sz w:val="18"/>
                <w:szCs w:val="18"/>
                <w:lang w:eastAsia="zh-CN"/>
              </w:rPr>
            </w:pPr>
            <w:r>
              <w:rPr>
                <w:rFonts w:ascii="Noto Sans" w:eastAsiaTheme="minorEastAsia" w:hAnsi="Noto Sans" w:cs="Noto Sans" w:hint="eastAsia"/>
                <w:color w:val="434343"/>
                <w:sz w:val="18"/>
                <w:szCs w:val="18"/>
                <w:lang w:eastAsia="zh-CN"/>
              </w:rPr>
              <w:t>A</w:t>
            </w:r>
            <w:r w:rsidRPr="007E2E22">
              <w:rPr>
                <w:rFonts w:ascii="Noto Sans" w:eastAsiaTheme="minorEastAsia" w:hAnsi="Noto Sans" w:cs="Noto Sans"/>
                <w:color w:val="434343"/>
                <w:sz w:val="18"/>
                <w:szCs w:val="18"/>
                <w:lang w:eastAsia="zh-CN"/>
              </w:rPr>
              <w:t xml:space="preserve">nti-P63 (Abcam, 4A4, 1:100), </w:t>
            </w:r>
          </w:p>
          <w:p w14:paraId="3B219150" w14:textId="77777777" w:rsidR="007E2E22" w:rsidRDefault="007E2E22">
            <w:pPr>
              <w:rPr>
                <w:rFonts w:ascii="Noto Sans" w:eastAsiaTheme="minorEastAsia" w:hAnsi="Noto Sans" w:cs="Noto Sans"/>
                <w:color w:val="434343"/>
                <w:sz w:val="18"/>
                <w:szCs w:val="18"/>
                <w:lang w:eastAsia="zh-CN"/>
              </w:rPr>
            </w:pPr>
            <w:r>
              <w:rPr>
                <w:rFonts w:ascii="Noto Sans" w:eastAsiaTheme="minorEastAsia" w:hAnsi="Noto Sans" w:cs="Noto Sans" w:hint="eastAsia"/>
                <w:color w:val="434343"/>
                <w:sz w:val="18"/>
                <w:szCs w:val="18"/>
                <w:lang w:eastAsia="zh-CN"/>
              </w:rPr>
              <w:t>A</w:t>
            </w:r>
            <w:r w:rsidRPr="007E2E22">
              <w:rPr>
                <w:rFonts w:ascii="Noto Sans" w:eastAsiaTheme="minorEastAsia" w:hAnsi="Noto Sans" w:cs="Noto Sans"/>
                <w:color w:val="434343"/>
                <w:sz w:val="18"/>
                <w:szCs w:val="18"/>
                <w:lang w:eastAsia="zh-CN"/>
              </w:rPr>
              <w:t>lexa Fluor-conjugated Donkey 488 (Invitrogen, A-21202, 1:200),</w:t>
            </w:r>
          </w:p>
          <w:p w14:paraId="36C4F5BA" w14:textId="77777777" w:rsidR="00487F88" w:rsidRDefault="007E2E22">
            <w:pPr>
              <w:rPr>
                <w:rFonts w:ascii="Noto Sans" w:eastAsiaTheme="minorEastAsia" w:hAnsi="Noto Sans" w:cs="Noto Sans"/>
                <w:color w:val="434343"/>
                <w:sz w:val="18"/>
                <w:szCs w:val="18"/>
                <w:lang w:eastAsia="zh-CN"/>
              </w:rPr>
            </w:pPr>
            <w:r>
              <w:rPr>
                <w:rFonts w:ascii="Noto Sans" w:eastAsiaTheme="minorEastAsia" w:hAnsi="Noto Sans" w:cs="Noto Sans" w:hint="eastAsia"/>
                <w:color w:val="434343"/>
                <w:sz w:val="18"/>
                <w:szCs w:val="18"/>
                <w:lang w:eastAsia="zh-CN"/>
              </w:rPr>
              <w:t>A</w:t>
            </w:r>
            <w:r w:rsidRPr="007E2E22">
              <w:rPr>
                <w:rFonts w:ascii="Noto Sans" w:eastAsiaTheme="minorEastAsia" w:hAnsi="Noto Sans" w:cs="Noto Sans"/>
                <w:color w:val="434343"/>
                <w:sz w:val="18"/>
                <w:szCs w:val="18"/>
                <w:lang w:eastAsia="zh-CN"/>
              </w:rPr>
              <w:t>lexa Fluor-conjugated Donkey 594 (Invitrogen, A-21207, 1:200)</w:t>
            </w:r>
            <w:r w:rsidR="00487F88">
              <w:rPr>
                <w:rFonts w:ascii="Noto Sans" w:eastAsiaTheme="minorEastAsia" w:hAnsi="Noto Sans" w:cs="Noto Sans" w:hint="eastAsia"/>
                <w:color w:val="434343"/>
                <w:sz w:val="18"/>
                <w:szCs w:val="18"/>
                <w:lang w:eastAsia="zh-CN"/>
              </w:rPr>
              <w:t>,</w:t>
            </w:r>
          </w:p>
          <w:p w14:paraId="403AF6F3" w14:textId="456404ED" w:rsidR="00487F88" w:rsidRPr="007E2E22" w:rsidRDefault="00487F88">
            <w:pPr>
              <w:rPr>
                <w:rFonts w:ascii="Noto Sans" w:eastAsiaTheme="minorEastAsia" w:hAnsi="Noto Sans" w:cs="Noto Sans" w:hint="eastAsia"/>
                <w:color w:val="434343"/>
                <w:sz w:val="18"/>
                <w:szCs w:val="18"/>
                <w:lang w:eastAsia="zh-CN"/>
              </w:rPr>
            </w:pPr>
            <w:r w:rsidRPr="00487F88">
              <w:rPr>
                <w:rFonts w:ascii="Noto Sans" w:eastAsiaTheme="minorEastAsia" w:hAnsi="Noto Sans" w:cs="Noto Sans"/>
                <w:color w:val="434343"/>
                <w:sz w:val="18"/>
                <w:szCs w:val="18"/>
                <w:lang w:eastAsia="zh-CN"/>
              </w:rPr>
              <w:t>DAPI (Roche, Basel, Switzerland</w:t>
            </w:r>
            <w:r>
              <w:rPr>
                <w:rFonts w:ascii="Noto Sans" w:eastAsiaTheme="minorEastAsia" w:hAnsi="Noto Sans" w:cs="Noto Sans" w:hint="eastAsia"/>
                <w:color w:val="434343"/>
                <w:sz w:val="18"/>
                <w:szCs w:val="18"/>
                <w:lang w:eastAsia="zh-CN"/>
              </w:rPr>
              <w:t>, 1:400</w:t>
            </w:r>
            <w:r w:rsidRPr="00487F88">
              <w:rPr>
                <w:rFonts w:ascii="Noto Sans" w:eastAsiaTheme="minorEastAsia" w:hAnsi="Noto Sans" w:cs="Noto Sans"/>
                <w:color w:val="434343"/>
                <w:sz w:val="18"/>
                <w:szCs w:val="18"/>
                <w:lang w:eastAsia="zh-CN"/>
              </w:rPr>
              <w:t>)</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563FFA7" w:rsidR="00843384" w:rsidRPr="003D5AF6" w:rsidRDefault="00487F88">
            <w:pPr>
              <w:rPr>
                <w:rFonts w:ascii="Noto Sans" w:eastAsia="Noto Sans" w:hAnsi="Noto Sans" w:cs="Noto Sans"/>
                <w:bCs/>
                <w:color w:val="434343"/>
                <w:sz w:val="18"/>
                <w:szCs w:val="18"/>
              </w:rPr>
            </w:pPr>
            <w:r>
              <w:rPr>
                <w:rFonts w:ascii="Noto Sans" w:eastAsiaTheme="minorEastAsia" w:hAnsi="Noto Sans" w:cs="Noto Sans" w:hint="eastAsia"/>
                <w:bCs/>
                <w:color w:val="434343"/>
                <w:sz w:val="18"/>
                <w:szCs w:val="18"/>
                <w:lang w:eastAsia="zh-CN"/>
              </w:rPr>
              <w:t>Figure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52EFBFC5" w:rsidR="00F102CC" w:rsidRPr="003D5AF6" w:rsidRDefault="00F102CC">
            <w:pPr>
              <w:rPr>
                <w:rFonts w:ascii="Noto Sans" w:eastAsia="Noto Sans" w:hAnsi="Noto Sans" w:cs="Noto Sans"/>
                <w:b/>
                <w:color w:val="434343"/>
                <w:sz w:val="16"/>
                <w:szCs w:val="16"/>
                <w:lang w:eastAsia="zh-CN"/>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03E787"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p w14:paraId="4B233DEC" w14:textId="00B523A6" w:rsidR="004B3EA4" w:rsidRPr="004B3EA4" w:rsidRDefault="00487F88" w:rsidP="004B3EA4">
            <w:pPr>
              <w:rPr>
                <w:rFonts w:ascii="Times New Roman" w:eastAsiaTheme="minorEastAsia" w:hAnsi="Times New Roman" w:hint="eastAsia"/>
                <w:i/>
                <w:color w:val="000000"/>
              </w:rPr>
            </w:pPr>
            <w:r w:rsidRPr="00487F88">
              <w:rPr>
                <w:rFonts w:ascii="Noto Sans" w:eastAsiaTheme="minorEastAsia" w:hAnsi="Noto Sans" w:cs="Noto Sans"/>
                <w:color w:val="434343"/>
                <w:sz w:val="18"/>
                <w:szCs w:val="18"/>
                <w:lang w:eastAsia="zh-CN"/>
              </w:rPr>
              <w:t>Single-cell RNA sequencing generated during this study have been deposited at GEO under accession code GSE269794</w:t>
            </w:r>
            <w:r>
              <w:rPr>
                <w:rFonts w:ascii="Noto Sans" w:eastAsiaTheme="minorEastAsia" w:hAnsi="Noto Sans" w:cs="Noto Sans" w:hint="eastAsia"/>
                <w:color w:val="434343"/>
                <w:sz w:val="18"/>
                <w:szCs w:val="18"/>
                <w:lang w:eastAsia="zh-CN"/>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B54AD24" w:rsidR="005A29A6" w:rsidRPr="003D5AF6" w:rsidRDefault="00487F88">
            <w:pPr>
              <w:rPr>
                <w:rFonts w:ascii="Noto Sans" w:eastAsia="Noto Sans" w:hAnsi="Noto Sans" w:cs="Noto Sans"/>
                <w:bCs/>
                <w:color w:val="434343"/>
                <w:sz w:val="18"/>
                <w:szCs w:val="18"/>
              </w:rPr>
            </w:pPr>
            <w:r w:rsidRPr="00487F88">
              <w:rPr>
                <w:rFonts w:ascii="Noto Sans" w:eastAsia="Noto Sans" w:hAnsi="Noto Sans" w:cs="Noto Sans"/>
                <w:bCs/>
                <w:color w:val="434343"/>
                <w:sz w:val="18"/>
                <w:szCs w:val="18"/>
              </w:rPr>
              <w:t>Data and materials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F2A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p w14:paraId="480F7601" w14:textId="0ECD82BE" w:rsidR="009052A2" w:rsidRPr="00413065" w:rsidRDefault="00413065">
            <w:pPr>
              <w:rPr>
                <w:rFonts w:ascii="Noto Sans" w:eastAsiaTheme="minorEastAsia" w:hAnsi="Noto Sans" w:cs="Noto Sans" w:hint="eastAsia"/>
                <w:color w:val="434343"/>
                <w:sz w:val="18"/>
                <w:szCs w:val="18"/>
                <w:lang w:eastAsia="zh-CN"/>
              </w:rPr>
            </w:pPr>
            <w:r>
              <w:rPr>
                <w:rFonts w:ascii="Noto Sans" w:eastAsiaTheme="minorEastAsia" w:hAnsi="Noto Sans" w:cs="Noto Sans" w:hint="eastAsia"/>
                <w:color w:val="434343"/>
                <w:sz w:val="18"/>
                <w:szCs w:val="18"/>
                <w:lang w:eastAsia="zh-CN"/>
              </w:rPr>
              <w:t xml:space="preserve">REGEND001, P63+ </w:t>
            </w:r>
            <w:r w:rsidRPr="00413065">
              <w:rPr>
                <w:rFonts w:ascii="Noto Sans" w:eastAsiaTheme="minorEastAsia" w:hAnsi="Noto Sans" w:cs="Noto Sans"/>
                <w:color w:val="434343"/>
                <w:sz w:val="18"/>
                <w:szCs w:val="18"/>
                <w:lang w:eastAsia="zh-CN"/>
              </w:rPr>
              <w:t>lung progenitor cells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D9EB6E1" w:rsidR="00E27B00" w:rsidRPr="00413065" w:rsidRDefault="00413065">
            <w:pPr>
              <w:rPr>
                <w:rFonts w:ascii="Noto Sans" w:eastAsiaTheme="minorEastAsia" w:hAnsi="Noto Sans" w:cs="Noto Sans" w:hint="eastAsia"/>
                <w:bCs/>
                <w:color w:val="434343"/>
                <w:sz w:val="18"/>
                <w:szCs w:val="18"/>
                <w:lang w:eastAsia="zh-CN"/>
              </w:rPr>
            </w:pPr>
            <w:r>
              <w:rPr>
                <w:rFonts w:ascii="Noto Sans" w:eastAsiaTheme="minorEastAsia" w:hAnsi="Noto Sans" w:cs="Noto Sans" w:hint="eastAsia"/>
                <w:bCs/>
                <w:color w:val="434343"/>
                <w:sz w:val="18"/>
                <w:szCs w:val="18"/>
                <w:lang w:eastAsia="zh-CN"/>
              </w:rPr>
              <w:t>Figure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5FDE9A5" w:rsidR="00DD5E48" w:rsidRPr="00DD5E48" w:rsidRDefault="00427975">
            <w:pPr>
              <w:rPr>
                <w:rFonts w:ascii="Noto Sans" w:eastAsiaTheme="minorEastAsia" w:hAnsi="Noto Sans" w:cs="Noto Sans" w:hint="eastAsia"/>
                <w:color w:val="434343"/>
                <w:sz w:val="18"/>
                <w:szCs w:val="18"/>
                <w:lang w:eastAsia="zh-CN"/>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CDAA77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A11EFB" w:rsidR="00F102CC" w:rsidRPr="003D5AF6" w:rsidRDefault="00FA587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6EDFFFE2" w:rsidR="00EB66D9" w:rsidRPr="00413065" w:rsidRDefault="00427975">
            <w:pPr>
              <w:rPr>
                <w:rFonts w:ascii="Noto Sans" w:eastAsiaTheme="minorEastAsia" w:hAnsi="Noto Sans" w:cs="Noto Sans" w:hint="eastAsia"/>
                <w:color w:val="434343"/>
                <w:sz w:val="18"/>
                <w:szCs w:val="18"/>
                <w:lang w:eastAsia="zh-CN"/>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rsidP="0041306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42E46C5" w:rsidR="00F102CC" w:rsidRPr="003D5AF6" w:rsidRDefault="00FA587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DD5E48" w:rsidRDefault="00427975">
            <w:pPr>
              <w:rPr>
                <w:rFonts w:ascii="Noto Sans" w:eastAsiaTheme="minorEastAsia" w:hAnsi="Noto Sans" w:cs="Noto Sans" w:hint="eastAsia"/>
                <w:color w:val="434343"/>
                <w:sz w:val="18"/>
                <w:szCs w:val="18"/>
                <w:lang w:eastAsia="zh-CN"/>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6BE4F1" w:rsidR="00F102CC" w:rsidRPr="003D5AF6" w:rsidRDefault="000F51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4114065" w:rsidR="00F102CC" w:rsidRPr="003D5AF6" w:rsidRDefault="0025259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25B67F" w:rsidR="00F102CC" w:rsidRPr="003D5AF6" w:rsidRDefault="0025259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82071D" w14:textId="77777777" w:rsidR="00F102CC" w:rsidRDefault="00427975">
            <w:pPr>
              <w:spacing w:line="225" w:lineRule="auto"/>
              <w:rPr>
                <w:rFonts w:ascii="Noto Sans" w:eastAsiaTheme="minorEastAsia" w:hAnsi="Noto Sans" w:cs="Noto Sans"/>
                <w:color w:val="434343"/>
                <w:sz w:val="18"/>
                <w:szCs w:val="18"/>
                <w:lang w:eastAsia="zh-CN"/>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p w14:paraId="49A2FD19" w14:textId="3CECD1F3"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#103</w:t>
            </w:r>
            <w:r>
              <w:rPr>
                <w:rFonts w:ascii="Noto Sans" w:eastAsiaTheme="minorEastAsia" w:hAnsi="Noto Sans" w:cs="Noto Sans" w:hint="eastAsia"/>
                <w:color w:val="434343"/>
                <w:sz w:val="18"/>
                <w:szCs w:val="18"/>
                <w:lang w:eastAsia="zh-CN"/>
              </w:rPr>
              <w:t xml:space="preserve">(#001), 75,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16F8935B" w14:textId="1E853922"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#10</w:t>
            </w:r>
            <w:r>
              <w:rPr>
                <w:rFonts w:ascii="Noto Sans" w:eastAsiaTheme="minorEastAsia" w:hAnsi="Noto Sans" w:cs="Noto Sans" w:hint="eastAsia"/>
                <w:color w:val="434343"/>
                <w:sz w:val="18"/>
                <w:szCs w:val="18"/>
                <w:lang w:eastAsia="zh-CN"/>
              </w:rPr>
              <w:t>5</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2</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 xml:space="preserve">62,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2CCADE56" w14:textId="369B08DD"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#10</w:t>
            </w:r>
            <w:r>
              <w:rPr>
                <w:rFonts w:ascii="Noto Sans" w:eastAsiaTheme="minorEastAsia" w:hAnsi="Noto Sans" w:cs="Noto Sans" w:hint="eastAsia"/>
                <w:color w:val="434343"/>
                <w:sz w:val="18"/>
                <w:szCs w:val="18"/>
                <w:lang w:eastAsia="zh-CN"/>
              </w:rPr>
              <w:t>6</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3</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68,</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76A6BFC4" w14:textId="57A82185"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201</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4</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57,</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05BD1B53" w14:textId="1F9364C5"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303</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5</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63,</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4D820C05" w14:textId="71D470A3"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305</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6</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60, Female</w:t>
            </w:r>
            <w:r>
              <w:rPr>
                <w:rFonts w:ascii="Noto Sans" w:eastAsiaTheme="minorEastAsia" w:hAnsi="Noto Sans" w:cs="Noto Sans" w:hint="eastAsia"/>
                <w:color w:val="434343"/>
                <w:sz w:val="18"/>
                <w:szCs w:val="18"/>
                <w:lang w:eastAsia="zh-CN"/>
              </w:rPr>
              <w:t>, Asian</w:t>
            </w:r>
          </w:p>
          <w:p w14:paraId="46360168" w14:textId="3DF1EE92"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108</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7</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59,</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456835CB" w14:textId="7CC8D8A3"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203</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8</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67,</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6D56BEC6" w14:textId="6CA4727A"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306</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9</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73,</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05798724" w14:textId="04196A19"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111</w:t>
            </w:r>
            <w:r>
              <w:rPr>
                <w:rFonts w:ascii="Noto Sans" w:eastAsiaTheme="minorEastAsia" w:hAnsi="Noto Sans" w:cs="Noto Sans" w:hint="eastAsia"/>
                <w:color w:val="434343"/>
                <w:sz w:val="18"/>
                <w:szCs w:val="18"/>
                <w:lang w:eastAsia="zh-CN"/>
              </w:rPr>
              <w:t>(#00</w:t>
            </w:r>
            <w:r>
              <w:rPr>
                <w:rFonts w:ascii="Noto Sans" w:eastAsiaTheme="minorEastAsia" w:hAnsi="Noto Sans" w:cs="Noto Sans" w:hint="eastAsia"/>
                <w:color w:val="434343"/>
                <w:sz w:val="18"/>
                <w:szCs w:val="18"/>
                <w:lang w:eastAsia="zh-CN"/>
              </w:rPr>
              <w:t>10</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75,</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6E719CC8" w14:textId="6EA63343" w:rsidR="006C319C" w:rsidRDefault="006C319C">
            <w:pPr>
              <w:spacing w:line="225" w:lineRule="auto"/>
              <w:rPr>
                <w:rFonts w:ascii="Noto Sans" w:eastAsiaTheme="minorEastAsia" w:hAnsi="Noto Sans" w:cs="Noto Sans"/>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112</w:t>
            </w:r>
            <w:r>
              <w:rPr>
                <w:rFonts w:ascii="Noto Sans" w:eastAsiaTheme="minorEastAsia" w:hAnsi="Noto Sans" w:cs="Noto Sans" w:hint="eastAsia"/>
                <w:color w:val="434343"/>
                <w:sz w:val="18"/>
                <w:szCs w:val="18"/>
                <w:lang w:eastAsia="zh-CN"/>
              </w:rPr>
              <w:t>(#001</w:t>
            </w:r>
            <w:r>
              <w:rPr>
                <w:rFonts w:ascii="Noto Sans" w:eastAsiaTheme="minorEastAsia" w:hAnsi="Noto Sans" w:cs="Noto Sans" w:hint="eastAsia"/>
                <w:color w:val="434343"/>
                <w:sz w:val="18"/>
                <w:szCs w:val="18"/>
                <w:lang w:eastAsia="zh-CN"/>
              </w:rPr>
              <w:t>1</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59,</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p w14:paraId="4794538F" w14:textId="1BB1B872" w:rsidR="006C319C" w:rsidRPr="006C319C" w:rsidRDefault="006C319C">
            <w:pPr>
              <w:spacing w:line="225" w:lineRule="auto"/>
              <w:rPr>
                <w:rFonts w:ascii="Noto Sans" w:eastAsiaTheme="minorEastAsia" w:hAnsi="Noto Sans" w:cs="Noto Sans" w:hint="eastAsia"/>
                <w:color w:val="434343"/>
                <w:sz w:val="18"/>
                <w:szCs w:val="18"/>
                <w:lang w:eastAsia="zh-CN"/>
              </w:rPr>
            </w:pPr>
            <w:r w:rsidRPr="006C319C">
              <w:rPr>
                <w:rFonts w:ascii="Noto Sans" w:eastAsiaTheme="minorEastAsia" w:hAnsi="Noto Sans" w:cs="Noto Sans"/>
                <w:color w:val="434343"/>
                <w:sz w:val="18"/>
                <w:szCs w:val="18"/>
                <w:lang w:eastAsia="zh-CN"/>
              </w:rPr>
              <w:t>#</w:t>
            </w:r>
            <w:r>
              <w:rPr>
                <w:rFonts w:ascii="Noto Sans" w:eastAsiaTheme="minorEastAsia" w:hAnsi="Noto Sans" w:cs="Noto Sans" w:hint="eastAsia"/>
                <w:color w:val="434343"/>
                <w:sz w:val="18"/>
                <w:szCs w:val="18"/>
                <w:lang w:eastAsia="zh-CN"/>
              </w:rPr>
              <w:t>204</w:t>
            </w:r>
            <w:r>
              <w:rPr>
                <w:rFonts w:ascii="Noto Sans" w:eastAsiaTheme="minorEastAsia" w:hAnsi="Noto Sans" w:cs="Noto Sans" w:hint="eastAsia"/>
                <w:color w:val="434343"/>
                <w:sz w:val="18"/>
                <w:szCs w:val="18"/>
                <w:lang w:eastAsia="zh-CN"/>
              </w:rPr>
              <w:t>(#001</w:t>
            </w:r>
            <w:r>
              <w:rPr>
                <w:rFonts w:ascii="Noto Sans" w:eastAsiaTheme="minorEastAsia" w:hAnsi="Noto Sans" w:cs="Noto Sans" w:hint="eastAsia"/>
                <w:color w:val="434343"/>
                <w:sz w:val="18"/>
                <w:szCs w:val="18"/>
                <w:lang w:eastAsia="zh-CN"/>
              </w:rPr>
              <w:t>2</w:t>
            </w:r>
            <w:r>
              <w:rPr>
                <w:rFonts w:ascii="Noto Sans" w:eastAsiaTheme="minorEastAsia" w:hAnsi="Noto Sans" w:cs="Noto Sans" w:hint="eastAsia"/>
                <w:color w:val="434343"/>
                <w:sz w:val="18"/>
                <w:szCs w:val="18"/>
                <w:lang w:eastAsia="zh-CN"/>
              </w:rPr>
              <w:t>),</w:t>
            </w:r>
            <w:r>
              <w:rPr>
                <w:rFonts w:ascii="Noto Sans" w:eastAsiaTheme="minorEastAsia" w:hAnsi="Noto Sans" w:cs="Noto Sans" w:hint="eastAsia"/>
                <w:color w:val="434343"/>
                <w:sz w:val="18"/>
                <w:szCs w:val="18"/>
                <w:lang w:eastAsia="zh-CN"/>
              </w:rPr>
              <w:t>72,</w:t>
            </w:r>
            <w:r>
              <w:rPr>
                <w:rFonts w:ascii="Noto Sans" w:eastAsiaTheme="minorEastAsia" w:hAnsi="Noto Sans" w:cs="Noto Sans" w:hint="eastAsia"/>
                <w:color w:val="434343"/>
                <w:sz w:val="18"/>
                <w:szCs w:val="18"/>
                <w:lang w:eastAsia="zh-CN"/>
              </w:rPr>
              <w:t xml:space="preserve"> </w:t>
            </w:r>
            <w:r w:rsidRPr="006C319C">
              <w:rPr>
                <w:rFonts w:ascii="Noto Sans" w:eastAsiaTheme="minorEastAsia" w:hAnsi="Noto Sans" w:cs="Noto Sans"/>
                <w:color w:val="434343"/>
                <w:sz w:val="18"/>
                <w:szCs w:val="18"/>
                <w:lang w:eastAsia="zh-CN"/>
              </w:rPr>
              <w:t>Male</w:t>
            </w:r>
            <w:r>
              <w:rPr>
                <w:rFonts w:ascii="Noto Sans" w:eastAsiaTheme="minorEastAsia" w:hAnsi="Noto Sans" w:cs="Noto Sans" w:hint="eastAsia"/>
                <w:color w:val="434343"/>
                <w:sz w:val="18"/>
                <w:szCs w:val="18"/>
                <w:lang w:eastAsia="zh-CN"/>
              </w:rPr>
              <w:t>, Asian</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0F6A5DA" w:rsidR="00F102CC" w:rsidRPr="003D5AF6" w:rsidRDefault="006C319C">
            <w:pPr>
              <w:rPr>
                <w:rFonts w:ascii="Noto Sans" w:eastAsia="Noto Sans" w:hAnsi="Noto Sans" w:cs="Noto Sans"/>
                <w:bCs/>
                <w:color w:val="434343"/>
                <w:sz w:val="18"/>
                <w:szCs w:val="18"/>
              </w:rPr>
            </w:pPr>
            <w:r w:rsidRPr="006C319C">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2AB07F" w:rsidR="00F102CC" w:rsidRPr="00FA5870" w:rsidRDefault="00F102CC">
            <w:pPr>
              <w:rPr>
                <w:rFonts w:ascii="Noto Sans" w:eastAsiaTheme="minorEastAsia" w:hAnsi="Noto Sans" w:cs="Noto Sans"/>
                <w:bCs/>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6DE0" w14:textId="77777777" w:rsidR="00F102CC" w:rsidRDefault="00427975">
            <w:pPr>
              <w:rPr>
                <w:rFonts w:ascii="Noto Sans" w:eastAsiaTheme="minorEastAsia" w:hAnsi="Noto Sans" w:cs="Noto Sans"/>
                <w:color w:val="434343"/>
                <w:sz w:val="18"/>
                <w:szCs w:val="18"/>
                <w:lang w:eastAsia="zh-CN"/>
              </w:rPr>
            </w:pPr>
            <w:r>
              <w:rPr>
                <w:rFonts w:ascii="Noto Sans" w:eastAsia="Noto Sans" w:hAnsi="Noto Sans" w:cs="Noto Sans"/>
                <w:color w:val="434343"/>
                <w:sz w:val="18"/>
                <w:szCs w:val="18"/>
              </w:rPr>
              <w:t>If the study protocol has been pre-registered, provide DOI. For clinical trials, provide the trial registration number OR cite DOI.</w:t>
            </w:r>
          </w:p>
          <w:p w14:paraId="54A510D4" w14:textId="77777777" w:rsidR="00A25041" w:rsidRDefault="00A25041">
            <w:pPr>
              <w:rPr>
                <w:rFonts w:ascii="Noto Sans" w:eastAsiaTheme="minorEastAsia" w:hAnsi="Noto Sans" w:cs="Noto Sans"/>
                <w:color w:val="434343"/>
                <w:sz w:val="18"/>
                <w:szCs w:val="18"/>
                <w:lang w:eastAsia="zh-CN"/>
              </w:rPr>
            </w:pPr>
            <w:r w:rsidRPr="00A25041">
              <w:rPr>
                <w:rFonts w:ascii="Noto Sans" w:eastAsiaTheme="minorEastAsia" w:hAnsi="Noto Sans" w:cs="Noto Sans"/>
                <w:color w:val="434343"/>
                <w:sz w:val="18"/>
                <w:szCs w:val="18"/>
                <w:lang w:eastAsia="zh-CN"/>
              </w:rPr>
              <w:t>Chinadrugtrials.org Identifier: CTR20210349</w:t>
            </w:r>
          </w:p>
          <w:p w14:paraId="3C87E005" w14:textId="27A9B902" w:rsidR="00A25041" w:rsidRPr="00A25041" w:rsidRDefault="00A25041">
            <w:pPr>
              <w:rPr>
                <w:rFonts w:ascii="Noto Sans" w:eastAsiaTheme="minorEastAsia" w:hAnsi="Noto Sans" w:cs="Noto Sans" w:hint="eastAsia"/>
                <w:color w:val="434343"/>
                <w:sz w:val="18"/>
                <w:szCs w:val="18"/>
                <w:lang w:eastAsia="zh-CN"/>
              </w:rPr>
            </w:pPr>
            <w:r w:rsidRPr="00A25041">
              <w:rPr>
                <w:rFonts w:ascii="Noto Sans" w:eastAsiaTheme="minorEastAsia" w:hAnsi="Noto Sans" w:cs="Noto Sans"/>
                <w:color w:val="434343"/>
                <w:sz w:val="18"/>
                <w:szCs w:val="18"/>
                <w:lang w:eastAsia="zh-CN"/>
              </w:rPr>
              <w:t>http://www.chinadrugtrials.org.cn/clinicaltrials.searchlistdetail.dhtml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1252219" w:rsidR="00F102CC" w:rsidRPr="003D5AF6" w:rsidRDefault="00FA5870">
            <w:pPr>
              <w:spacing w:line="225" w:lineRule="auto"/>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lang w:eastAsia="zh-CN"/>
              </w:rPr>
              <w:t xml:space="preserve">Figure </w:t>
            </w:r>
            <w:r>
              <w:rPr>
                <w:rFonts w:ascii="Noto Sans" w:eastAsiaTheme="minorEastAsia" w:hAnsi="Noto Sans" w:cs="Noto Sans" w:hint="eastAsia"/>
                <w:bCs/>
                <w:color w:val="434343"/>
                <w:sz w:val="18"/>
                <w:szCs w:val="18"/>
                <w:lang w:eastAsia="zh-CN"/>
              </w:rPr>
              <w:t>1</w:t>
            </w:r>
            <w:r w:rsidRPr="00A54153">
              <w:rPr>
                <w:rFonts w:ascii="Noto Sans" w:eastAsia="Noto Sans" w:hAnsi="Noto Sans" w:cs="Noto Sans"/>
                <w:bCs/>
                <w:color w:val="434343"/>
                <w:sz w:val="18"/>
                <w:szCs w:val="18"/>
                <w:lang w:eastAsia="zh-CN"/>
              </w:rPr>
              <w:t>—figure supplement 1</w:t>
            </w:r>
            <w:r w:rsidR="001A53ED">
              <w:rPr>
                <w:rFonts w:ascii="Noto Sans" w:eastAsiaTheme="minorEastAsia" w:hAnsi="Noto Sans" w:cs="Noto Sans" w:hint="eastAsia"/>
                <w:bCs/>
                <w:color w:val="434343"/>
                <w:sz w:val="18"/>
                <w:szCs w:val="18"/>
                <w:lang w:eastAsia="zh-CN"/>
              </w:rPr>
              <w:t xml:space="preserve"> and </w:t>
            </w:r>
            <w:r w:rsidR="00A25041" w:rsidRPr="00A25041">
              <w:rPr>
                <w:rFonts w:ascii="Noto Sans" w:eastAsia="Noto Sans" w:hAnsi="Noto Sans" w:cs="Noto Sans"/>
                <w:bCs/>
                <w:color w:val="434343"/>
                <w:sz w:val="18"/>
                <w:szCs w:val="18"/>
              </w:rPr>
              <w:t>Enrollment of patients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0FA0FF5" w:rsidR="00F102CC" w:rsidRPr="00FA5870" w:rsidRDefault="00F102CC">
            <w:pPr>
              <w:spacing w:line="225" w:lineRule="auto"/>
              <w:rPr>
                <w:rFonts w:ascii="Noto Sans" w:eastAsiaTheme="minorEastAsia"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D1AA975" w:rsidR="00F102CC" w:rsidRPr="00FA5870" w:rsidRDefault="00FA5870">
            <w:pPr>
              <w:spacing w:line="225" w:lineRule="auto"/>
              <w:rPr>
                <w:rFonts w:ascii="Noto Sans" w:eastAsiaTheme="minorEastAsia" w:hAnsi="Noto Sans" w:cs="Noto Sans" w:hint="eastAsia"/>
                <w:bCs/>
                <w:color w:val="434343"/>
                <w:sz w:val="18"/>
                <w:szCs w:val="18"/>
                <w:lang w:eastAsia="zh-CN"/>
              </w:rPr>
            </w:pP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BF178F" w:rsidR="00F102CC" w:rsidRPr="00FA5870" w:rsidRDefault="00F102CC">
            <w:pPr>
              <w:spacing w:line="225" w:lineRule="auto"/>
              <w:rPr>
                <w:rFonts w:ascii="Noto Sans" w:eastAsiaTheme="minorEastAsia"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67ACFE38" w:rsidR="00A54153" w:rsidRPr="00627863" w:rsidRDefault="00427975">
            <w:pPr>
              <w:rPr>
                <w:rFonts w:ascii="Noto Sans" w:eastAsiaTheme="minorEastAsia" w:hAnsi="Noto Sans" w:cs="Noto Sans" w:hint="eastAsia"/>
                <w:color w:val="434343"/>
                <w:sz w:val="18"/>
                <w:szCs w:val="18"/>
                <w:lang w:eastAsia="zh-CN"/>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EA6406C" w:rsidR="00F102CC" w:rsidRPr="00FA5870" w:rsidRDefault="00A54153">
            <w:pPr>
              <w:spacing w:line="225" w:lineRule="auto"/>
              <w:rPr>
                <w:rFonts w:ascii="Noto Sans" w:eastAsiaTheme="minorEastAsia" w:hAnsi="Noto Sans" w:cs="Noto Sans" w:hint="eastAsia"/>
                <w:bCs/>
                <w:color w:val="434343"/>
                <w:sz w:val="18"/>
                <w:szCs w:val="18"/>
                <w:lang w:eastAsia="zh-CN"/>
              </w:rPr>
            </w:pPr>
            <w:r w:rsidRPr="00A54153">
              <w:rPr>
                <w:rFonts w:ascii="Noto Sans" w:eastAsia="Noto Sans" w:hAnsi="Noto Sans" w:cs="Noto Sans"/>
                <w:bCs/>
                <w:color w:val="434343"/>
                <w:sz w:val="18"/>
                <w:szCs w:val="18"/>
              </w:rPr>
              <w:t xml:space="preserve">Figure </w:t>
            </w:r>
            <w:r w:rsidR="00FA5870">
              <w:rPr>
                <w:rFonts w:ascii="Noto Sans" w:eastAsiaTheme="minorEastAsia" w:hAnsi="Noto Sans" w:cs="Noto Sans" w:hint="eastAsia"/>
                <w:bCs/>
                <w:color w:val="434343"/>
                <w:sz w:val="18"/>
                <w:szCs w:val="18"/>
                <w:lang w:eastAsia="zh-CN"/>
              </w:rPr>
              <w:t xml:space="preserve">1, </w:t>
            </w:r>
            <w:r w:rsidRPr="00A54153">
              <w:rPr>
                <w:rFonts w:ascii="Noto Sans" w:eastAsia="Noto Sans" w:hAnsi="Noto Sans" w:cs="Noto Sans"/>
                <w:bCs/>
                <w:color w:val="434343"/>
                <w:sz w:val="18"/>
                <w:szCs w:val="18"/>
                <w:lang w:eastAsia="zh-CN"/>
              </w:rPr>
              <w:t xml:space="preserve">Figure </w:t>
            </w:r>
            <w:r w:rsidR="00FA5870">
              <w:rPr>
                <w:rFonts w:ascii="Noto Sans" w:eastAsiaTheme="minorEastAsia" w:hAnsi="Noto Sans" w:cs="Noto Sans" w:hint="eastAsia"/>
                <w:bCs/>
                <w:color w:val="434343"/>
                <w:sz w:val="18"/>
                <w:szCs w:val="18"/>
                <w:lang w:eastAsia="zh-CN"/>
              </w:rPr>
              <w:t>1</w:t>
            </w:r>
            <w:r w:rsidRPr="00A54153">
              <w:rPr>
                <w:rFonts w:ascii="Noto Sans" w:eastAsia="Noto Sans" w:hAnsi="Noto Sans" w:cs="Noto Sans"/>
                <w:bCs/>
                <w:color w:val="434343"/>
                <w:sz w:val="18"/>
                <w:szCs w:val="18"/>
                <w:lang w:eastAsia="zh-CN"/>
              </w:rPr>
              <w:t>—figure supplement 1</w:t>
            </w:r>
            <w:r w:rsidR="00FA5870">
              <w:rPr>
                <w:rFonts w:ascii="Noto Sans" w:eastAsiaTheme="minorEastAsia" w:hAnsi="Noto Sans" w:cs="Noto Sans" w:hint="eastAsia"/>
                <w:bCs/>
                <w:color w:val="434343"/>
                <w:sz w:val="18"/>
                <w:szCs w:val="18"/>
                <w:lang w:eastAsia="zh-CN"/>
              </w:rPr>
              <w:t xml:space="preserve"> and </w:t>
            </w:r>
            <w:r w:rsidR="00FA5870" w:rsidRPr="00FA5870">
              <w:rPr>
                <w:rFonts w:ascii="Noto Sans" w:eastAsia="Noto Sans" w:hAnsi="Noto Sans" w:cs="Noto Sans" w:hint="eastAsia"/>
                <w:bCs/>
                <w:color w:val="434343"/>
                <w:sz w:val="18"/>
                <w:szCs w:val="18"/>
              </w:rPr>
              <w:t>Supplementary file</w:t>
            </w:r>
            <w:r w:rsidR="00FA5870">
              <w:rPr>
                <w:rFonts w:ascii="Noto Sans" w:eastAsiaTheme="minorEastAsia" w:hAnsi="Noto Sans" w:cs="Noto Sans" w:hint="eastAsia"/>
                <w:bCs/>
                <w:color w:val="434343"/>
                <w:sz w:val="18"/>
                <w:szCs w:val="18"/>
                <w:lang w:eastAsia="zh-CN"/>
              </w:rPr>
              <w:t xml:space="preserv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2FBC8" w14:textId="77777777" w:rsidR="00A54153" w:rsidRDefault="00427975">
            <w:pPr>
              <w:rPr>
                <w:rFonts w:ascii="Noto Sans" w:eastAsiaTheme="minorEastAsia" w:hAnsi="Noto Sans" w:cs="Noto Sans"/>
                <w:color w:val="434343"/>
                <w:sz w:val="18"/>
                <w:szCs w:val="18"/>
                <w:lang w:eastAsia="zh-CN"/>
              </w:rPr>
            </w:pPr>
            <w:proofErr w:type="spellStart"/>
            <w:r>
              <w:rPr>
                <w:rFonts w:ascii="Noto Sans" w:eastAsia="Noto Sans" w:hAnsi="Noto Sans" w:cs="Noto Sans"/>
                <w:color w:val="434343"/>
                <w:sz w:val="18"/>
                <w:szCs w:val="18"/>
              </w:rPr>
              <w:t>Randomisation</w:t>
            </w:r>
            <w:proofErr w:type="spellEnd"/>
          </w:p>
          <w:p w14:paraId="4F02B883" w14:textId="1F718AEA" w:rsidR="00FA5870" w:rsidRPr="00FA5870" w:rsidRDefault="00FA5870">
            <w:pPr>
              <w:rPr>
                <w:rFonts w:ascii="Noto Sans" w:eastAsiaTheme="minorEastAsia" w:hAnsi="Noto Sans" w:cs="Noto Sans" w:hint="eastAsia"/>
                <w:color w:val="434343"/>
                <w:sz w:val="18"/>
                <w:szCs w:val="18"/>
                <w:lang w:eastAsia="zh-CN"/>
              </w:rPr>
            </w:pPr>
            <w:r>
              <w:rPr>
                <w:rFonts w:ascii="Noto Sans" w:eastAsiaTheme="minorEastAsia" w:hAnsi="Noto Sans" w:cs="Noto Sans" w:hint="eastAsia"/>
                <w:color w:val="434343"/>
                <w:sz w:val="18"/>
                <w:szCs w:val="18"/>
                <w:lang w:eastAsia="zh-CN"/>
              </w:rPr>
              <w:t>No</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D9328D2" w:rsidR="00F102CC" w:rsidRPr="003D5AF6" w:rsidRDefault="00FA5870">
            <w:pPr>
              <w:spacing w:line="225" w:lineRule="auto"/>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 xml:space="preserve">Figure </w:t>
            </w:r>
            <w:r>
              <w:rPr>
                <w:rFonts w:ascii="Noto Sans" w:eastAsiaTheme="minorEastAsia" w:hAnsi="Noto Sans" w:cs="Noto Sans" w:hint="eastAsia"/>
                <w:bCs/>
                <w:color w:val="434343"/>
                <w:sz w:val="18"/>
                <w:szCs w:val="18"/>
                <w:lang w:eastAsia="zh-CN"/>
              </w:rPr>
              <w:t xml:space="preserve">1, </w:t>
            </w:r>
            <w:r w:rsidRPr="00A54153">
              <w:rPr>
                <w:rFonts w:ascii="Noto Sans" w:eastAsia="Noto Sans" w:hAnsi="Noto Sans" w:cs="Noto Sans"/>
                <w:bCs/>
                <w:color w:val="434343"/>
                <w:sz w:val="18"/>
                <w:szCs w:val="18"/>
                <w:lang w:eastAsia="zh-CN"/>
              </w:rPr>
              <w:t xml:space="preserve">Figure </w:t>
            </w:r>
            <w:r>
              <w:rPr>
                <w:rFonts w:ascii="Noto Sans" w:eastAsiaTheme="minorEastAsia" w:hAnsi="Noto Sans" w:cs="Noto Sans" w:hint="eastAsia"/>
                <w:bCs/>
                <w:color w:val="434343"/>
                <w:sz w:val="18"/>
                <w:szCs w:val="18"/>
                <w:lang w:eastAsia="zh-CN"/>
              </w:rPr>
              <w:t>1</w:t>
            </w:r>
            <w:r w:rsidRPr="00A54153">
              <w:rPr>
                <w:rFonts w:ascii="Noto Sans" w:eastAsia="Noto Sans" w:hAnsi="Noto Sans" w:cs="Noto Sans"/>
                <w:bCs/>
                <w:color w:val="434343"/>
                <w:sz w:val="18"/>
                <w:szCs w:val="18"/>
                <w:lang w:eastAsia="zh-CN"/>
              </w:rPr>
              <w:t>—figure supplement 1</w:t>
            </w:r>
            <w:r>
              <w:rPr>
                <w:rFonts w:ascii="Noto Sans" w:eastAsiaTheme="minorEastAsia" w:hAnsi="Noto Sans" w:cs="Noto Sans" w:hint="eastAsia"/>
                <w:bCs/>
                <w:color w:val="434343"/>
                <w:sz w:val="18"/>
                <w:szCs w:val="18"/>
                <w:lang w:eastAsia="zh-CN"/>
              </w:rPr>
              <w:t xml:space="preserve"> and </w:t>
            </w: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1C89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p w14:paraId="2B1F3AFB" w14:textId="1AFBFA0C" w:rsidR="00A54153" w:rsidRPr="00FA5870" w:rsidRDefault="00FA5870">
            <w:pPr>
              <w:rPr>
                <w:rFonts w:ascii="Noto Sans" w:eastAsiaTheme="minorEastAsia" w:hAnsi="Noto Sans" w:cs="Noto Sans" w:hint="eastAsia"/>
                <w:color w:val="434343"/>
                <w:sz w:val="18"/>
                <w:szCs w:val="18"/>
                <w:lang w:eastAsia="zh-CN"/>
              </w:rPr>
            </w:pPr>
            <w:r>
              <w:rPr>
                <w:rFonts w:ascii="Noto Sans" w:eastAsiaTheme="minorEastAsia" w:hAnsi="Noto Sans" w:cs="Noto Sans" w:hint="eastAsia"/>
                <w:color w:val="434343"/>
                <w:sz w:val="18"/>
                <w:szCs w:val="18"/>
                <w:lang w:eastAsia="zh-CN"/>
              </w:rPr>
              <w:t>No</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53FBC2" w:rsidR="00F102CC" w:rsidRPr="003D5AF6" w:rsidRDefault="00FA5870">
            <w:pPr>
              <w:spacing w:line="225" w:lineRule="auto"/>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 xml:space="preserve">Figure </w:t>
            </w:r>
            <w:r>
              <w:rPr>
                <w:rFonts w:ascii="Noto Sans" w:eastAsiaTheme="minorEastAsia" w:hAnsi="Noto Sans" w:cs="Noto Sans" w:hint="eastAsia"/>
                <w:bCs/>
                <w:color w:val="434343"/>
                <w:sz w:val="18"/>
                <w:szCs w:val="18"/>
                <w:lang w:eastAsia="zh-CN"/>
              </w:rPr>
              <w:t xml:space="preserve">1, </w:t>
            </w:r>
            <w:r w:rsidRPr="00A54153">
              <w:rPr>
                <w:rFonts w:ascii="Noto Sans" w:eastAsia="Noto Sans" w:hAnsi="Noto Sans" w:cs="Noto Sans"/>
                <w:bCs/>
                <w:color w:val="434343"/>
                <w:sz w:val="18"/>
                <w:szCs w:val="18"/>
                <w:lang w:eastAsia="zh-CN"/>
              </w:rPr>
              <w:t xml:space="preserve">Figure </w:t>
            </w:r>
            <w:r>
              <w:rPr>
                <w:rFonts w:ascii="Noto Sans" w:eastAsiaTheme="minorEastAsia" w:hAnsi="Noto Sans" w:cs="Noto Sans" w:hint="eastAsia"/>
                <w:bCs/>
                <w:color w:val="434343"/>
                <w:sz w:val="18"/>
                <w:szCs w:val="18"/>
                <w:lang w:eastAsia="zh-CN"/>
              </w:rPr>
              <w:t>1</w:t>
            </w:r>
            <w:r w:rsidRPr="00A54153">
              <w:rPr>
                <w:rFonts w:ascii="Noto Sans" w:eastAsia="Noto Sans" w:hAnsi="Noto Sans" w:cs="Noto Sans"/>
                <w:bCs/>
                <w:color w:val="434343"/>
                <w:sz w:val="18"/>
                <w:szCs w:val="18"/>
                <w:lang w:eastAsia="zh-CN"/>
              </w:rPr>
              <w:t>—figure supplement 1</w:t>
            </w:r>
            <w:r>
              <w:rPr>
                <w:rFonts w:ascii="Noto Sans" w:eastAsiaTheme="minorEastAsia" w:hAnsi="Noto Sans" w:cs="Noto Sans" w:hint="eastAsia"/>
                <w:bCs/>
                <w:color w:val="434343"/>
                <w:sz w:val="18"/>
                <w:szCs w:val="18"/>
                <w:lang w:eastAsia="zh-CN"/>
              </w:rPr>
              <w:t xml:space="preserve"> and </w:t>
            </w: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DBCCAD0" w:rsidR="00F102CC" w:rsidRPr="00FA5870" w:rsidRDefault="00FA5870">
            <w:pPr>
              <w:spacing w:line="225" w:lineRule="auto"/>
              <w:rPr>
                <w:rFonts w:ascii="Noto Sans" w:eastAsiaTheme="minorEastAsia" w:hAnsi="Noto Sans" w:cs="Noto Sans" w:hint="eastAsia"/>
                <w:bCs/>
                <w:color w:val="434343"/>
                <w:sz w:val="18"/>
                <w:szCs w:val="18"/>
                <w:lang w:eastAsia="zh-CN"/>
              </w:rPr>
            </w:pPr>
            <w:r w:rsidRPr="00FA5870">
              <w:rPr>
                <w:rFonts w:ascii="Noto Sans" w:eastAsia="Noto Sans" w:hAnsi="Noto Sans" w:cs="Noto Sans"/>
                <w:bCs/>
                <w:color w:val="434343"/>
                <w:sz w:val="18"/>
                <w:szCs w:val="18"/>
              </w:rPr>
              <w:t>Appendix 1</w:t>
            </w:r>
            <w:r>
              <w:rPr>
                <w:rFonts w:ascii="Noto Sans" w:eastAsiaTheme="minorEastAsia" w:hAnsi="Noto Sans" w:cs="Noto Sans" w:hint="eastAsia"/>
                <w:bCs/>
                <w:color w:val="434343"/>
                <w:sz w:val="18"/>
                <w:szCs w:val="18"/>
                <w:lang w:eastAsia="zh-CN"/>
              </w:rPr>
              <w:t xml:space="preserve"> </w:t>
            </w:r>
            <w:r>
              <w:rPr>
                <w:rFonts w:ascii="Noto Sans" w:eastAsiaTheme="minorEastAsia" w:hAnsi="Noto Sans" w:cs="Noto Sans" w:hint="eastAsia"/>
                <w:bCs/>
                <w:color w:val="434343"/>
                <w:sz w:val="18"/>
                <w:szCs w:val="18"/>
                <w:lang w:eastAsia="zh-CN"/>
              </w:rPr>
              <w:t xml:space="preserve">and </w:t>
            </w: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661CFD9" w:rsidR="00F102CC" w:rsidRPr="00FA5870" w:rsidRDefault="00F102CC">
            <w:pPr>
              <w:spacing w:line="225" w:lineRule="auto"/>
              <w:rPr>
                <w:rFonts w:ascii="Noto Sans" w:eastAsiaTheme="minorEastAsia" w:hAnsi="Noto Sans" w:cs="Noto Sans" w:hint="eastAsia"/>
                <w:bCs/>
                <w:color w:val="434343"/>
                <w:sz w:val="18"/>
                <w:szCs w:val="18"/>
                <w:lang w:eastAsia="zh-CN"/>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4D27BDC" w:rsidR="00CE66CC" w:rsidRPr="00FA5870" w:rsidRDefault="00427975">
            <w:pPr>
              <w:rPr>
                <w:rFonts w:ascii="Noto Sans" w:eastAsiaTheme="minorEastAsia" w:hAnsi="Noto Sans" w:cs="Noto Sans" w:hint="eastAsia"/>
                <w:color w:val="434343"/>
                <w:sz w:val="18"/>
                <w:szCs w:val="18"/>
                <w:lang w:eastAsia="zh-CN"/>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A5060C" w:rsidR="00F102CC" w:rsidRPr="003D5AF6" w:rsidRDefault="00FA5870">
            <w:pPr>
              <w:spacing w:line="225" w:lineRule="auto"/>
              <w:rPr>
                <w:rFonts w:ascii="Noto Sans" w:eastAsia="Noto Sans" w:hAnsi="Noto Sans" w:cs="Noto Sans"/>
                <w:bCs/>
                <w:color w:val="434343"/>
                <w:sz w:val="18"/>
                <w:szCs w:val="18"/>
              </w:rPr>
            </w:pP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FCBA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72DAEDFB" w14:textId="20E5DED7" w:rsidR="005779DF" w:rsidRDefault="005779DF">
            <w:pPr>
              <w:rPr>
                <w:rFonts w:ascii="Noto Sans" w:eastAsia="Noto Sans" w:hAnsi="Noto Sans" w:cs="Noto San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8F08E4" w:rsidR="00F102CC" w:rsidRPr="003D5AF6" w:rsidRDefault="00FA5870" w:rsidP="0054655D">
            <w:pPr>
              <w:spacing w:line="225" w:lineRule="auto"/>
              <w:rPr>
                <w:rFonts w:ascii="Noto Sans" w:eastAsia="Noto Sans" w:hAnsi="Noto Sans" w:cs="Noto Sans" w:hint="eastAsia"/>
                <w:bCs/>
                <w:color w:val="434343"/>
                <w:sz w:val="18"/>
                <w:szCs w:val="18"/>
              </w:rPr>
            </w:pP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r>
              <w:rPr>
                <w:rFonts w:ascii="Noto Sans" w:eastAsiaTheme="minorEastAsia" w:hAnsi="Noto Sans" w:cs="Noto Sans" w:hint="eastAsia"/>
                <w:bCs/>
                <w:color w:val="434343"/>
                <w:sz w:val="18"/>
                <w:szCs w:val="18"/>
                <w:lang w:eastAsia="zh-CN"/>
              </w:rPr>
              <w:t xml:space="preserve"> and Outcomes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1033" w14:textId="77777777" w:rsidR="00F102CC" w:rsidRDefault="00427975">
            <w:pPr>
              <w:rPr>
                <w:rFonts w:ascii="Noto Sans" w:eastAsiaTheme="minorEastAsia" w:hAnsi="Noto Sans" w:cs="Noto Sans"/>
                <w:color w:val="434343"/>
                <w:sz w:val="18"/>
                <w:szCs w:val="18"/>
                <w:lang w:eastAsia="zh-CN"/>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p w14:paraId="287E6D3D" w14:textId="77777777" w:rsidR="00B54070" w:rsidRPr="00B54070" w:rsidRDefault="00B54070" w:rsidP="00B54070">
            <w:pPr>
              <w:spacing w:line="225" w:lineRule="auto"/>
              <w:rPr>
                <w:rFonts w:ascii="Noto Sans" w:eastAsia="Noto Sans" w:hAnsi="Noto Sans" w:cs="Noto Sans"/>
                <w:bCs/>
                <w:color w:val="434343"/>
                <w:sz w:val="18"/>
                <w:szCs w:val="18"/>
              </w:rPr>
            </w:pPr>
            <w:r w:rsidRPr="00B54070">
              <w:rPr>
                <w:rFonts w:ascii="Noto Sans" w:eastAsia="Noto Sans" w:hAnsi="Noto Sans" w:cs="Noto Sans"/>
                <w:bCs/>
                <w:color w:val="434343"/>
                <w:sz w:val="18"/>
                <w:szCs w:val="18"/>
              </w:rPr>
              <w:t>Both the informed consent and the ethical approval were obtained.</w:t>
            </w:r>
          </w:p>
          <w:p w14:paraId="1531889E" w14:textId="77777777" w:rsidR="00B54070" w:rsidRPr="00B54070" w:rsidRDefault="00B54070" w:rsidP="00B54070">
            <w:pPr>
              <w:spacing w:line="225" w:lineRule="auto"/>
              <w:rPr>
                <w:rFonts w:ascii="Noto Sans" w:eastAsia="Noto Sans" w:hAnsi="Noto Sans" w:cs="Noto Sans" w:hint="eastAsia"/>
                <w:bCs/>
                <w:color w:val="434343"/>
                <w:sz w:val="18"/>
                <w:szCs w:val="18"/>
              </w:rPr>
            </w:pPr>
            <w:r w:rsidRPr="00B54070">
              <w:rPr>
                <w:rFonts w:ascii="Noto Sans" w:eastAsia="Noto Sans" w:hAnsi="Noto Sans" w:cs="Noto Sans" w:hint="eastAsia"/>
                <w:bCs/>
                <w:color w:val="434343"/>
                <w:sz w:val="18"/>
                <w:szCs w:val="18"/>
              </w:rPr>
              <w:t>Approving organization</w:t>
            </w:r>
            <w:r w:rsidRPr="00B54070">
              <w:rPr>
                <w:rFonts w:ascii="宋体" w:hAnsi="宋体" w:cs="宋体" w:hint="eastAsia"/>
                <w:bCs/>
                <w:color w:val="434343"/>
                <w:sz w:val="18"/>
                <w:szCs w:val="18"/>
              </w:rPr>
              <w:t>：</w:t>
            </w:r>
          </w:p>
          <w:p w14:paraId="2852C581" w14:textId="77777777" w:rsidR="00B54070" w:rsidRPr="00B54070" w:rsidRDefault="00B54070" w:rsidP="00B54070">
            <w:pPr>
              <w:spacing w:line="225" w:lineRule="auto"/>
              <w:rPr>
                <w:rFonts w:ascii="Noto Sans" w:eastAsia="Noto Sans" w:hAnsi="Noto Sans" w:cs="Noto Sans"/>
                <w:bCs/>
                <w:color w:val="434343"/>
                <w:sz w:val="18"/>
                <w:szCs w:val="18"/>
              </w:rPr>
            </w:pPr>
            <w:r w:rsidRPr="00B54070">
              <w:rPr>
                <w:rFonts w:ascii="Noto Sans" w:eastAsia="Noto Sans" w:hAnsi="Noto Sans" w:cs="Noto Sans"/>
                <w:bCs/>
                <w:color w:val="434343"/>
                <w:sz w:val="18"/>
                <w:szCs w:val="18"/>
              </w:rPr>
              <w:t xml:space="preserve">The Medical Ethics Committee of the First Affiliated Hospital of Guangzhou Medical University; </w:t>
            </w:r>
            <w:proofErr w:type="spellStart"/>
            <w:r w:rsidRPr="00B54070">
              <w:rPr>
                <w:rFonts w:ascii="Noto Sans" w:eastAsia="Noto Sans" w:hAnsi="Noto Sans" w:cs="Noto Sans"/>
                <w:bCs/>
                <w:color w:val="434343"/>
                <w:sz w:val="18"/>
                <w:szCs w:val="18"/>
              </w:rPr>
              <w:t>Ruijin</w:t>
            </w:r>
            <w:proofErr w:type="spellEnd"/>
            <w:r w:rsidRPr="00B54070">
              <w:rPr>
                <w:rFonts w:ascii="Noto Sans" w:eastAsia="Noto Sans" w:hAnsi="Noto Sans" w:cs="Noto Sans"/>
                <w:bCs/>
                <w:color w:val="434343"/>
                <w:sz w:val="18"/>
                <w:szCs w:val="18"/>
              </w:rPr>
              <w:t xml:space="preserve"> Hospital Ethics Committee, Shanghai Jiao Tong University School of Medicine; Drug Clinical Trial Ethics Committee of Peking Union Medical College Hospital, Chinese Academy of Medical Sciences</w:t>
            </w:r>
          </w:p>
          <w:p w14:paraId="31214119" w14:textId="0A6FB0DF" w:rsidR="00B54070" w:rsidRPr="00B54070" w:rsidRDefault="00B54070" w:rsidP="00B54070">
            <w:pPr>
              <w:rPr>
                <w:rFonts w:ascii="Noto Sans" w:eastAsiaTheme="minorEastAsia" w:hAnsi="Noto Sans" w:cs="Noto Sans" w:hint="eastAsia"/>
                <w:color w:val="434343"/>
                <w:sz w:val="18"/>
                <w:szCs w:val="18"/>
                <w:lang w:eastAsia="zh-CN"/>
              </w:rPr>
            </w:pPr>
            <w:r w:rsidRPr="00B54070">
              <w:rPr>
                <w:rFonts w:ascii="Noto Sans" w:eastAsia="Noto Sans" w:hAnsi="Noto Sans" w:cs="Noto Sans"/>
                <w:bCs/>
                <w:color w:val="434343"/>
                <w:sz w:val="18"/>
                <w:szCs w:val="18"/>
              </w:rPr>
              <w:t>Approval number: CXSL1900019</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F088D94" w:rsidR="00F102CC" w:rsidRPr="00B54070" w:rsidRDefault="00B54070" w:rsidP="00B54070">
            <w:pPr>
              <w:spacing w:line="225" w:lineRule="auto"/>
              <w:rPr>
                <w:rFonts w:ascii="Noto Sans" w:eastAsia="Noto Sans" w:hAnsi="Noto Sans" w:cs="Noto Sans"/>
                <w:bCs/>
                <w:color w:val="434343"/>
                <w:sz w:val="18"/>
                <w:szCs w:val="18"/>
              </w:rPr>
            </w:pPr>
            <w:r w:rsidRPr="00B54070">
              <w:rPr>
                <w:rFonts w:ascii="Noto Sans" w:eastAsia="Noto Sans" w:hAnsi="Noto Sans" w:cs="Noto Sans"/>
                <w:bCs/>
                <w:color w:val="434343"/>
                <w:sz w:val="18"/>
                <w:szCs w:val="18"/>
              </w:rPr>
              <w:t>The specific Informed Consent Forms and Ethics Committee Approval content have been uploaded in the Supplementary files.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9E107AA"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AE0677"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3AFF50"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61721D"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679B4C3" w:rsidR="00F102CC" w:rsidRPr="003D5AF6" w:rsidRDefault="001A106A">
            <w:pPr>
              <w:spacing w:line="225" w:lineRule="auto"/>
              <w:rPr>
                <w:rFonts w:ascii="Noto Sans" w:eastAsia="Noto Sans" w:hAnsi="Noto Sans" w:cs="Noto Sans" w:hint="eastAsia"/>
                <w:bCs/>
                <w:color w:val="434343"/>
                <w:sz w:val="18"/>
                <w:szCs w:val="18"/>
              </w:rPr>
            </w:pPr>
            <w:r w:rsidRPr="00FA5870">
              <w:rPr>
                <w:rFonts w:ascii="Noto Sans" w:eastAsia="Noto Sans" w:hAnsi="Noto Sans" w:cs="Noto Sans" w:hint="eastAsia"/>
                <w:bCs/>
                <w:color w:val="434343"/>
                <w:sz w:val="18"/>
                <w:szCs w:val="18"/>
              </w:rPr>
              <w:t>Supplementary file</w:t>
            </w:r>
            <w:r>
              <w:rPr>
                <w:rFonts w:ascii="Noto Sans" w:eastAsiaTheme="minorEastAsia" w:hAnsi="Noto Sans" w:cs="Noto Sans" w:hint="eastAsia"/>
                <w:bCs/>
                <w:color w:val="434343"/>
                <w:sz w:val="18"/>
                <w:szCs w:val="18"/>
                <w:lang w:eastAsia="zh-CN"/>
              </w:rPr>
              <w:t xml:space="preserve"> 4</w:t>
            </w:r>
            <w:r>
              <w:rPr>
                <w:rFonts w:ascii="Noto Sans" w:eastAsiaTheme="minorEastAsia" w:hAnsi="Noto Sans" w:cs="Noto Sans" w:hint="eastAsia"/>
                <w:bCs/>
                <w:color w:val="434343"/>
                <w:sz w:val="18"/>
                <w:szCs w:val="18"/>
                <w:lang w:eastAsia="zh-CN"/>
              </w:rPr>
              <w:t xml:space="preserve"> and </w:t>
            </w:r>
            <w:r w:rsidRPr="00A25041">
              <w:rPr>
                <w:rFonts w:ascii="Noto Sans" w:eastAsia="Noto Sans" w:hAnsi="Noto Sans" w:cs="Noto Sans"/>
                <w:bCs/>
                <w:color w:val="434343"/>
                <w:sz w:val="18"/>
                <w:szCs w:val="18"/>
              </w:rPr>
              <w:t>Enrollment of patients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D87D6A8" w:rsidR="00F102CC" w:rsidRPr="001A106A" w:rsidRDefault="00F102CC">
            <w:pPr>
              <w:spacing w:line="225" w:lineRule="auto"/>
              <w:rPr>
                <w:rFonts w:ascii="Noto Sans" w:eastAsiaTheme="minorEastAsia"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0A26481" w:rsidR="00023C0B" w:rsidRPr="001A106A" w:rsidRDefault="00427975">
            <w:pPr>
              <w:rPr>
                <w:rFonts w:ascii="Noto Sans" w:eastAsiaTheme="minorEastAsia" w:hAnsi="Noto Sans" w:cs="Noto Sans" w:hint="eastAsia"/>
                <w:color w:val="434343"/>
                <w:sz w:val="18"/>
                <w:szCs w:val="18"/>
                <w:lang w:eastAsia="zh-CN"/>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E2E3A65" w:rsidR="00F102CC" w:rsidRPr="003D5AF6" w:rsidRDefault="001A106A" w:rsidP="0070013B">
            <w:pPr>
              <w:spacing w:line="225" w:lineRule="auto"/>
              <w:rPr>
                <w:rFonts w:ascii="Noto Sans" w:eastAsia="Noto Sans" w:hAnsi="Noto Sans" w:cs="Noto Sans"/>
                <w:bCs/>
                <w:color w:val="434343"/>
                <w:sz w:val="18"/>
                <w:szCs w:val="18"/>
              </w:rPr>
            </w:pPr>
            <w:r w:rsidRPr="001A106A">
              <w:rPr>
                <w:rFonts w:ascii="Noto Sans" w:eastAsia="Noto Sans" w:hAnsi="Noto Sans" w:cs="Noto Sans"/>
                <w:bCs/>
                <w:color w:val="434343"/>
                <w:sz w:val="18"/>
                <w:szCs w:val="18"/>
              </w:rPr>
              <w:t>Statistical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63BD80CD"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10E45F6B" w:rsidR="00EE72C4"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4E6D81D" w:rsidR="00AD6D4F" w:rsidRPr="003D5AF6" w:rsidRDefault="001A106A">
            <w:pPr>
              <w:spacing w:line="225" w:lineRule="auto"/>
              <w:rPr>
                <w:rFonts w:ascii="Noto Sans" w:eastAsia="Noto Sans" w:hAnsi="Noto Sans" w:cs="Noto Sans"/>
                <w:bCs/>
                <w:color w:val="434343"/>
                <w:sz w:val="18"/>
                <w:szCs w:val="18"/>
              </w:rPr>
            </w:pPr>
            <w:r w:rsidRPr="001A106A">
              <w:rPr>
                <w:rFonts w:ascii="Noto Sans" w:eastAsia="Noto Sans" w:hAnsi="Noto Sans" w:cs="Noto Sans"/>
                <w:b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F42D13C" w:rsidR="00F102CC" w:rsidRPr="003D5AF6" w:rsidRDefault="00F102CC">
            <w:pPr>
              <w:spacing w:line="225" w:lineRule="auto"/>
              <w:rPr>
                <w:rFonts w:ascii="Noto Sans" w:eastAsia="Noto Sans" w:hAnsi="Noto Sans" w:cs="Noto Sans"/>
                <w:bCs/>
                <w:color w:val="434343"/>
                <w:sz w:val="18"/>
                <w:szCs w:val="18"/>
              </w:rPr>
            </w:pPr>
          </w:p>
        </w:tc>
      </w:tr>
      <w:tr w:rsidR="001A106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976F6" w14:textId="530F4905" w:rsidR="001A106A" w:rsidRDefault="001A106A" w:rsidP="001A106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were available.</w:t>
            </w:r>
          </w:p>
          <w:p w14:paraId="1E172540" w14:textId="7115391C" w:rsidR="001A106A" w:rsidRDefault="001A106A" w:rsidP="001A106A">
            <w:pPr>
              <w:rPr>
                <w:rFonts w:ascii="Noto Sans" w:eastAsia="Noto Sans" w:hAnsi="Noto Sans" w:cs="Noto Sans"/>
                <w:color w:val="434343"/>
                <w:sz w:val="18"/>
                <w:szCs w:val="18"/>
                <w:highlight w:val="white"/>
              </w:rPr>
            </w:pPr>
            <w:r w:rsidRPr="001A106A">
              <w:rPr>
                <w:rFonts w:ascii="Noto Sans" w:eastAsia="Noto Sans" w:hAnsi="Noto Sans" w:cs="Noto Sans"/>
                <w:color w:val="434343"/>
                <w:sz w:val="18"/>
                <w:szCs w:val="18"/>
              </w:rPr>
              <w:t>Sequencing data have been deposited in GEO under accession codes GSE269794.</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6B7B312" w:rsidR="001A106A" w:rsidRPr="003D5AF6" w:rsidRDefault="001A106A" w:rsidP="001A106A">
            <w:pPr>
              <w:spacing w:line="225" w:lineRule="auto"/>
              <w:rPr>
                <w:rFonts w:ascii="Noto Sans" w:eastAsia="Noto Sans" w:hAnsi="Noto Sans" w:cs="Noto Sans"/>
                <w:bCs/>
                <w:color w:val="434343"/>
                <w:sz w:val="18"/>
                <w:szCs w:val="18"/>
              </w:rPr>
            </w:pPr>
            <w:r w:rsidRPr="001A106A">
              <w:rPr>
                <w:rFonts w:ascii="Noto Sans" w:eastAsia="Noto Sans" w:hAnsi="Noto Sans" w:cs="Noto Sans"/>
                <w:b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1A106A" w:rsidRPr="003D5AF6" w:rsidRDefault="001A106A" w:rsidP="001A106A">
            <w:pPr>
              <w:spacing w:line="225" w:lineRule="auto"/>
              <w:rPr>
                <w:rFonts w:ascii="Noto Sans" w:eastAsia="Noto Sans" w:hAnsi="Noto Sans" w:cs="Noto Sans"/>
                <w:bCs/>
                <w:color w:val="434343"/>
                <w:sz w:val="18"/>
                <w:szCs w:val="18"/>
              </w:rPr>
            </w:pPr>
          </w:p>
        </w:tc>
      </w:tr>
      <w:tr w:rsidR="001A106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65E8" w14:textId="77777777" w:rsidR="001A106A" w:rsidRDefault="001A106A" w:rsidP="001A106A">
            <w:pPr>
              <w:rPr>
                <w:rFonts w:ascii="Noto Sans" w:eastAsiaTheme="minorEastAsia" w:hAnsi="Noto Sans" w:cs="Noto Sans"/>
                <w:color w:val="434343"/>
                <w:sz w:val="18"/>
                <w:szCs w:val="18"/>
                <w:highlight w:val="white"/>
                <w:lang w:eastAsia="zh-CN"/>
              </w:rPr>
            </w:pPr>
            <w:r>
              <w:rPr>
                <w:rFonts w:ascii="Noto Sans" w:eastAsia="Noto Sans" w:hAnsi="Noto Sans" w:cs="Noto Sans"/>
                <w:color w:val="434343"/>
                <w:sz w:val="18"/>
                <w:szCs w:val="18"/>
                <w:highlight w:val="white"/>
              </w:rPr>
              <w:t>If reused data is publicly available provide accession number in repository OR DOI, OR URL, OR citation.</w:t>
            </w:r>
          </w:p>
          <w:p w14:paraId="4DF4305F" w14:textId="6CA6494E" w:rsidR="001A106A" w:rsidRPr="001A106A" w:rsidRDefault="001A106A" w:rsidP="001A106A">
            <w:pPr>
              <w:rPr>
                <w:rFonts w:ascii="Noto Sans" w:eastAsiaTheme="minorEastAsia" w:hAnsi="Noto Sans" w:cs="Noto Sans" w:hint="eastAsia"/>
                <w:color w:val="434343"/>
                <w:sz w:val="18"/>
                <w:szCs w:val="18"/>
                <w:highlight w:val="white"/>
                <w:lang w:eastAsia="zh-CN"/>
              </w:rPr>
            </w:pPr>
            <w:r w:rsidRPr="001A106A">
              <w:rPr>
                <w:rFonts w:ascii="Noto Sans" w:eastAsiaTheme="minorEastAsia" w:hAnsi="Noto Sans" w:cs="Noto Sans"/>
                <w:color w:val="434343"/>
                <w:sz w:val="18"/>
                <w:szCs w:val="18"/>
                <w:lang w:eastAsia="zh-CN"/>
              </w:rPr>
              <w:t>The single-cell RNA sequencing data of distal lungs of IPF patients was obtained from GSE190889.</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3BEB6EF" w:rsidR="001A106A" w:rsidRPr="003D5AF6" w:rsidRDefault="001A106A" w:rsidP="001A106A">
            <w:pPr>
              <w:spacing w:line="225" w:lineRule="auto"/>
              <w:rPr>
                <w:rFonts w:ascii="Noto Sans" w:eastAsia="Noto Sans" w:hAnsi="Noto Sans" w:cs="Noto Sans"/>
                <w:bCs/>
                <w:color w:val="434343"/>
                <w:sz w:val="18"/>
                <w:szCs w:val="18"/>
              </w:rPr>
            </w:pPr>
            <w:r w:rsidRPr="001A106A">
              <w:rPr>
                <w:rFonts w:ascii="Noto Sans" w:eastAsia="Noto Sans" w:hAnsi="Noto Sans" w:cs="Noto Sans"/>
                <w:b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67CC84A" w:rsidR="001A106A" w:rsidRPr="003D5AF6" w:rsidRDefault="001A106A" w:rsidP="001A106A">
            <w:pPr>
              <w:spacing w:line="225" w:lineRule="auto"/>
              <w:rPr>
                <w:rFonts w:ascii="Noto Sans" w:eastAsia="Noto Sans" w:hAnsi="Noto Sans" w:cs="Noto Sans"/>
                <w:bCs/>
                <w:color w:val="434343"/>
                <w:sz w:val="18"/>
                <w:szCs w:val="18"/>
              </w:rPr>
            </w:pPr>
          </w:p>
        </w:tc>
      </w:tr>
      <w:tr w:rsidR="001A106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1A106A" w:rsidRPr="003D5AF6" w:rsidRDefault="001A106A" w:rsidP="001A106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1A106A" w:rsidRDefault="001A106A" w:rsidP="001A106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1A106A" w:rsidRDefault="001A106A" w:rsidP="001A106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106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1A106A" w:rsidRDefault="001A106A" w:rsidP="001A106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1A106A" w:rsidRDefault="001A106A" w:rsidP="001A10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1A106A" w:rsidRDefault="001A106A" w:rsidP="001A10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106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A106A" w:rsidRDefault="001A106A" w:rsidP="001A106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1A106A" w:rsidRPr="003D5AF6" w:rsidRDefault="001A106A" w:rsidP="001A106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D114C01" w:rsidR="001A106A" w:rsidRPr="003D5AF6" w:rsidRDefault="001A106A" w:rsidP="001A106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1A106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A106A" w:rsidRDefault="001A106A" w:rsidP="001A106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1A106A" w:rsidRPr="003D5AF6" w:rsidRDefault="001A106A" w:rsidP="001A106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B9DA843" w:rsidR="001A106A" w:rsidRPr="003D5AF6" w:rsidRDefault="001A106A" w:rsidP="001A106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1A106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A106A" w:rsidRDefault="001A106A" w:rsidP="001A106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1A106A" w:rsidRPr="003D5AF6" w:rsidRDefault="001A106A" w:rsidP="001A106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4D13BD" w:rsidR="001A106A" w:rsidRPr="003D5AF6" w:rsidRDefault="001A106A" w:rsidP="001A106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FB2E2D"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7AF2" w14:textId="77777777" w:rsidR="004476E6" w:rsidRDefault="004476E6">
      <w:r>
        <w:separator/>
      </w:r>
    </w:p>
  </w:endnote>
  <w:endnote w:type="continuationSeparator" w:id="0">
    <w:p w14:paraId="29E166F6" w14:textId="77777777" w:rsidR="004476E6" w:rsidRDefault="0044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90BB" w14:textId="77777777" w:rsidR="004476E6" w:rsidRDefault="004476E6">
      <w:r>
        <w:separator/>
      </w:r>
    </w:p>
  </w:footnote>
  <w:footnote w:type="continuationSeparator" w:id="0">
    <w:p w14:paraId="74B55057" w14:textId="77777777" w:rsidR="004476E6" w:rsidRDefault="0044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C0B"/>
    <w:rsid w:val="000372D0"/>
    <w:rsid w:val="00090833"/>
    <w:rsid w:val="000A70A7"/>
    <w:rsid w:val="000B600B"/>
    <w:rsid w:val="000B79BF"/>
    <w:rsid w:val="000D2C18"/>
    <w:rsid w:val="000F51A0"/>
    <w:rsid w:val="00126685"/>
    <w:rsid w:val="00133A7A"/>
    <w:rsid w:val="00136A50"/>
    <w:rsid w:val="00186BE3"/>
    <w:rsid w:val="001A106A"/>
    <w:rsid w:val="001A53ED"/>
    <w:rsid w:val="001B3BCC"/>
    <w:rsid w:val="001E05D0"/>
    <w:rsid w:val="00205591"/>
    <w:rsid w:val="002209A8"/>
    <w:rsid w:val="002211A5"/>
    <w:rsid w:val="002406DF"/>
    <w:rsid w:val="0025193E"/>
    <w:rsid w:val="0025259C"/>
    <w:rsid w:val="00262FF4"/>
    <w:rsid w:val="00265697"/>
    <w:rsid w:val="00280AE5"/>
    <w:rsid w:val="002A5E40"/>
    <w:rsid w:val="002D0F99"/>
    <w:rsid w:val="00306572"/>
    <w:rsid w:val="00307D19"/>
    <w:rsid w:val="00345765"/>
    <w:rsid w:val="00352B35"/>
    <w:rsid w:val="00365049"/>
    <w:rsid w:val="003D5AF6"/>
    <w:rsid w:val="00400C53"/>
    <w:rsid w:val="00413065"/>
    <w:rsid w:val="00427975"/>
    <w:rsid w:val="004451FB"/>
    <w:rsid w:val="00447655"/>
    <w:rsid w:val="004476E6"/>
    <w:rsid w:val="00487F88"/>
    <w:rsid w:val="00497DED"/>
    <w:rsid w:val="004B3EA4"/>
    <w:rsid w:val="004E2C31"/>
    <w:rsid w:val="00502284"/>
    <w:rsid w:val="00515642"/>
    <w:rsid w:val="00540369"/>
    <w:rsid w:val="005460B6"/>
    <w:rsid w:val="0054655D"/>
    <w:rsid w:val="005779DF"/>
    <w:rsid w:val="0058102D"/>
    <w:rsid w:val="005822BA"/>
    <w:rsid w:val="005944B1"/>
    <w:rsid w:val="005A29A6"/>
    <w:rsid w:val="005A41CC"/>
    <w:rsid w:val="005B0259"/>
    <w:rsid w:val="005B2F7E"/>
    <w:rsid w:val="005E10D4"/>
    <w:rsid w:val="005E71B2"/>
    <w:rsid w:val="00627863"/>
    <w:rsid w:val="006C319C"/>
    <w:rsid w:val="006C49D6"/>
    <w:rsid w:val="006E62E1"/>
    <w:rsid w:val="006F456A"/>
    <w:rsid w:val="0070013B"/>
    <w:rsid w:val="007054B6"/>
    <w:rsid w:val="00727FDD"/>
    <w:rsid w:val="0076073E"/>
    <w:rsid w:val="0078687E"/>
    <w:rsid w:val="007E2E22"/>
    <w:rsid w:val="007E5D6A"/>
    <w:rsid w:val="007F5FFA"/>
    <w:rsid w:val="00802B55"/>
    <w:rsid w:val="00804149"/>
    <w:rsid w:val="008264FB"/>
    <w:rsid w:val="00843384"/>
    <w:rsid w:val="00864899"/>
    <w:rsid w:val="008737EB"/>
    <w:rsid w:val="008F4B3D"/>
    <w:rsid w:val="009052A2"/>
    <w:rsid w:val="009115F2"/>
    <w:rsid w:val="00922C6E"/>
    <w:rsid w:val="00940399"/>
    <w:rsid w:val="009851C4"/>
    <w:rsid w:val="00986294"/>
    <w:rsid w:val="009C1964"/>
    <w:rsid w:val="009C7B26"/>
    <w:rsid w:val="009F10F3"/>
    <w:rsid w:val="00A11E52"/>
    <w:rsid w:val="00A25041"/>
    <w:rsid w:val="00A25208"/>
    <w:rsid w:val="00A44094"/>
    <w:rsid w:val="00A53BFB"/>
    <w:rsid w:val="00A54153"/>
    <w:rsid w:val="00A60BFC"/>
    <w:rsid w:val="00A914E9"/>
    <w:rsid w:val="00AB4942"/>
    <w:rsid w:val="00AD6D4F"/>
    <w:rsid w:val="00B03677"/>
    <w:rsid w:val="00B2483D"/>
    <w:rsid w:val="00B52202"/>
    <w:rsid w:val="00B54070"/>
    <w:rsid w:val="00B64D32"/>
    <w:rsid w:val="00B8523B"/>
    <w:rsid w:val="00BA7E2C"/>
    <w:rsid w:val="00BC384E"/>
    <w:rsid w:val="00BD41E9"/>
    <w:rsid w:val="00BD7630"/>
    <w:rsid w:val="00C272BB"/>
    <w:rsid w:val="00C5318D"/>
    <w:rsid w:val="00C84413"/>
    <w:rsid w:val="00C84C36"/>
    <w:rsid w:val="00C92D74"/>
    <w:rsid w:val="00CA27E0"/>
    <w:rsid w:val="00CA7AA0"/>
    <w:rsid w:val="00CB1DE9"/>
    <w:rsid w:val="00CE05DB"/>
    <w:rsid w:val="00CE66CC"/>
    <w:rsid w:val="00CF1622"/>
    <w:rsid w:val="00D0413B"/>
    <w:rsid w:val="00D5242C"/>
    <w:rsid w:val="00D65FD4"/>
    <w:rsid w:val="00D70749"/>
    <w:rsid w:val="00DD5E48"/>
    <w:rsid w:val="00DE6DD6"/>
    <w:rsid w:val="00DF2611"/>
    <w:rsid w:val="00E27B00"/>
    <w:rsid w:val="00E35AC1"/>
    <w:rsid w:val="00E829FB"/>
    <w:rsid w:val="00E91713"/>
    <w:rsid w:val="00EB66D9"/>
    <w:rsid w:val="00EE72C4"/>
    <w:rsid w:val="00F057A5"/>
    <w:rsid w:val="00F102CC"/>
    <w:rsid w:val="00F43F98"/>
    <w:rsid w:val="00F91042"/>
    <w:rsid w:val="00FA5870"/>
    <w:rsid w:val="00FD1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3023">
      <w:bodyDiv w:val="1"/>
      <w:marLeft w:val="0"/>
      <w:marRight w:val="0"/>
      <w:marTop w:val="0"/>
      <w:marBottom w:val="0"/>
      <w:divBdr>
        <w:top w:val="none" w:sz="0" w:space="0" w:color="auto"/>
        <w:left w:val="none" w:sz="0" w:space="0" w:color="auto"/>
        <w:bottom w:val="none" w:sz="0" w:space="0" w:color="auto"/>
        <w:right w:val="none" w:sz="0" w:space="0" w:color="auto"/>
      </w:divBdr>
    </w:div>
    <w:div w:id="1239631879">
      <w:bodyDiv w:val="1"/>
      <w:marLeft w:val="0"/>
      <w:marRight w:val="0"/>
      <w:marTop w:val="0"/>
      <w:marBottom w:val="0"/>
      <w:divBdr>
        <w:top w:val="none" w:sz="0" w:space="0" w:color="auto"/>
        <w:left w:val="none" w:sz="0" w:space="0" w:color="auto"/>
        <w:bottom w:val="none" w:sz="0" w:space="0" w:color="auto"/>
        <w:right w:val="none" w:sz="0" w:space="0" w:color="auto"/>
      </w:divBdr>
    </w:div>
    <w:div w:id="2058776635">
      <w:bodyDiv w:val="1"/>
      <w:marLeft w:val="0"/>
      <w:marRight w:val="0"/>
      <w:marTop w:val="0"/>
      <w:marBottom w:val="0"/>
      <w:divBdr>
        <w:top w:val="none" w:sz="0" w:space="0" w:color="auto"/>
        <w:left w:val="none" w:sz="0" w:space="0" w:color="auto"/>
        <w:bottom w:val="none" w:sz="0" w:space="0" w:color="auto"/>
        <w:right w:val="none" w:sz="0" w:space="0" w:color="auto"/>
      </w:divBdr>
    </w:div>
    <w:div w:id="211867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张世宇</dc:creator>
  <cp:lastModifiedBy>世宇 张</cp:lastModifiedBy>
  <cp:revision>2</cp:revision>
  <dcterms:created xsi:type="dcterms:W3CDTF">2025-01-24T19:28:00Z</dcterms:created>
  <dcterms:modified xsi:type="dcterms:W3CDTF">2025-01-24T19:28:00Z</dcterms:modified>
</cp:coreProperties>
</file>