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0F3F481A" w:rsidR="00F102CC" w:rsidRPr="003D5AF6" w:rsidRDefault="00243E9C">
            <w:pPr>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under the heading ‘Data Availability’</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686A96A1" w:rsidR="00F102CC" w:rsidRPr="003D5AF6" w:rsidRDefault="00243E9C">
            <w:pPr>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under ‘Materials and Methods’ and in ‘Key Resources Table’</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218F41"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E81989E"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1CC89D5F"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69B5B1B1" w:rsidR="00F102CC" w:rsidRPr="003D5AF6" w:rsidRDefault="00243E9C">
            <w:pPr>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Detailed in ‘Materials and Methods’ and in ‘Key Resources Table’</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74A1349"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1228FDE"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15F60BB9" w:rsidR="00F102CC" w:rsidRPr="003D5AF6" w:rsidRDefault="00243E9C">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B2C640B" w:rsidR="00F102CC" w:rsidRDefault="00243E9C">
            <w:pPr>
              <w:rPr>
                <w:rFonts w:ascii="Noto Sans" w:eastAsia="Noto Sans" w:hAnsi="Noto Sans" w:cs="Noto Sans"/>
                <w:b/>
                <w:color w:val="434343"/>
                <w:sz w:val="18"/>
                <w:szCs w:val="18"/>
              </w:rPr>
            </w:pPr>
            <w:r>
              <w:rPr>
                <w:rFonts w:ascii="Noto Sans" w:eastAsia="Noto Sans" w:hAnsi="Noto Sans" w:cs="Noto Sans"/>
                <w:b/>
                <w:color w:val="434343"/>
                <w:sz w:val="18"/>
                <w:szCs w:val="18"/>
              </w:rPr>
              <w:t>X</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106B771"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49B81B6E"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3E34FB5D"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37011956" w:rsidR="00F102CC" w:rsidRPr="00243E9C"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X</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035D1EF"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6BC3818F"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2AB7D28"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21F2981"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4EF7DC0"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2F7EB85E"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in ‘Materials and Methods’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189E6E70" w:rsidR="00F102CC" w:rsidRPr="003D5AF6" w:rsidRDefault="00F102CC">
            <w:pPr>
              <w:spacing w:line="225" w:lineRule="auto"/>
              <w:rPr>
                <w:rFonts w:ascii="Noto Sans" w:eastAsia="Noto Sans" w:hAnsi="Noto Sans" w:cs="Noto Sans"/>
                <w:bCs/>
                <w:color w:val="434343"/>
                <w:sz w:val="18"/>
                <w:szCs w:val="18"/>
              </w:rPr>
            </w:pP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13088F61"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2B82A29"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lastRenderedPageBreak/>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0E3620AB"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36DE1C4"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Provided in ‘Materials and Methods’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0739DE59"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Sequences are available at GEO under GES273804, as detailed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6302C251"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Sequences are available at GEO under GES273804, as detailed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81326D2"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5EEF9E9" w:rsidR="00F102CC" w:rsidRPr="003D5AF6" w:rsidRDefault="00243E9C">
            <w:pPr>
              <w:spacing w:line="225" w:lineRule="auto"/>
              <w:rPr>
                <w:rFonts w:ascii="Noto Sans" w:eastAsia="Noto Sans" w:hAnsi="Noto Sans" w:cs="Noto Sans"/>
                <w:bCs/>
                <w:color w:val="434343"/>
                <w:sz w:val="18"/>
                <w:szCs w:val="18"/>
              </w:rPr>
            </w:pPr>
            <w:r w:rsidRPr="00243E9C">
              <w:rPr>
                <w:rFonts w:ascii="Noto Sans" w:eastAsia="Noto Sans" w:hAnsi="Noto Sans" w:cs="Noto Sans"/>
                <w:bCs/>
                <w:color w:val="434343"/>
                <w:sz w:val="18"/>
                <w:szCs w:val="18"/>
              </w:rPr>
              <w:t>Detailed in ‘Data Availability’</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38B029E2" w:rsidR="00F102CC" w:rsidRPr="003D5AF6" w:rsidRDefault="00243E9C">
            <w:pPr>
              <w:spacing w:line="225" w:lineRule="auto"/>
              <w:rPr>
                <w:rFonts w:ascii="Noto Sans" w:eastAsia="Noto Sans" w:hAnsi="Noto Sans" w:cs="Noto Sans"/>
                <w:bCs/>
                <w:color w:val="434343"/>
              </w:rPr>
            </w:pPr>
            <w:r w:rsidRPr="00243E9C">
              <w:rPr>
                <w:rFonts w:ascii="Noto Sans" w:eastAsia="Noto Sans" w:hAnsi="Noto Sans" w:cs="Noto Sans"/>
                <w:bCs/>
                <w:color w:val="434343"/>
                <w:sz w:val="18"/>
                <w:szCs w:val="18"/>
              </w:rPr>
              <w:t>https://github.com/ZallenLab</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5966A48B"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lastRenderedPageBreak/>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51C35152" w:rsidR="00F102CC" w:rsidRPr="003D5AF6" w:rsidRDefault="00243E9C">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094B13">
      <w:pPr>
        <w:spacing w:before="80"/>
      </w:pPr>
      <w:bookmarkStart w:id="3" w:name="_cm0qssfkw66b" w:colFirst="0" w:colLast="0"/>
      <w:bookmarkEnd w:id="3"/>
      <w:r>
        <w:rPr>
          <w:noProof/>
        </w:rPr>
        <w:pict w14:anchorId="5E7F9325">
          <v:rect id="_x0000_i1025" alt="" style="width:451.3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F029" w14:textId="77777777" w:rsidR="00094B13" w:rsidRDefault="00094B13">
      <w:r>
        <w:separator/>
      </w:r>
    </w:p>
  </w:endnote>
  <w:endnote w:type="continuationSeparator" w:id="0">
    <w:p w14:paraId="4CC77290" w14:textId="77777777" w:rsidR="00094B13" w:rsidRDefault="0009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ACDAC" w14:textId="77777777" w:rsidR="00094B13" w:rsidRDefault="00094B13">
      <w:r>
        <w:separator/>
      </w:r>
    </w:p>
  </w:footnote>
  <w:footnote w:type="continuationSeparator" w:id="0">
    <w:p w14:paraId="64D26C8D" w14:textId="77777777" w:rsidR="00094B13" w:rsidRDefault="0009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94B13"/>
    <w:rsid w:val="000B600B"/>
    <w:rsid w:val="001B3BCC"/>
    <w:rsid w:val="002209A8"/>
    <w:rsid w:val="00243E9C"/>
    <w:rsid w:val="003D5AF6"/>
    <w:rsid w:val="00400C53"/>
    <w:rsid w:val="00427975"/>
    <w:rsid w:val="004E2C31"/>
    <w:rsid w:val="00563257"/>
    <w:rsid w:val="005B0259"/>
    <w:rsid w:val="007054B6"/>
    <w:rsid w:val="0078687E"/>
    <w:rsid w:val="009C7B26"/>
    <w:rsid w:val="00A11E52"/>
    <w:rsid w:val="00B2483D"/>
    <w:rsid w:val="00BD41E9"/>
    <w:rsid w:val="00C84413"/>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Cook</cp:lastModifiedBy>
  <cp:revision>2</cp:revision>
  <dcterms:created xsi:type="dcterms:W3CDTF">2025-04-02T11:21:00Z</dcterms:created>
  <dcterms:modified xsi:type="dcterms:W3CDTF">2025-04-02T11:21:00Z</dcterms:modified>
</cp:coreProperties>
</file>