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proofErr w:type="spellStart"/>
      <w:r>
        <w:rPr>
          <w:rFonts w:ascii="Noto Sans" w:eastAsia="Noto Sans" w:hAnsi="Noto Sans" w:cs="Noto Sans"/>
          <w:i/>
          <w:sz w:val="20"/>
          <w:szCs w:val="20"/>
        </w:rPr>
        <w:t>eLife</w:t>
      </w:r>
      <w:proofErr w:type="spellEnd"/>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fldChar w:fldCharType="begin"/>
      </w:r>
      <w:r>
        <w:instrText>HYPERLINK "http://biosharing.org/" \h</w:instrText>
      </w:r>
      <w: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045D0423" w:rsidR="00F102CC" w:rsidRPr="00672585" w:rsidRDefault="003C78C5">
            <w:pPr>
              <w:rPr>
                <w:rFonts w:ascii="Noto Sans" w:eastAsia="Noto Sans" w:hAnsi="Noto Sans" w:cs="Noto Sans"/>
                <w:b/>
                <w:color w:val="434343"/>
                <w:sz w:val="18"/>
                <w:szCs w:val="18"/>
              </w:rPr>
            </w:pPr>
            <w:r w:rsidRPr="00672585">
              <w:rPr>
                <w:rFonts w:ascii="Noto Sans" w:eastAsia="Noto Sans" w:hAnsi="Noto Sans" w:cs="Noto Sans"/>
                <w:b/>
                <w:color w:val="434343"/>
                <w:sz w:val="18"/>
                <w:szCs w:val="18"/>
              </w:rPr>
              <w:t>X</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2B5E9FB5" w:rsidR="00F102CC" w:rsidRPr="00672585" w:rsidRDefault="00672585">
            <w:pPr>
              <w:rPr>
                <w:rFonts w:ascii="Noto Sans" w:eastAsia="Noto Sans" w:hAnsi="Noto Sans" w:cs="Noto Sans"/>
                <w:b/>
                <w:color w:val="434343"/>
                <w:sz w:val="18"/>
                <w:szCs w:val="18"/>
              </w:rPr>
            </w:pPr>
            <w:r w:rsidRPr="00672585">
              <w:rPr>
                <w:rFonts w:ascii="Noto Sans" w:eastAsia="Noto Sans" w:hAnsi="Noto Sans" w:cs="Noto Sans"/>
                <w:b/>
                <w:color w:val="434343"/>
                <w:sz w:val="18"/>
                <w:szCs w:val="18"/>
              </w:rPr>
              <w:t>Materials and methods, whole-mount immunofluorescence section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20D08322" w:rsidR="00F102CC" w:rsidRPr="00672585" w:rsidRDefault="00672585">
            <w:pPr>
              <w:rPr>
                <w:rFonts w:ascii="Noto Sans" w:eastAsia="Noto Sans" w:hAnsi="Noto Sans" w:cs="Noto Sans"/>
                <w:b/>
                <w:color w:val="434343"/>
                <w:sz w:val="18"/>
                <w:szCs w:val="18"/>
              </w:rPr>
            </w:pPr>
            <w:r w:rsidRPr="00672585">
              <w:rPr>
                <w:rFonts w:ascii="Noto Sans" w:eastAsia="Noto Sans" w:hAnsi="Noto Sans" w:cs="Noto Sans"/>
                <w:b/>
                <w:color w:val="434343"/>
                <w:sz w:val="18"/>
                <w:szCs w:val="18"/>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02BEE5C5" w:rsidR="00F102CC" w:rsidRPr="00672585" w:rsidRDefault="005A1546">
            <w:pPr>
              <w:rPr>
                <w:rFonts w:ascii="Noto Sans" w:eastAsia="Noto Sans" w:hAnsi="Noto Sans" w:cs="Noto Sans"/>
                <w:b/>
                <w:color w:val="434343"/>
                <w:sz w:val="18"/>
                <w:szCs w:val="18"/>
              </w:rPr>
            </w:pPr>
            <w:r w:rsidRPr="00672585">
              <w:rPr>
                <w:rFonts w:ascii="Noto Sans" w:eastAsia="Noto Sans" w:hAnsi="Noto Sans" w:cs="Noto Sans"/>
                <w:b/>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6B7F03BA" w:rsidR="00F102CC" w:rsidRPr="00672585" w:rsidRDefault="005A1546">
            <w:pPr>
              <w:rPr>
                <w:rFonts w:ascii="Noto Sans" w:eastAsia="Noto Sans" w:hAnsi="Noto Sans" w:cs="Noto Sans"/>
                <w:b/>
                <w:color w:val="434343"/>
                <w:sz w:val="18"/>
                <w:szCs w:val="18"/>
              </w:rPr>
            </w:pPr>
            <w:r w:rsidRPr="00672585">
              <w:rPr>
                <w:rFonts w:ascii="Noto Sans" w:eastAsia="Noto Sans" w:hAnsi="Noto Sans" w:cs="Noto Sans"/>
                <w:b/>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6A71CDE8" w:rsidR="00F102CC" w:rsidRPr="00672585" w:rsidRDefault="00672585">
            <w:pPr>
              <w:rPr>
                <w:rFonts w:ascii="Noto Sans" w:eastAsia="Noto Sans" w:hAnsi="Noto Sans" w:cs="Noto Sans"/>
                <w:b/>
                <w:color w:val="434343"/>
                <w:sz w:val="18"/>
                <w:szCs w:val="18"/>
              </w:rPr>
            </w:pPr>
            <w:r w:rsidRPr="00672585">
              <w:rPr>
                <w:rFonts w:ascii="Noto Sans" w:eastAsia="Noto Sans" w:hAnsi="Noto Sans" w:cs="Noto Sans"/>
                <w:b/>
                <w:color w:val="434343"/>
                <w:sz w:val="18"/>
                <w:szCs w:val="18"/>
              </w:rPr>
              <w:t>Materials and methods, Animals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037BC41E" w:rsidR="00F102CC" w:rsidRPr="00672585" w:rsidRDefault="003C78C5">
            <w:pPr>
              <w:rPr>
                <w:rFonts w:ascii="Noto Sans" w:eastAsia="Noto Sans" w:hAnsi="Noto Sans" w:cs="Noto Sans"/>
                <w:b/>
                <w:color w:val="434343"/>
                <w:sz w:val="18"/>
                <w:szCs w:val="18"/>
              </w:rPr>
            </w:pPr>
            <w:r w:rsidRPr="00672585">
              <w:rPr>
                <w:rFonts w:ascii="Noto Sans" w:eastAsia="Noto Sans" w:hAnsi="Noto Sans" w:cs="Noto Sans"/>
                <w:b/>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1409E818" w:rsidR="00F102CC" w:rsidRPr="00672585" w:rsidRDefault="003C78C5">
            <w:pPr>
              <w:rPr>
                <w:rFonts w:ascii="Noto Sans" w:eastAsia="Noto Sans" w:hAnsi="Noto Sans" w:cs="Noto Sans"/>
                <w:b/>
                <w:color w:val="434343"/>
                <w:sz w:val="18"/>
                <w:szCs w:val="18"/>
              </w:rPr>
            </w:pPr>
            <w:r w:rsidRPr="00672585">
              <w:rPr>
                <w:rFonts w:ascii="Noto Sans" w:eastAsia="Noto Sans" w:hAnsi="Noto Sans" w:cs="Noto Sans"/>
                <w:b/>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5B19AFD7" w:rsidR="00F102CC" w:rsidRPr="00672585" w:rsidRDefault="003C78C5">
            <w:pPr>
              <w:rPr>
                <w:rFonts w:ascii="Noto Sans" w:eastAsia="Noto Sans" w:hAnsi="Noto Sans" w:cs="Noto Sans"/>
                <w:b/>
                <w:color w:val="434343"/>
                <w:sz w:val="18"/>
                <w:szCs w:val="18"/>
              </w:rPr>
            </w:pPr>
            <w:r w:rsidRPr="00672585">
              <w:rPr>
                <w:rFonts w:ascii="Noto Sans" w:eastAsia="Noto Sans" w:hAnsi="Noto Sans" w:cs="Noto Sans"/>
                <w:b/>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3E1F73C9" w:rsidR="00F102CC" w:rsidRDefault="003C78C5">
            <w:pP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57A9CB65" w:rsidR="00F102CC" w:rsidRPr="00672585" w:rsidRDefault="003C78C5">
            <w:pPr>
              <w:spacing w:line="225" w:lineRule="auto"/>
              <w:rPr>
                <w:rFonts w:ascii="Noto Sans" w:eastAsia="Noto Sans" w:hAnsi="Noto Sans" w:cs="Noto Sans"/>
                <w:b/>
                <w:color w:val="434343"/>
                <w:sz w:val="18"/>
                <w:szCs w:val="18"/>
              </w:rPr>
            </w:pPr>
            <w:r w:rsidRPr="00672585">
              <w:rPr>
                <w:rFonts w:ascii="Noto Sans" w:eastAsia="Noto Sans" w:hAnsi="Noto Sans" w:cs="Noto Sans"/>
                <w:b/>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0AF153B3" w:rsidR="00F102CC" w:rsidRPr="00583374" w:rsidRDefault="00583374">
            <w:pPr>
              <w:spacing w:line="225" w:lineRule="auto"/>
              <w:rPr>
                <w:rFonts w:ascii="Noto Sans" w:eastAsia="Noto Sans" w:hAnsi="Noto Sans" w:cs="Noto Sans"/>
                <w:b/>
                <w:color w:val="434343"/>
                <w:sz w:val="18"/>
                <w:szCs w:val="18"/>
              </w:rPr>
            </w:pPr>
            <w:r w:rsidRPr="00583374">
              <w:rPr>
                <w:rFonts w:ascii="Noto Sans" w:eastAsia="Noto Sans" w:hAnsi="Noto Sans" w:cs="Noto Sans"/>
                <w:b/>
                <w:color w:val="434343"/>
                <w:sz w:val="18"/>
                <w:szCs w:val="18"/>
              </w:rPr>
              <w:t>Materials and methods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0D998B6" w14:textId="41BD86A5"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6C46D03" w14:textId="1B5957A2" w:rsidR="00F102CC" w:rsidRPr="00672585" w:rsidRDefault="00672585">
            <w:pPr>
              <w:spacing w:line="225" w:lineRule="auto"/>
              <w:rPr>
                <w:rFonts w:ascii="Noto Sans" w:eastAsia="Noto Sans" w:hAnsi="Noto Sans" w:cs="Noto Sans"/>
                <w:b/>
                <w:color w:val="434343"/>
                <w:sz w:val="18"/>
                <w:szCs w:val="18"/>
              </w:rPr>
            </w:pPr>
            <w:r w:rsidRPr="00672585">
              <w:rPr>
                <w:rFonts w:ascii="Noto Sans" w:eastAsia="Noto Sans" w:hAnsi="Noto Sans" w:cs="Noto Sans"/>
                <w:b/>
                <w:color w:val="434343"/>
                <w:sz w:val="18"/>
                <w:szCs w:val="18"/>
              </w:rPr>
              <w:t>X</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proofErr w:type="spellStart"/>
            <w:r>
              <w:rPr>
                <w:rFonts w:ascii="Noto Sans" w:eastAsia="Noto Sans" w:hAnsi="Noto Sans" w:cs="Noto Sans"/>
                <w:color w:val="434343"/>
                <w:sz w:val="18"/>
                <w:szCs w:val="18"/>
              </w:rPr>
              <w:t>Randomisation</w:t>
            </w:r>
            <w:proofErr w:type="spellEnd"/>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366D6483" w14:textId="1EE331D3"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DB5D726" w14:textId="4D839BB2" w:rsidR="00F102CC" w:rsidRDefault="0067258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7AE9083" w14:textId="42FB677A" w:rsidR="00672585" w:rsidRPr="00672585" w:rsidRDefault="00672585">
            <w:pPr>
              <w:spacing w:line="225" w:lineRule="auto"/>
              <w:rPr>
                <w:rFonts w:ascii="Noto Sans" w:eastAsia="Noto Sans" w:hAnsi="Noto Sans" w:cs="Noto Sans"/>
                <w:b/>
                <w:color w:val="434343"/>
                <w:sz w:val="18"/>
                <w:szCs w:val="18"/>
              </w:rPr>
            </w:pPr>
            <w:r w:rsidRPr="00672585">
              <w:rPr>
                <w:rFonts w:ascii="Noto Sans" w:eastAsia="Noto Sans" w:hAnsi="Noto Sans" w:cs="Noto Sans"/>
                <w:b/>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1057DC8" w14:textId="27ECD8AE" w:rsidR="00F102CC" w:rsidRPr="00672585" w:rsidRDefault="003C78C5">
            <w:pPr>
              <w:spacing w:line="225" w:lineRule="auto"/>
              <w:rPr>
                <w:rFonts w:ascii="Noto Sans" w:eastAsia="Noto Sans" w:hAnsi="Noto Sans" w:cs="Noto Sans"/>
                <w:b/>
                <w:color w:val="434343"/>
                <w:sz w:val="18"/>
                <w:szCs w:val="18"/>
              </w:rPr>
            </w:pPr>
            <w:r w:rsidRPr="00672585">
              <w:rPr>
                <w:rFonts w:ascii="Noto Sans" w:eastAsia="Noto Sans" w:hAnsi="Noto Sans" w:cs="Noto Sans"/>
                <w:b/>
                <w:color w:val="434343"/>
                <w:sz w:val="18"/>
                <w:szCs w:val="18"/>
              </w:rPr>
              <w:t>X</w:t>
            </w:r>
          </w:p>
        </w:tc>
      </w:tr>
      <w:tr w:rsidR="00F102CC" w14:paraId="14D7061B" w14:textId="77777777">
        <w:trPr>
          <w:trHeight w:val="425"/>
        </w:trPr>
        <w:tc>
          <w:tcPr>
            <w:tcW w:w="5595" w:type="dxa"/>
            <w:tcBorders>
              <w:top w:val="nil"/>
              <w:left w:val="nil"/>
              <w:bottom w:val="nil"/>
              <w:right w:val="nil"/>
            </w:tcBorders>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F0CFE7C" w14:textId="65FBD04D" w:rsidR="00F102CC" w:rsidRPr="00672585" w:rsidRDefault="00672585">
            <w:pPr>
              <w:spacing w:line="225" w:lineRule="auto"/>
              <w:rPr>
                <w:rFonts w:ascii="Noto Sans" w:eastAsia="Noto Sans" w:hAnsi="Noto Sans" w:cs="Noto Sans"/>
                <w:b/>
                <w:color w:val="434343"/>
                <w:sz w:val="18"/>
                <w:szCs w:val="18"/>
              </w:rPr>
            </w:pPr>
            <w:r w:rsidRPr="00672585">
              <w:rPr>
                <w:rFonts w:ascii="Noto Sans" w:eastAsia="Noto Sans" w:hAnsi="Noto Sans" w:cs="Noto Sans"/>
                <w:b/>
                <w:color w:val="434343"/>
                <w:sz w:val="18"/>
                <w:szCs w:val="18"/>
              </w:rPr>
              <w:t>Figure 5 legend</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3E8B9FB" w14:textId="1E0419B5" w:rsidR="00F102CC" w:rsidRPr="00672585" w:rsidRDefault="00672585">
            <w:pPr>
              <w:spacing w:line="225" w:lineRule="auto"/>
              <w:rPr>
                <w:rFonts w:ascii="Noto Sans" w:eastAsia="Noto Sans" w:hAnsi="Noto Sans" w:cs="Noto Sans"/>
                <w:b/>
                <w:color w:val="434343"/>
                <w:sz w:val="18"/>
                <w:szCs w:val="18"/>
              </w:rPr>
            </w:pPr>
            <w:r w:rsidRPr="00672585">
              <w:rPr>
                <w:rFonts w:ascii="Noto Sans" w:eastAsia="Noto Sans" w:hAnsi="Noto Sans" w:cs="Noto Sans"/>
                <w:b/>
                <w:color w:val="434343"/>
                <w:sz w:val="18"/>
                <w:szCs w:val="18"/>
              </w:rPr>
              <w:t>Materials and methods, Single-cell RNA sequencing library construction section</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05003A7F" w14:textId="44414FC5" w:rsidR="00F102CC" w:rsidRPr="00672585" w:rsidRDefault="003C78C5">
            <w:pPr>
              <w:spacing w:line="225" w:lineRule="auto"/>
              <w:rPr>
                <w:rFonts w:ascii="Noto Sans" w:eastAsia="Noto Sans" w:hAnsi="Noto Sans" w:cs="Noto Sans"/>
                <w:b/>
                <w:color w:val="434343"/>
                <w:sz w:val="18"/>
                <w:szCs w:val="18"/>
              </w:rPr>
            </w:pPr>
            <w:r w:rsidRPr="00672585">
              <w:rPr>
                <w:rFonts w:ascii="Noto Sans" w:eastAsia="Noto Sans" w:hAnsi="Noto Sans" w:cs="Noto Sans"/>
                <w:b/>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2A6BA9BD" w14:textId="08783AAC" w:rsidR="00F102CC" w:rsidRPr="00184C6A" w:rsidRDefault="00184C6A">
            <w:pPr>
              <w:spacing w:line="225" w:lineRule="auto"/>
              <w:rPr>
                <w:rFonts w:ascii="Noto Sans" w:eastAsia="Noto Sans" w:hAnsi="Noto Sans" w:cs="Noto Sans"/>
                <w:b/>
                <w:color w:val="434343"/>
                <w:sz w:val="18"/>
                <w:szCs w:val="18"/>
              </w:rPr>
            </w:pPr>
            <w:r w:rsidRPr="00184C6A">
              <w:rPr>
                <w:rFonts w:ascii="Noto Sans" w:eastAsia="Noto Sans" w:hAnsi="Noto Sans" w:cs="Noto Sans"/>
                <w:b/>
                <w:color w:val="434343"/>
                <w:sz w:val="18"/>
                <w:szCs w:val="18"/>
              </w:rPr>
              <w:t>Materials and Methods, Animals Section</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09D4B66" w14:textId="1E5B09E0" w:rsidR="00F102CC" w:rsidRPr="00672585" w:rsidRDefault="00672585">
            <w:pPr>
              <w:spacing w:line="225" w:lineRule="auto"/>
              <w:rPr>
                <w:rFonts w:ascii="Noto Sans" w:eastAsia="Noto Sans" w:hAnsi="Noto Sans" w:cs="Noto Sans"/>
                <w:b/>
                <w:color w:val="434343"/>
                <w:sz w:val="18"/>
                <w:szCs w:val="18"/>
              </w:rPr>
            </w:pPr>
            <w:r w:rsidRPr="00672585">
              <w:rPr>
                <w:rFonts w:ascii="Noto Sans" w:eastAsia="Noto Sans" w:hAnsi="Noto Sans" w:cs="Noto Sans"/>
                <w:b/>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9DDCC7B" w14:textId="189E1A20" w:rsidR="00F102CC" w:rsidRPr="00583374" w:rsidRDefault="003C78C5">
            <w:pPr>
              <w:spacing w:line="225" w:lineRule="auto"/>
              <w:rPr>
                <w:rFonts w:ascii="Noto Sans" w:eastAsia="Noto Sans" w:hAnsi="Noto Sans" w:cs="Noto Sans"/>
                <w:b/>
                <w:color w:val="434343"/>
                <w:sz w:val="18"/>
                <w:szCs w:val="18"/>
              </w:rPr>
            </w:pPr>
            <w:r w:rsidRPr="00583374">
              <w:rPr>
                <w:rFonts w:ascii="Noto Sans" w:eastAsia="Noto Sans" w:hAnsi="Noto Sans" w:cs="Noto Sans"/>
                <w:b/>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F182D3B" w14:textId="2596970A" w:rsidR="00F102CC" w:rsidRPr="00672585" w:rsidRDefault="00672585">
            <w:pPr>
              <w:spacing w:line="225" w:lineRule="auto"/>
              <w:rPr>
                <w:rFonts w:ascii="Noto Sans" w:eastAsia="Noto Sans" w:hAnsi="Noto Sans" w:cs="Noto Sans"/>
                <w:b/>
                <w:color w:val="434343"/>
                <w:sz w:val="18"/>
                <w:szCs w:val="18"/>
              </w:rPr>
            </w:pPr>
            <w:r w:rsidRPr="00672585">
              <w:rPr>
                <w:rFonts w:ascii="Noto Sans" w:eastAsia="Noto Sans" w:hAnsi="Noto Sans" w:cs="Noto Sans"/>
                <w:b/>
                <w:color w:val="434343"/>
                <w:sz w:val="18"/>
                <w:szCs w:val="18"/>
              </w:rPr>
              <w:t>X</w:t>
            </w:r>
          </w:p>
        </w:tc>
      </w:tr>
      <w:tr w:rsidR="00F102CC" w14:paraId="3864D7CC"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4E0127B" w14:textId="0F691F4E" w:rsidR="00F102CC" w:rsidRPr="00184C6A" w:rsidRDefault="00184C6A">
            <w:pPr>
              <w:spacing w:line="225" w:lineRule="auto"/>
              <w:rPr>
                <w:rFonts w:ascii="Noto Sans" w:eastAsia="Noto Sans" w:hAnsi="Noto Sans" w:cs="Noto Sans"/>
                <w:b/>
                <w:color w:val="434343"/>
                <w:sz w:val="18"/>
                <w:szCs w:val="18"/>
              </w:rPr>
            </w:pPr>
            <w:r w:rsidRPr="00184C6A">
              <w:rPr>
                <w:rFonts w:ascii="Noto Sans" w:eastAsia="Noto Sans" w:hAnsi="Noto Sans" w:cs="Noto Sans"/>
                <w:b/>
                <w:color w:val="434343"/>
                <w:sz w:val="18"/>
                <w:szCs w:val="18"/>
              </w:rPr>
              <w:t>Materials and methods, Image analysis section, and Figure 5 legend</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583374"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1DE4884" w14:textId="77777777" w:rsidR="00583374" w:rsidRDefault="00583374" w:rsidP="00583374">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4790A381" w14:textId="341608B6" w:rsidR="00583374" w:rsidRPr="003D5AF6" w:rsidRDefault="00583374" w:rsidP="00583374">
            <w:pPr>
              <w:spacing w:line="225" w:lineRule="auto"/>
              <w:rPr>
                <w:rFonts w:ascii="Noto Sans" w:eastAsia="Noto Sans" w:hAnsi="Noto Sans" w:cs="Noto Sans"/>
                <w:bCs/>
                <w:color w:val="434343"/>
                <w:sz w:val="18"/>
                <w:szCs w:val="18"/>
              </w:rPr>
            </w:pPr>
            <w:r w:rsidRPr="00184C6A">
              <w:rPr>
                <w:rFonts w:ascii="Noto Sans" w:eastAsia="Noto Sans" w:hAnsi="Noto Sans" w:cs="Noto Sans"/>
                <w:b/>
                <w:color w:val="434343"/>
                <w:sz w:val="18"/>
                <w:szCs w:val="18"/>
              </w:rPr>
              <w:t>Materials and Methods, Data Availability section</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2DD6482" w14:textId="36834CE9" w:rsidR="00583374" w:rsidRPr="003D5AF6" w:rsidRDefault="00583374" w:rsidP="00583374">
            <w:pPr>
              <w:spacing w:line="225" w:lineRule="auto"/>
              <w:rPr>
                <w:rFonts w:ascii="Noto Sans" w:eastAsia="Noto Sans" w:hAnsi="Noto Sans" w:cs="Noto Sans"/>
                <w:bCs/>
                <w:color w:val="434343"/>
                <w:sz w:val="18"/>
                <w:szCs w:val="18"/>
              </w:rPr>
            </w:pPr>
          </w:p>
        </w:tc>
      </w:tr>
      <w:tr w:rsidR="00583374" w14:paraId="2BD96493" w14:textId="77777777">
        <w:trPr>
          <w:trHeight w:val="875"/>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E172540" w14:textId="7CA0E3A4" w:rsidR="00583374" w:rsidRDefault="00583374" w:rsidP="00583374">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78FCD14D" w14:textId="276A0FBB" w:rsidR="00583374" w:rsidRPr="003D5AF6" w:rsidRDefault="00583374" w:rsidP="00583374">
            <w:pPr>
              <w:spacing w:line="225" w:lineRule="auto"/>
              <w:rPr>
                <w:rFonts w:ascii="Noto Sans" w:eastAsia="Noto Sans" w:hAnsi="Noto Sans" w:cs="Noto Sans"/>
                <w:bCs/>
                <w:color w:val="434343"/>
                <w:sz w:val="18"/>
                <w:szCs w:val="18"/>
              </w:rPr>
            </w:pPr>
            <w:r w:rsidRPr="00184C6A">
              <w:rPr>
                <w:rFonts w:ascii="Noto Sans" w:eastAsia="Noto Sans" w:hAnsi="Noto Sans" w:cs="Noto Sans"/>
                <w:b/>
                <w:color w:val="434343"/>
                <w:sz w:val="18"/>
                <w:szCs w:val="18"/>
              </w:rPr>
              <w:t>Materials and Methods, Data Availability section</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5F67B00" w14:textId="662A54CB" w:rsidR="00583374" w:rsidRPr="003D5AF6" w:rsidRDefault="00583374" w:rsidP="00583374">
            <w:pPr>
              <w:spacing w:line="225" w:lineRule="auto"/>
              <w:rPr>
                <w:rFonts w:ascii="Noto Sans" w:eastAsia="Noto Sans" w:hAnsi="Noto Sans" w:cs="Noto Sans"/>
                <w:bCs/>
                <w:color w:val="434343"/>
                <w:sz w:val="18"/>
                <w:szCs w:val="18"/>
              </w:rPr>
            </w:pPr>
          </w:p>
        </w:tc>
      </w:tr>
      <w:tr w:rsidR="00583374"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DF4305F" w14:textId="553ACA52" w:rsidR="00583374" w:rsidRDefault="00583374" w:rsidP="00583374">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BF0859A" w14:textId="1F00F1C9" w:rsidR="00583374" w:rsidRPr="00583374" w:rsidRDefault="00583374" w:rsidP="00583374">
            <w:pPr>
              <w:spacing w:line="225" w:lineRule="auto"/>
              <w:rPr>
                <w:rFonts w:ascii="Noto Sans" w:eastAsia="Noto Sans" w:hAnsi="Noto Sans" w:cs="Noto Sans"/>
                <w:b/>
                <w:color w:val="434343"/>
                <w:sz w:val="18"/>
                <w:szCs w:val="18"/>
              </w:rPr>
            </w:pPr>
            <w:r w:rsidRPr="00583374">
              <w:rPr>
                <w:rFonts w:ascii="Noto Sans" w:eastAsia="Noto Sans" w:hAnsi="Noto Sans" w:cs="Noto Sans"/>
                <w:b/>
                <w:color w:val="434343"/>
                <w:sz w:val="18"/>
                <w:szCs w:val="18"/>
              </w:rPr>
              <w:t>Cited in Bibliography; study is indicated where relevant in manuscript text.</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5423DA9" w14:textId="0103DAE6" w:rsidR="00583374" w:rsidRPr="003D5AF6" w:rsidRDefault="00583374" w:rsidP="00583374">
            <w:pPr>
              <w:spacing w:line="225" w:lineRule="auto"/>
              <w:rPr>
                <w:rFonts w:ascii="Noto Sans" w:eastAsia="Noto Sans" w:hAnsi="Noto Sans" w:cs="Noto Sans"/>
                <w:bCs/>
                <w:color w:val="434343"/>
                <w:sz w:val="18"/>
                <w:szCs w:val="18"/>
              </w:rPr>
            </w:pPr>
          </w:p>
        </w:tc>
      </w:tr>
      <w:tr w:rsidR="00583374" w14:paraId="196EA570"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090954" w14:textId="77777777" w:rsidR="00583374" w:rsidRPr="003D5AF6" w:rsidRDefault="00583374" w:rsidP="00583374">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tcMar>
              <w:top w:w="100" w:type="dxa"/>
              <w:left w:w="100" w:type="dxa"/>
              <w:bottom w:w="100" w:type="dxa"/>
              <w:right w:w="100" w:type="dxa"/>
            </w:tcMar>
          </w:tcPr>
          <w:p w14:paraId="6BB7CA7B" w14:textId="77777777" w:rsidR="00583374" w:rsidRDefault="00583374" w:rsidP="00583374">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04DFD157" w14:textId="77777777" w:rsidR="00583374" w:rsidRDefault="00583374" w:rsidP="00583374">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583374"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583374" w:rsidRDefault="00583374" w:rsidP="00583374">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583374" w:rsidRDefault="00583374" w:rsidP="0058337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583374" w:rsidRDefault="00583374" w:rsidP="0058337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583374"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438A240" w14:textId="10A90826" w:rsidR="00583374" w:rsidRDefault="00583374" w:rsidP="00583374">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BB52AB8" w14:textId="31EC2A3E" w:rsidR="00583374" w:rsidRPr="00184C6A" w:rsidRDefault="00583374" w:rsidP="00583374">
            <w:pPr>
              <w:spacing w:line="225" w:lineRule="auto"/>
              <w:rPr>
                <w:rFonts w:ascii="Noto Sans" w:eastAsia="Noto Sans" w:hAnsi="Noto Sans" w:cs="Noto Sans"/>
                <w:b/>
                <w:color w:val="434343"/>
                <w:sz w:val="18"/>
                <w:szCs w:val="18"/>
              </w:rPr>
            </w:pPr>
            <w:r w:rsidRPr="00184C6A">
              <w:rPr>
                <w:rFonts w:ascii="Noto Sans" w:eastAsia="Noto Sans" w:hAnsi="Noto Sans" w:cs="Noto Sans"/>
                <w:b/>
                <w:color w:val="434343"/>
                <w:sz w:val="18"/>
                <w:szCs w:val="18"/>
              </w:rPr>
              <w:t>Materials and Methods, Data Availability section</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5034BAE5" w14:textId="0BF1534B" w:rsidR="00583374" w:rsidRPr="003D5AF6" w:rsidRDefault="00583374" w:rsidP="00583374">
            <w:pPr>
              <w:spacing w:line="225" w:lineRule="auto"/>
              <w:rPr>
                <w:rFonts w:ascii="Noto Sans" w:eastAsia="Noto Sans" w:hAnsi="Noto Sans" w:cs="Noto Sans"/>
                <w:bCs/>
                <w:color w:val="434343"/>
                <w:sz w:val="18"/>
                <w:szCs w:val="18"/>
              </w:rPr>
            </w:pPr>
          </w:p>
        </w:tc>
      </w:tr>
      <w:tr w:rsidR="00583374"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8F5375" w14:textId="22D9E917" w:rsidR="00583374" w:rsidRDefault="00583374" w:rsidP="00583374">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Where newly generated code is publicly available, provide accession number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7816E11" w14:textId="4DFC48D9" w:rsidR="00583374" w:rsidRPr="00184C6A" w:rsidRDefault="00583374" w:rsidP="00583374">
            <w:pPr>
              <w:spacing w:line="225" w:lineRule="auto"/>
              <w:rPr>
                <w:rFonts w:ascii="Noto Sans" w:eastAsia="Noto Sans" w:hAnsi="Noto Sans" w:cs="Noto Sans"/>
                <w:b/>
                <w:color w:val="434343"/>
              </w:rPr>
            </w:pPr>
            <w:r w:rsidRPr="00184C6A">
              <w:rPr>
                <w:rFonts w:ascii="Noto Sans" w:eastAsia="Noto Sans" w:hAnsi="Noto Sans" w:cs="Noto Sans"/>
                <w:b/>
                <w:color w:val="434343"/>
                <w:sz w:val="18"/>
                <w:szCs w:val="18"/>
              </w:rPr>
              <w:t>Materials and Methods, Data Availability section</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B6875B8" w14:textId="44151E64" w:rsidR="00583374" w:rsidRPr="003D5AF6" w:rsidRDefault="00583374" w:rsidP="00583374">
            <w:pPr>
              <w:spacing w:line="225" w:lineRule="auto"/>
              <w:rPr>
                <w:rFonts w:ascii="Noto Sans" w:eastAsia="Noto Sans" w:hAnsi="Noto Sans" w:cs="Noto Sans"/>
                <w:bCs/>
                <w:color w:val="434343"/>
                <w:sz w:val="18"/>
                <w:szCs w:val="18"/>
              </w:rPr>
            </w:pPr>
          </w:p>
        </w:tc>
      </w:tr>
      <w:tr w:rsidR="00583374" w14:paraId="7047B99D" w14:textId="77777777">
        <w:trPr>
          <w:trHeight w:val="72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207A083" w14:textId="77777777" w:rsidR="00583374" w:rsidRDefault="00583374" w:rsidP="00583374">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9A59D3A" w14:textId="6F5ACE23" w:rsidR="00583374" w:rsidRPr="00184C6A" w:rsidRDefault="00583374" w:rsidP="00583374">
            <w:pPr>
              <w:spacing w:line="225" w:lineRule="auto"/>
              <w:rPr>
                <w:rFonts w:ascii="Noto Sans" w:eastAsia="Noto Sans" w:hAnsi="Noto Sans" w:cs="Noto Sans"/>
                <w:b/>
                <w:color w:val="434343"/>
                <w:sz w:val="18"/>
                <w:szCs w:val="18"/>
              </w:rPr>
            </w:pPr>
            <w:r w:rsidRPr="00184C6A">
              <w:rPr>
                <w:rFonts w:ascii="Noto Sans" w:eastAsia="Noto Sans" w:hAnsi="Noto Sans" w:cs="Noto Sans"/>
                <w:b/>
                <w:color w:val="434343"/>
                <w:sz w:val="18"/>
                <w:szCs w:val="18"/>
              </w:rPr>
              <w:t>Citations in Materials and Methods, Data processing section</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18D9987" w14:textId="12D2275B" w:rsidR="00583374" w:rsidRPr="003D5AF6" w:rsidRDefault="00583374" w:rsidP="00583374">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tcMar>
              <w:top w:w="100" w:type="dxa"/>
              <w:left w:w="100" w:type="dxa"/>
              <w:bottom w:w="100" w:type="dxa"/>
              <w:right w:w="100" w:type="dxa"/>
            </w:tcMar>
          </w:tcPr>
          <w:p w14:paraId="049881D3" w14:textId="468584D3" w:rsidR="00F102CC" w:rsidRPr="00583374" w:rsidRDefault="00583374">
            <w:pPr>
              <w:spacing w:line="225" w:lineRule="auto"/>
              <w:rPr>
                <w:rFonts w:ascii="Noto Sans" w:eastAsia="Noto Sans" w:hAnsi="Noto Sans" w:cs="Noto Sans"/>
                <w:b/>
                <w:color w:val="434343"/>
                <w:sz w:val="18"/>
                <w:szCs w:val="18"/>
              </w:rPr>
            </w:pPr>
            <w:r w:rsidRPr="00583374">
              <w:rPr>
                <w:rFonts w:ascii="Noto Sans" w:eastAsia="Noto Sans" w:hAnsi="Noto Sans" w:cs="Noto Sans"/>
                <w:b/>
                <w:color w:val="434343"/>
                <w:sz w:val="18"/>
                <w:szCs w:val="18"/>
              </w:rPr>
              <w:t>ARRIVE guidelines were followed and the ARRIVE checklist is included.</w:t>
            </w:r>
            <w:r w:rsidR="00184C6A" w:rsidRPr="00583374">
              <w:rPr>
                <w:rFonts w:ascii="Noto Sans" w:eastAsia="Noto Sans" w:hAnsi="Noto Sans" w:cs="Noto Sans"/>
                <w:b/>
                <w:color w:val="434343"/>
                <w:sz w:val="18"/>
                <w:szCs w:val="18"/>
              </w:rPr>
              <w:t xml:space="preserve"> </w:t>
            </w:r>
          </w:p>
        </w:tc>
        <w:tc>
          <w:tcPr>
            <w:tcW w:w="855" w:type="dxa"/>
            <w:tcBorders>
              <w:top w:val="nil"/>
              <w:left w:val="nil"/>
              <w:bottom w:val="single" w:sz="8" w:space="0" w:color="000000"/>
              <w:right w:val="single" w:sz="8" w:space="0" w:color="000000"/>
            </w:tcBorders>
            <w:tcMar>
              <w:top w:w="100" w:type="dxa"/>
              <w:left w:w="100" w:type="dxa"/>
              <w:bottom w:w="100" w:type="dxa"/>
              <w:right w:w="100" w:type="dxa"/>
            </w:tcMar>
          </w:tcPr>
          <w:p w14:paraId="69B93BA4" w14:textId="0522CE96"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5A1546">
      <w:pPr>
        <w:spacing w:before="80"/>
      </w:pPr>
      <w:bookmarkStart w:id="3" w:name="_cm0qssfkw66b" w:colFirst="0" w:colLast="0"/>
      <w:bookmarkEnd w:id="3"/>
      <w:r>
        <w:rPr>
          <w:noProof/>
        </w:rPr>
      </w:r>
      <w:r w:rsidR="005A1546">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5DCEA4" w14:textId="77777777" w:rsidR="00A6070B" w:rsidRDefault="00A6070B">
      <w:r>
        <w:separator/>
      </w:r>
    </w:p>
  </w:endnote>
  <w:endnote w:type="continuationSeparator" w:id="0">
    <w:p w14:paraId="04A0318C" w14:textId="77777777" w:rsidR="00A6070B" w:rsidRDefault="00A607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FD70F7" w14:textId="77777777" w:rsidR="00A6070B" w:rsidRDefault="00A6070B">
      <w:r>
        <w:separator/>
      </w:r>
    </w:p>
  </w:footnote>
  <w:footnote w:type="continuationSeparator" w:id="0">
    <w:p w14:paraId="13AF6C3B" w14:textId="77777777" w:rsidR="00A6070B" w:rsidRDefault="00A607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301228461">
    <w:abstractNumId w:val="2"/>
  </w:num>
  <w:num w:numId="2" w16cid:durableId="1045912252">
    <w:abstractNumId w:val="0"/>
  </w:num>
  <w:num w:numId="3" w16cid:durableId="1247571858">
    <w:abstractNumId w:val="1"/>
  </w:num>
  <w:num w:numId="4" w16cid:durableId="10748163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8"/>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37490"/>
    <w:rsid w:val="000B600B"/>
    <w:rsid w:val="00184C6A"/>
    <w:rsid w:val="001B3BCC"/>
    <w:rsid w:val="002209A8"/>
    <w:rsid w:val="00292751"/>
    <w:rsid w:val="003C78C5"/>
    <w:rsid w:val="003D5AF6"/>
    <w:rsid w:val="00400C53"/>
    <w:rsid w:val="00427975"/>
    <w:rsid w:val="004E2C31"/>
    <w:rsid w:val="00583374"/>
    <w:rsid w:val="005A1546"/>
    <w:rsid w:val="005B0259"/>
    <w:rsid w:val="00672585"/>
    <w:rsid w:val="007054B6"/>
    <w:rsid w:val="0078687E"/>
    <w:rsid w:val="009C7B26"/>
    <w:rsid w:val="00A11E52"/>
    <w:rsid w:val="00A6070B"/>
    <w:rsid w:val="00B2483D"/>
    <w:rsid w:val="00BD41E9"/>
    <w:rsid w:val="00C84413"/>
    <w:rsid w:val="00C96933"/>
    <w:rsid w:val="00D10BA0"/>
    <w:rsid w:val="00E25E87"/>
    <w:rsid w:val="00F102CC"/>
    <w:rsid w:val="00F334A0"/>
    <w:rsid w:val="00F91042"/>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1519</Words>
  <Characters>8661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Zussman, Jay</cp:lastModifiedBy>
  <cp:revision>2</cp:revision>
  <dcterms:created xsi:type="dcterms:W3CDTF">2025-10-12T02:39:00Z</dcterms:created>
  <dcterms:modified xsi:type="dcterms:W3CDTF">2025-10-12T02:39:00Z</dcterms:modified>
</cp:coreProperties>
</file>