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rsidP="00DB5B47">
      <w:pPr>
        <w:pStyle w:val="ab"/>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6077B2">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EC3BCB7" w14:textId="0675F39A" w:rsidR="00F102CC" w:rsidRPr="005B401C" w:rsidRDefault="00F102CC" w:rsidP="006077B2">
            <w:pPr>
              <w:jc w:val="center"/>
              <w:rPr>
                <w:rFonts w:ascii="Noto Sans" w:hAnsi="Noto Sans" w:cs="Noto Sans"/>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62BA294" w14:textId="511731E9" w:rsidR="00F102CC" w:rsidRPr="005B401C" w:rsidRDefault="005B401C" w:rsidP="006077B2">
            <w:pPr>
              <w:jc w:val="cente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7791599D" w14:textId="77777777" w:rsidTr="006077B2">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vAlign w:val="center"/>
          </w:tcPr>
          <w:p w14:paraId="7C9D2333" w14:textId="33A3D5C5" w:rsidR="00F102CC" w:rsidRDefault="00F102CC" w:rsidP="006077B2">
            <w:pPr>
              <w:spacing w:line="225" w:lineRule="auto"/>
              <w:ind w:left="400"/>
              <w:jc w:val="center"/>
              <w:rPr>
                <w:rFonts w:ascii="Noto Sans" w:eastAsia="Noto Sans" w:hAnsi="Noto Sans" w:cs="Noto Sans"/>
                <w:b/>
                <w:color w:val="434343"/>
                <w:sz w:val="18"/>
                <w:szCs w:val="18"/>
              </w:rPr>
            </w:pPr>
          </w:p>
        </w:tc>
        <w:tc>
          <w:tcPr>
            <w:tcW w:w="1095" w:type="dxa"/>
            <w:tcBorders>
              <w:top w:val="nil"/>
              <w:left w:val="nil"/>
              <w:bottom w:val="nil"/>
              <w:right w:val="nil"/>
            </w:tcBorders>
            <w:tcMar>
              <w:top w:w="100" w:type="dxa"/>
              <w:left w:w="100" w:type="dxa"/>
              <w:bottom w:w="100" w:type="dxa"/>
              <w:right w:w="100" w:type="dxa"/>
            </w:tcMar>
            <w:vAlign w:val="center"/>
          </w:tcPr>
          <w:p w14:paraId="335C50B7" w14:textId="2F4CAE6D" w:rsidR="00F102CC" w:rsidRDefault="00F102CC" w:rsidP="006077B2">
            <w:pPr>
              <w:spacing w:line="225" w:lineRule="auto"/>
              <w:ind w:left="400"/>
              <w:jc w:val="center"/>
              <w:rPr>
                <w:rFonts w:ascii="Noto Sans" w:eastAsia="Noto Sans" w:hAnsi="Noto Sans" w:cs="Noto Sans"/>
                <w:b/>
                <w:color w:val="434343"/>
                <w:sz w:val="18"/>
                <w:szCs w:val="18"/>
              </w:rPr>
            </w:pPr>
          </w:p>
        </w:tc>
      </w:tr>
      <w:tr w:rsidR="00F102CC" w14:paraId="5B289DCF" w14:textId="77777777" w:rsidTr="006077B2">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78F41098" w14:textId="77777777" w:rsidR="00F102CC" w:rsidRDefault="00427975" w:rsidP="006077B2">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462D83DD" w14:textId="77777777" w:rsidR="00F102CC" w:rsidRDefault="00427975" w:rsidP="006077B2">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6077B2">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31209F92" w14:textId="387A469B" w:rsidR="00F102CC" w:rsidRPr="00BA329B" w:rsidRDefault="00BA329B" w:rsidP="006077B2">
            <w:pPr>
              <w:jc w:val="cente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Material and methods, line 796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B966EF8" w14:textId="74E5EDA1" w:rsidR="00F102CC" w:rsidRPr="003D5AF6" w:rsidRDefault="00F102CC" w:rsidP="006077B2">
            <w:pPr>
              <w:jc w:val="center"/>
              <w:rPr>
                <w:rFonts w:ascii="Noto Sans" w:eastAsia="Noto Sans" w:hAnsi="Noto Sans" w:cs="Noto Sans"/>
                <w:bCs/>
                <w:color w:val="434343"/>
                <w:sz w:val="18"/>
                <w:szCs w:val="18"/>
              </w:rPr>
            </w:pPr>
          </w:p>
        </w:tc>
      </w:tr>
      <w:tr w:rsidR="00F102CC" w14:paraId="448FB7EC" w14:textId="77777777" w:rsidTr="006077B2">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vAlign w:val="center"/>
          </w:tcPr>
          <w:p w14:paraId="1E9620A6" w14:textId="2BCC467E" w:rsidR="00F102CC" w:rsidRDefault="00F102CC" w:rsidP="006077B2">
            <w:pPr>
              <w:ind w:left="400"/>
              <w:jc w:val="center"/>
              <w:rPr>
                <w:rFonts w:ascii="Noto Sans" w:eastAsia="Noto Sans" w:hAnsi="Noto Sans" w:cs="Noto Sans"/>
                <w:b/>
                <w:color w:val="434343"/>
                <w:sz w:val="18"/>
                <w:szCs w:val="18"/>
              </w:rPr>
            </w:pPr>
          </w:p>
        </w:tc>
        <w:tc>
          <w:tcPr>
            <w:tcW w:w="1095" w:type="dxa"/>
            <w:tcBorders>
              <w:top w:val="nil"/>
              <w:left w:val="nil"/>
              <w:bottom w:val="single" w:sz="8" w:space="0" w:color="000000"/>
              <w:right w:val="nil"/>
            </w:tcBorders>
            <w:tcMar>
              <w:top w:w="100" w:type="dxa"/>
              <w:left w:w="100" w:type="dxa"/>
              <w:bottom w:w="100" w:type="dxa"/>
              <w:right w:w="100" w:type="dxa"/>
            </w:tcMar>
            <w:vAlign w:val="center"/>
          </w:tcPr>
          <w:p w14:paraId="006F2FF7" w14:textId="56B920C5" w:rsidR="00F102CC" w:rsidRDefault="00F102CC" w:rsidP="006077B2">
            <w:pPr>
              <w:ind w:left="400"/>
              <w:jc w:val="center"/>
              <w:rPr>
                <w:rFonts w:ascii="Noto Sans" w:eastAsia="Noto Sans" w:hAnsi="Noto Sans" w:cs="Noto Sans"/>
                <w:b/>
                <w:color w:val="434343"/>
                <w:sz w:val="18"/>
                <w:szCs w:val="18"/>
              </w:rPr>
            </w:pPr>
          </w:p>
        </w:tc>
      </w:tr>
      <w:tr w:rsidR="00F102CC" w14:paraId="63FBBA34" w14:textId="77777777" w:rsidTr="006077B2">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1E718FA2" w14:textId="77777777" w:rsidR="00F102CC" w:rsidRDefault="00427975" w:rsidP="006077B2">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059FF161" w14:textId="77777777" w:rsidR="00F102CC" w:rsidRDefault="00427975" w:rsidP="006077B2">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6077B2">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20B6931" w14:textId="77777777" w:rsidR="00F102CC" w:rsidRPr="003D5AF6" w:rsidRDefault="00F102CC" w:rsidP="006077B2">
            <w:pPr>
              <w:jc w:val="cente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CF4A34" w14:textId="05273125" w:rsidR="00F102CC" w:rsidRPr="00BA329B" w:rsidRDefault="00BA329B" w:rsidP="006077B2">
            <w:pPr>
              <w:jc w:val="cente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465EA241" w14:textId="77777777" w:rsidTr="006077B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vAlign w:val="center"/>
          </w:tcPr>
          <w:p w14:paraId="1D9A0B39" w14:textId="172B0CF8" w:rsidR="00F102CC" w:rsidRDefault="00F102CC" w:rsidP="006077B2">
            <w:pPr>
              <w:ind w:left="400"/>
              <w:jc w:val="center"/>
              <w:rPr>
                <w:rFonts w:ascii="Noto Sans" w:eastAsia="Noto Sans" w:hAnsi="Noto Sans" w:cs="Noto Sans"/>
                <w:b/>
                <w:color w:val="434343"/>
              </w:rPr>
            </w:pPr>
          </w:p>
        </w:tc>
        <w:tc>
          <w:tcPr>
            <w:tcW w:w="1095" w:type="dxa"/>
            <w:tcBorders>
              <w:top w:val="single" w:sz="8" w:space="0" w:color="000000"/>
              <w:left w:val="nil"/>
              <w:bottom w:val="single" w:sz="8" w:space="0" w:color="000000"/>
              <w:right w:val="nil"/>
            </w:tcBorders>
            <w:tcMar>
              <w:top w:w="100" w:type="dxa"/>
              <w:left w:w="100" w:type="dxa"/>
              <w:bottom w:w="100" w:type="dxa"/>
              <w:right w:w="100" w:type="dxa"/>
            </w:tcMar>
            <w:vAlign w:val="center"/>
          </w:tcPr>
          <w:p w14:paraId="39AD3F35" w14:textId="699D530B" w:rsidR="00F102CC" w:rsidRDefault="00F102CC" w:rsidP="006077B2">
            <w:pPr>
              <w:ind w:left="400"/>
              <w:jc w:val="center"/>
              <w:rPr>
                <w:rFonts w:ascii="Noto Sans" w:eastAsia="Noto Sans" w:hAnsi="Noto Sans" w:cs="Noto Sans"/>
                <w:b/>
                <w:color w:val="434343"/>
              </w:rPr>
            </w:pPr>
          </w:p>
        </w:tc>
      </w:tr>
      <w:tr w:rsidR="00F102CC" w14:paraId="23672BFE" w14:textId="77777777" w:rsidTr="006077B2">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49259AFE" w14:textId="77777777" w:rsidR="00F102CC" w:rsidRDefault="00427975" w:rsidP="006077B2">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42B7E208" w14:textId="77777777" w:rsidR="00F102CC" w:rsidRDefault="00427975" w:rsidP="006077B2">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329B" w14:paraId="777CAD75" w14:textId="77777777" w:rsidTr="006077B2">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BA329B" w:rsidRDefault="00BA329B" w:rsidP="00BA329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42EF030" w14:textId="440091BB" w:rsidR="00BA329B" w:rsidRPr="003D5AF6" w:rsidRDefault="00BA329B" w:rsidP="006077B2">
            <w:pPr>
              <w:jc w:val="cente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Material and methods, line 743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C12386" w14:textId="33DA3E7D" w:rsidR="00BA329B" w:rsidRPr="003D5AF6" w:rsidRDefault="00BA329B" w:rsidP="006077B2">
            <w:pPr>
              <w:jc w:val="center"/>
              <w:rPr>
                <w:rFonts w:ascii="Noto Sans" w:eastAsia="Noto Sans" w:hAnsi="Noto Sans" w:cs="Noto Sans"/>
                <w:bCs/>
                <w:color w:val="434343"/>
                <w:sz w:val="18"/>
                <w:szCs w:val="18"/>
              </w:rPr>
            </w:pPr>
          </w:p>
        </w:tc>
      </w:tr>
      <w:tr w:rsidR="00BA329B" w14:paraId="7D69208A" w14:textId="77777777" w:rsidTr="006077B2">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BA329B" w:rsidRDefault="00BA329B" w:rsidP="00BA329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D488BB5" w14:textId="77777777" w:rsidR="00BA329B" w:rsidRPr="003D5AF6" w:rsidRDefault="00BA329B" w:rsidP="006077B2">
            <w:pPr>
              <w:jc w:val="cente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2494B2" w14:textId="7F121050" w:rsidR="00BA329B" w:rsidRPr="00BA329B" w:rsidRDefault="00BA329B" w:rsidP="006077B2">
            <w:pPr>
              <w:jc w:val="cente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BA329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BA329B" w:rsidRPr="003D5AF6" w:rsidRDefault="00BA329B" w:rsidP="00BA329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BA329B" w:rsidRDefault="00BA329B" w:rsidP="00BA329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BA329B" w:rsidRDefault="00BA329B" w:rsidP="00BA329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329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BA329B" w:rsidRDefault="00BA329B" w:rsidP="00BA329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BA329B" w:rsidRDefault="00BA329B" w:rsidP="00BA32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BA329B" w:rsidRDefault="00BA329B" w:rsidP="00BA32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329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A329B" w:rsidRDefault="00BA329B" w:rsidP="00BA329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6B8F1D1" w:rsidR="00BA329B" w:rsidRPr="00BA329B" w:rsidRDefault="00BA329B" w:rsidP="00BA329B">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Material and methods, line 732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BA329B" w:rsidRPr="003D5AF6" w:rsidRDefault="00BA329B" w:rsidP="00BA329B">
            <w:pPr>
              <w:rPr>
                <w:rFonts w:ascii="Noto Sans" w:eastAsia="Noto Sans" w:hAnsi="Noto Sans" w:cs="Noto Sans"/>
                <w:bCs/>
                <w:color w:val="434343"/>
                <w:sz w:val="18"/>
                <w:szCs w:val="18"/>
              </w:rPr>
            </w:pPr>
          </w:p>
        </w:tc>
      </w:tr>
      <w:tr w:rsidR="00BA329B" w14:paraId="6BA0CC77" w14:textId="77777777" w:rsidTr="006077B2">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A329B" w:rsidRDefault="00BA329B" w:rsidP="00BA329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A329B" w:rsidRPr="003D5AF6" w:rsidRDefault="00BA329B" w:rsidP="00BA329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BBE72F" w14:textId="48E1DAE1" w:rsidR="00BA329B" w:rsidRPr="00BA329B" w:rsidRDefault="00BA329B" w:rsidP="006077B2">
            <w:pPr>
              <w:jc w:val="cente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BA329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A329B" w:rsidRPr="003D5AF6" w:rsidRDefault="00BA329B" w:rsidP="00BA329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A329B" w:rsidRDefault="00BA329B" w:rsidP="00BA329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A329B" w:rsidRDefault="00BA329B" w:rsidP="00BA329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329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A329B" w:rsidRDefault="00BA329B" w:rsidP="00BA329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A329B" w:rsidRDefault="00BA329B" w:rsidP="00BA32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A329B" w:rsidRDefault="00BA329B" w:rsidP="00BA32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329B" w14:paraId="648DA1AA" w14:textId="77777777" w:rsidTr="006077B2">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A329B" w:rsidRDefault="00BA329B" w:rsidP="00BA329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A329B" w:rsidRPr="003D5AF6" w:rsidRDefault="00BA329B" w:rsidP="00BA329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2BDB6D" w14:textId="54372393" w:rsidR="00BA329B" w:rsidRPr="003D5AF6" w:rsidRDefault="00BA329B" w:rsidP="006077B2">
            <w:pPr>
              <w:jc w:val="cente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BA329B" w14:paraId="5468CA71" w14:textId="77777777" w:rsidTr="006077B2">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A329B" w:rsidRDefault="00BA329B" w:rsidP="00BA329B">
            <w:pPr>
              <w:rPr>
                <w:rFonts w:ascii="Noto Sans" w:eastAsia="Noto Sans" w:hAnsi="Noto Sans" w:cs="Noto Sans"/>
                <w:color w:val="434343"/>
                <w:sz w:val="18"/>
                <w:szCs w:val="18"/>
              </w:rPr>
            </w:pPr>
            <w:r w:rsidRPr="00A43D9B">
              <w:rPr>
                <w:rFonts w:ascii="Noto Sans" w:eastAsia="Noto Sans" w:hAnsi="Noto Sans" w:cs="Noto Sans"/>
                <w:color w:val="404040" w:themeColor="text1" w:themeTint="BF"/>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C9C233F" w:rsidR="00BA329B" w:rsidRPr="00A43D9B" w:rsidRDefault="00A43D9B" w:rsidP="00BA329B">
            <w:pPr>
              <w:rPr>
                <w:rFonts w:ascii="Noto Sans" w:hAnsi="Noto Sans" w:cs="Noto Sans"/>
                <w:bCs/>
                <w:color w:val="404040" w:themeColor="text1" w:themeTint="BF"/>
                <w:sz w:val="18"/>
                <w:szCs w:val="18"/>
                <w:lang w:eastAsia="ko-KR"/>
              </w:rPr>
            </w:pPr>
            <w:r>
              <w:rPr>
                <w:rFonts w:ascii="Noto Sans" w:hAnsi="Noto Sans" w:cs="Noto Sans" w:hint="eastAsia"/>
                <w:bCs/>
                <w:color w:val="404040" w:themeColor="text1" w:themeTint="BF"/>
                <w:sz w:val="18"/>
                <w:szCs w:val="18"/>
                <w:lang w:eastAsia="ko-KR"/>
              </w:rPr>
              <w:t xml:space="preserve">Appendix 1 </w:t>
            </w:r>
            <w:r>
              <w:rPr>
                <w:rFonts w:ascii="Noto Sans" w:hAnsi="Noto Sans" w:cs="Noto Sans"/>
                <w:bCs/>
                <w:color w:val="404040" w:themeColor="text1" w:themeTint="BF"/>
                <w:sz w:val="18"/>
                <w:szCs w:val="18"/>
                <w:lang w:eastAsia="ko-KR"/>
              </w:rPr>
              <w:t>–</w:t>
            </w:r>
            <w:r>
              <w:rPr>
                <w:rFonts w:ascii="Noto Sans" w:hAnsi="Noto Sans" w:cs="Noto Sans" w:hint="eastAsia"/>
                <w:bCs/>
                <w:color w:val="404040" w:themeColor="text1" w:themeTint="BF"/>
                <w:sz w:val="18"/>
                <w:szCs w:val="18"/>
                <w:lang w:eastAsia="ko-KR"/>
              </w:rPr>
              <w:t xml:space="preserve"> Table 1, 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9125ED" w14:textId="625CA700" w:rsidR="00BA329B" w:rsidRPr="003D5AF6" w:rsidRDefault="00BA329B" w:rsidP="006077B2">
            <w:pPr>
              <w:jc w:val="cente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BA329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A329B" w:rsidRPr="003D5AF6" w:rsidRDefault="00BA329B" w:rsidP="00BA329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A329B" w:rsidRDefault="00BA329B" w:rsidP="00BA329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A329B" w:rsidRDefault="00BA329B" w:rsidP="00BA329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329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A329B" w:rsidRDefault="00BA329B" w:rsidP="00BA32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A329B" w:rsidRDefault="00BA329B" w:rsidP="00BA329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A329B" w:rsidRDefault="00BA329B" w:rsidP="00BA32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329B" w14:paraId="0A22D679" w14:textId="77777777" w:rsidTr="006077B2">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A329B" w:rsidRDefault="00BA329B" w:rsidP="00BA329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BA329B" w:rsidRPr="003D5AF6" w:rsidRDefault="00BA329B" w:rsidP="00BA329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1AB0D1D" w14:textId="177FA62F" w:rsidR="00BA329B" w:rsidRDefault="00BA329B" w:rsidP="006077B2">
            <w:pPr>
              <w:jc w:val="center"/>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6077B2">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8B4E58" w14:textId="1717243B" w:rsidR="00F102CC" w:rsidRPr="003D5AF6" w:rsidRDefault="00BA329B" w:rsidP="006077B2">
            <w:pPr>
              <w:spacing w:line="225" w:lineRule="auto"/>
              <w:jc w:val="cente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6077B2">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872B128" w14:textId="6DD5A606" w:rsidR="00F102CC" w:rsidRPr="003D5AF6" w:rsidRDefault="00BA329B" w:rsidP="006077B2">
            <w:pPr>
              <w:spacing w:line="225" w:lineRule="auto"/>
              <w:jc w:val="cente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84F3608" w:rsidR="00F102CC" w:rsidRPr="003D5AF6" w:rsidRDefault="00BA329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1D8A281" w:rsidR="00F102CC" w:rsidRDefault="00BA329B">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DF0148" w:rsidR="00F102CC" w:rsidRPr="003D5AF6" w:rsidRDefault="00BA329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411FDE" w:rsidR="00F102CC" w:rsidRPr="003D5AF6" w:rsidRDefault="00BA329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A43D9B" w:rsidRDefault="00427975">
            <w:pPr>
              <w:rPr>
                <w:rFonts w:ascii="Noto Sans" w:eastAsia="Noto Sans" w:hAnsi="Noto Sans" w:cs="Noto Sans"/>
                <w:color w:val="404040" w:themeColor="text1" w:themeTint="BF"/>
                <w:sz w:val="18"/>
                <w:szCs w:val="18"/>
              </w:rPr>
            </w:pPr>
            <w:r w:rsidRPr="00A43D9B">
              <w:rPr>
                <w:rFonts w:ascii="Noto Sans" w:eastAsia="Noto Sans" w:hAnsi="Noto Sans" w:cs="Noto Sans"/>
                <w:color w:val="404040" w:themeColor="text1" w:themeTint="BF"/>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662DA9" w14:textId="2F9035C1" w:rsidR="00A43D9B" w:rsidRDefault="00A43D9B" w:rsidP="00A43D9B">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 xml:space="preserve">All experiments presented were performed at least twice. </w:t>
            </w:r>
            <w:r>
              <w:rPr>
                <w:rFonts w:ascii="Noto Sans" w:hAnsi="Noto Sans" w:cs="Noto Sans"/>
                <w:bCs/>
                <w:color w:val="434343"/>
                <w:sz w:val="18"/>
                <w:szCs w:val="18"/>
                <w:lang w:eastAsia="ko-KR"/>
              </w:rPr>
              <w:br/>
            </w:r>
            <w:r>
              <w:rPr>
                <w:rFonts w:ascii="Noto Sans" w:hAnsi="Noto Sans" w:cs="Noto Sans" w:hint="eastAsia"/>
                <w:bCs/>
                <w:color w:val="434343"/>
                <w:sz w:val="18"/>
                <w:szCs w:val="18"/>
                <w:lang w:eastAsia="ko-KR"/>
              </w:rPr>
              <w:t>Figure 4 legend, line 1277</w:t>
            </w:r>
          </w:p>
          <w:p w14:paraId="6F0CFE7C" w14:textId="2EF26471" w:rsidR="00F102CC" w:rsidRPr="00A43D9B" w:rsidRDefault="00A43D9B" w:rsidP="00A43D9B">
            <w:pPr>
              <w:spacing w:line="225" w:lineRule="auto"/>
              <w:rPr>
                <w:rFonts w:ascii="Noto Sans" w:hAnsi="Noto Sans" w:cs="Noto Sans"/>
                <w:bCs/>
                <w:color w:val="404040" w:themeColor="text1" w:themeTint="BF"/>
                <w:sz w:val="18"/>
                <w:szCs w:val="18"/>
                <w:lang w:eastAsia="ko-KR"/>
              </w:rPr>
            </w:pPr>
            <w:r>
              <w:rPr>
                <w:rFonts w:ascii="Noto Sans" w:hAnsi="Noto Sans" w:cs="Noto Sans" w:hint="eastAsia"/>
                <w:bCs/>
                <w:color w:val="434343"/>
                <w:sz w:val="18"/>
                <w:szCs w:val="18"/>
                <w:lang w:eastAsia="ko-KR"/>
              </w:rPr>
              <w:t>Figure 6 legend, line 1333</w:t>
            </w:r>
            <w:r>
              <w:rPr>
                <w:rFonts w:ascii="Noto Sans" w:hAnsi="Noto Sans" w:cs="Noto Sans"/>
                <w:bCs/>
                <w:color w:val="434343"/>
                <w:sz w:val="18"/>
                <w:szCs w:val="18"/>
                <w:lang w:eastAsia="ko-KR"/>
              </w:rPr>
              <w:br/>
            </w:r>
            <w:r>
              <w:rPr>
                <w:rFonts w:ascii="Noto Sans" w:hAnsi="Noto Sans" w:cs="Noto Sans" w:hint="eastAsia"/>
                <w:bCs/>
                <w:color w:val="434343"/>
                <w:sz w:val="18"/>
                <w:szCs w:val="18"/>
                <w:lang w:eastAsia="ko-KR"/>
              </w:rPr>
              <w:t>Figure 7 legend, line 1341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6077B2">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ED5925" w14:textId="77777777" w:rsidR="004556BD" w:rsidRDefault="008612E6" w:rsidP="00A43D9B">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Figure 4 legend, line 12</w:t>
            </w:r>
            <w:r w:rsidR="004556BD">
              <w:rPr>
                <w:rFonts w:ascii="Noto Sans" w:hAnsi="Noto Sans" w:cs="Noto Sans" w:hint="eastAsia"/>
                <w:bCs/>
                <w:color w:val="434343"/>
                <w:sz w:val="18"/>
                <w:szCs w:val="18"/>
                <w:lang w:eastAsia="ko-KR"/>
              </w:rPr>
              <w:t>77</w:t>
            </w:r>
          </w:p>
          <w:p w14:paraId="53E8B9FB" w14:textId="35B7CE1E" w:rsidR="00F102CC" w:rsidRPr="00DA3D66" w:rsidRDefault="00DA3D66" w:rsidP="00A43D9B">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Figure 6 legend, line 13</w:t>
            </w:r>
            <w:r w:rsidR="004556BD">
              <w:rPr>
                <w:rFonts w:ascii="Noto Sans" w:hAnsi="Noto Sans" w:cs="Noto Sans" w:hint="eastAsia"/>
                <w:bCs/>
                <w:color w:val="434343"/>
                <w:sz w:val="18"/>
                <w:szCs w:val="18"/>
                <w:lang w:eastAsia="ko-KR"/>
              </w:rPr>
              <w:t>33</w:t>
            </w:r>
            <w:r>
              <w:rPr>
                <w:rFonts w:ascii="Noto Sans" w:hAnsi="Noto Sans" w:cs="Noto Sans"/>
                <w:bCs/>
                <w:color w:val="434343"/>
                <w:sz w:val="18"/>
                <w:szCs w:val="18"/>
                <w:lang w:eastAsia="ko-KR"/>
              </w:rPr>
              <w:br/>
            </w:r>
            <w:r>
              <w:rPr>
                <w:rFonts w:ascii="Noto Sans" w:hAnsi="Noto Sans" w:cs="Noto Sans" w:hint="eastAsia"/>
                <w:bCs/>
                <w:color w:val="434343"/>
                <w:sz w:val="18"/>
                <w:szCs w:val="18"/>
                <w:lang w:eastAsia="ko-KR"/>
              </w:rPr>
              <w:t>Figure 7 legend, line 13</w:t>
            </w:r>
            <w:r w:rsidR="004556BD">
              <w:rPr>
                <w:rFonts w:ascii="Noto Sans" w:hAnsi="Noto Sans" w:cs="Noto Sans" w:hint="eastAsia"/>
                <w:bCs/>
                <w:color w:val="434343"/>
                <w:sz w:val="18"/>
                <w:szCs w:val="18"/>
                <w:lang w:eastAsia="ko-KR"/>
              </w:rPr>
              <w:t>4</w:t>
            </w:r>
            <w:r w:rsidR="008612E6">
              <w:rPr>
                <w:rFonts w:ascii="Noto Sans" w:hAnsi="Noto Sans" w:cs="Noto Sans" w:hint="eastAsia"/>
                <w:bCs/>
                <w:color w:val="434343"/>
                <w:sz w:val="18"/>
                <w:szCs w:val="18"/>
                <w:lang w:eastAsia="ko-KR"/>
              </w:rPr>
              <w:t>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33BF82" w14:textId="7736387E" w:rsidR="00F102CC" w:rsidRPr="003D5AF6" w:rsidRDefault="00F102CC" w:rsidP="006077B2">
            <w:pPr>
              <w:spacing w:line="225" w:lineRule="auto"/>
              <w:jc w:val="center"/>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6077B2">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CB3013" w14:textId="77777777" w:rsidR="00F102CC" w:rsidRDefault="00F102CC" w:rsidP="006077B2">
            <w:pPr>
              <w:spacing w:line="225" w:lineRule="auto"/>
              <w:jc w:val="center"/>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03A7F" w14:textId="759757B0" w:rsidR="00F102CC" w:rsidRPr="00C9693C" w:rsidRDefault="00C9693C" w:rsidP="006077B2">
            <w:pPr>
              <w:spacing w:line="225" w:lineRule="auto"/>
              <w:jc w:val="cente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76515406" w14:textId="77777777" w:rsidTr="006077B2">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6BA9BD" w14:textId="1B50FBCD" w:rsidR="00F102CC" w:rsidRPr="00C9693C" w:rsidRDefault="00C9693C" w:rsidP="006077B2">
            <w:pPr>
              <w:spacing w:line="225" w:lineRule="auto"/>
              <w:jc w:val="cente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Material and methods, lines 729-731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5B8D86" w14:textId="189E6E70" w:rsidR="00F102CC" w:rsidRPr="003D5AF6" w:rsidRDefault="00F102CC" w:rsidP="006077B2">
            <w:pPr>
              <w:spacing w:line="225" w:lineRule="auto"/>
              <w:jc w:val="center"/>
              <w:rPr>
                <w:rFonts w:ascii="Noto Sans" w:eastAsia="Noto Sans" w:hAnsi="Noto Sans" w:cs="Noto Sans"/>
                <w:bCs/>
                <w:color w:val="434343"/>
                <w:sz w:val="18"/>
                <w:szCs w:val="18"/>
              </w:rPr>
            </w:pPr>
          </w:p>
        </w:tc>
      </w:tr>
      <w:tr w:rsidR="00F102CC" w14:paraId="5D62888E" w14:textId="77777777" w:rsidTr="006077B2">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A59584D" w14:textId="77777777" w:rsidR="00F102CC" w:rsidRPr="003D5AF6" w:rsidRDefault="00F102CC" w:rsidP="006077B2">
            <w:pPr>
              <w:spacing w:line="225" w:lineRule="auto"/>
              <w:jc w:val="cente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9D4B66" w14:textId="224F775E" w:rsidR="00F102CC" w:rsidRPr="003D5AF6" w:rsidRDefault="00C9693C" w:rsidP="006077B2">
            <w:pPr>
              <w:spacing w:line="225" w:lineRule="auto"/>
              <w:jc w:val="cente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A310C3" w:rsidR="00F102CC" w:rsidRPr="003D5AF6" w:rsidRDefault="00C9693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3C6EAD8" w:rsidR="00F102CC" w:rsidRPr="003D5AF6" w:rsidRDefault="00C9693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6077B2">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751B93" w14:textId="7FAE5803" w:rsidR="00C9693C" w:rsidRPr="00C9693C" w:rsidRDefault="00C9693C" w:rsidP="006077B2">
            <w:pPr>
              <w:spacing w:line="225" w:lineRule="auto"/>
              <w:jc w:val="both"/>
              <w:rPr>
                <w:rFonts w:ascii="Noto Sans" w:eastAsia="Noto Sans" w:hAnsi="Noto Sans" w:cs="Noto Sans"/>
                <w:bCs/>
                <w:color w:val="434343"/>
                <w:sz w:val="18"/>
                <w:szCs w:val="18"/>
              </w:rPr>
            </w:pPr>
            <w:r w:rsidRPr="00C9693C">
              <w:rPr>
                <w:rFonts w:ascii="Noto Sans" w:eastAsia="Noto Sans" w:hAnsi="Noto Sans" w:cs="Noto Sans"/>
                <w:bCs/>
                <w:color w:val="434343"/>
                <w:sz w:val="18"/>
                <w:szCs w:val="18"/>
              </w:rPr>
              <w:t>Figure 3 legend, line 12</w:t>
            </w:r>
            <w:r w:rsidR="004556BD">
              <w:rPr>
                <w:rFonts w:ascii="Noto Sans" w:hAnsi="Noto Sans" w:cs="Noto Sans" w:hint="eastAsia"/>
                <w:bCs/>
                <w:color w:val="434343"/>
                <w:sz w:val="18"/>
                <w:szCs w:val="18"/>
                <w:lang w:eastAsia="ko-KR"/>
              </w:rPr>
              <w:t>39</w:t>
            </w:r>
          </w:p>
          <w:p w14:paraId="0EAF9DE3" w14:textId="064520DB" w:rsidR="00C9693C" w:rsidRPr="008612E6" w:rsidRDefault="00C9693C" w:rsidP="006077B2">
            <w:pPr>
              <w:spacing w:line="225" w:lineRule="auto"/>
              <w:jc w:val="both"/>
              <w:rPr>
                <w:rFonts w:ascii="Noto Sans" w:hAnsi="Noto Sans" w:cs="Noto Sans"/>
                <w:bCs/>
                <w:color w:val="434343"/>
                <w:sz w:val="18"/>
                <w:szCs w:val="18"/>
                <w:lang w:eastAsia="ko-KR"/>
              </w:rPr>
            </w:pPr>
            <w:r w:rsidRPr="00C9693C">
              <w:rPr>
                <w:rFonts w:ascii="Noto Sans" w:eastAsia="Noto Sans" w:hAnsi="Noto Sans" w:cs="Noto Sans"/>
                <w:bCs/>
                <w:color w:val="434343"/>
                <w:sz w:val="18"/>
                <w:szCs w:val="18"/>
              </w:rPr>
              <w:t>Figure 4 legend, lines 12</w:t>
            </w:r>
            <w:r w:rsidR="004556BD">
              <w:rPr>
                <w:rFonts w:ascii="Noto Sans" w:hAnsi="Noto Sans" w:cs="Noto Sans" w:hint="eastAsia"/>
                <w:bCs/>
                <w:color w:val="434343"/>
                <w:sz w:val="18"/>
                <w:szCs w:val="18"/>
                <w:lang w:eastAsia="ko-KR"/>
              </w:rPr>
              <w:t>79</w:t>
            </w:r>
            <w:r w:rsidRPr="00C9693C">
              <w:rPr>
                <w:rFonts w:ascii="Noto Sans" w:eastAsia="Noto Sans" w:hAnsi="Noto Sans" w:cs="Noto Sans"/>
                <w:bCs/>
                <w:color w:val="434343"/>
                <w:sz w:val="18"/>
                <w:szCs w:val="18"/>
              </w:rPr>
              <w:t xml:space="preserve"> and 12</w:t>
            </w:r>
            <w:r w:rsidR="008612E6">
              <w:rPr>
                <w:rFonts w:ascii="Noto Sans" w:hAnsi="Noto Sans" w:cs="Noto Sans" w:hint="eastAsia"/>
                <w:bCs/>
                <w:color w:val="434343"/>
                <w:sz w:val="18"/>
                <w:szCs w:val="18"/>
                <w:lang w:eastAsia="ko-KR"/>
              </w:rPr>
              <w:t>9</w:t>
            </w:r>
            <w:r w:rsidR="004556BD">
              <w:rPr>
                <w:rFonts w:ascii="Noto Sans" w:hAnsi="Noto Sans" w:cs="Noto Sans" w:hint="eastAsia"/>
                <w:bCs/>
                <w:color w:val="434343"/>
                <w:sz w:val="18"/>
                <w:szCs w:val="18"/>
                <w:lang w:eastAsia="ko-KR"/>
              </w:rPr>
              <w:t>1</w:t>
            </w:r>
          </w:p>
          <w:p w14:paraId="0248CBE2" w14:textId="0A57B885" w:rsidR="00C9693C" w:rsidRPr="008612E6" w:rsidRDefault="00C9693C" w:rsidP="006077B2">
            <w:pPr>
              <w:spacing w:line="225" w:lineRule="auto"/>
              <w:jc w:val="both"/>
              <w:rPr>
                <w:rFonts w:ascii="Noto Sans" w:hAnsi="Noto Sans" w:cs="Noto Sans"/>
                <w:bCs/>
                <w:color w:val="434343"/>
                <w:sz w:val="18"/>
                <w:szCs w:val="18"/>
                <w:lang w:eastAsia="ko-KR"/>
              </w:rPr>
            </w:pPr>
            <w:r w:rsidRPr="00C9693C">
              <w:rPr>
                <w:rFonts w:ascii="Noto Sans" w:eastAsia="Noto Sans" w:hAnsi="Noto Sans" w:cs="Noto Sans"/>
                <w:bCs/>
                <w:color w:val="434343"/>
                <w:sz w:val="18"/>
                <w:szCs w:val="18"/>
              </w:rPr>
              <w:t>Figure 5 legend, line 130</w:t>
            </w:r>
            <w:r w:rsidR="004556BD">
              <w:rPr>
                <w:rFonts w:ascii="Noto Sans" w:hAnsi="Noto Sans" w:cs="Noto Sans" w:hint="eastAsia"/>
                <w:bCs/>
                <w:color w:val="434343"/>
                <w:sz w:val="18"/>
                <w:szCs w:val="18"/>
                <w:lang w:eastAsia="ko-KR"/>
              </w:rPr>
              <w:t>4</w:t>
            </w:r>
          </w:p>
          <w:p w14:paraId="3DC25C57" w14:textId="3708D1A8" w:rsidR="00C9693C" w:rsidRPr="008612E6" w:rsidRDefault="00C9693C" w:rsidP="006077B2">
            <w:pPr>
              <w:spacing w:line="225" w:lineRule="auto"/>
              <w:jc w:val="both"/>
              <w:rPr>
                <w:rFonts w:ascii="Noto Sans" w:hAnsi="Noto Sans" w:cs="Noto Sans"/>
                <w:bCs/>
                <w:color w:val="434343"/>
                <w:sz w:val="18"/>
                <w:szCs w:val="18"/>
                <w:lang w:eastAsia="ko-KR"/>
              </w:rPr>
            </w:pPr>
            <w:r w:rsidRPr="00C9693C">
              <w:rPr>
                <w:rFonts w:ascii="Noto Sans" w:eastAsia="Noto Sans" w:hAnsi="Noto Sans" w:cs="Noto Sans"/>
                <w:bCs/>
                <w:color w:val="434343"/>
                <w:sz w:val="18"/>
                <w:szCs w:val="18"/>
              </w:rPr>
              <w:t>Figure 7 legend, lines 13</w:t>
            </w:r>
            <w:r w:rsidR="004556BD">
              <w:rPr>
                <w:rFonts w:ascii="Noto Sans" w:hAnsi="Noto Sans" w:cs="Noto Sans" w:hint="eastAsia"/>
                <w:bCs/>
                <w:color w:val="434343"/>
                <w:sz w:val="18"/>
                <w:szCs w:val="18"/>
                <w:lang w:eastAsia="ko-KR"/>
              </w:rPr>
              <w:t>4</w:t>
            </w:r>
            <w:r w:rsidR="008612E6">
              <w:rPr>
                <w:rFonts w:ascii="Noto Sans" w:hAnsi="Noto Sans" w:cs="Noto Sans" w:hint="eastAsia"/>
                <w:bCs/>
                <w:color w:val="434343"/>
                <w:sz w:val="18"/>
                <w:szCs w:val="18"/>
                <w:lang w:eastAsia="ko-KR"/>
              </w:rPr>
              <w:t>3</w:t>
            </w:r>
            <w:r w:rsidRPr="00C9693C">
              <w:rPr>
                <w:rFonts w:ascii="Noto Sans" w:eastAsia="Noto Sans" w:hAnsi="Noto Sans" w:cs="Noto Sans"/>
                <w:bCs/>
                <w:color w:val="434343"/>
                <w:sz w:val="18"/>
                <w:szCs w:val="18"/>
              </w:rPr>
              <w:t xml:space="preserve"> and 13</w:t>
            </w:r>
            <w:r w:rsidR="004556BD">
              <w:rPr>
                <w:rFonts w:ascii="Noto Sans" w:hAnsi="Noto Sans" w:cs="Noto Sans" w:hint="eastAsia"/>
                <w:bCs/>
                <w:color w:val="434343"/>
                <w:sz w:val="18"/>
                <w:szCs w:val="18"/>
                <w:lang w:eastAsia="ko-KR"/>
              </w:rPr>
              <w:t>4</w:t>
            </w:r>
            <w:r w:rsidR="008612E6">
              <w:rPr>
                <w:rFonts w:ascii="Noto Sans" w:hAnsi="Noto Sans" w:cs="Noto Sans" w:hint="eastAsia"/>
                <w:bCs/>
                <w:color w:val="434343"/>
                <w:sz w:val="18"/>
                <w:szCs w:val="18"/>
                <w:lang w:eastAsia="ko-KR"/>
              </w:rPr>
              <w:t>6</w:t>
            </w:r>
          </w:p>
          <w:p w14:paraId="54E0127B" w14:textId="3A07639A" w:rsidR="00F102CC" w:rsidRPr="008612E6" w:rsidRDefault="00C9693C" w:rsidP="006077B2">
            <w:pPr>
              <w:spacing w:line="225" w:lineRule="auto"/>
              <w:jc w:val="both"/>
              <w:rPr>
                <w:rFonts w:ascii="Noto Sans" w:hAnsi="Noto Sans" w:cs="Noto Sans"/>
                <w:bCs/>
                <w:color w:val="434343"/>
                <w:sz w:val="18"/>
                <w:szCs w:val="18"/>
                <w:lang w:eastAsia="ko-KR"/>
              </w:rPr>
            </w:pPr>
            <w:r w:rsidRPr="00C9693C">
              <w:rPr>
                <w:rFonts w:ascii="Noto Sans" w:eastAsia="Noto Sans" w:hAnsi="Noto Sans" w:cs="Noto Sans"/>
                <w:bCs/>
                <w:color w:val="434343"/>
                <w:sz w:val="18"/>
                <w:szCs w:val="18"/>
              </w:rPr>
              <w:t>Figure 8 legend, line 13</w:t>
            </w:r>
            <w:r w:rsidR="004556BD">
              <w:rPr>
                <w:rFonts w:ascii="Noto Sans" w:hAnsi="Noto Sans" w:cs="Noto Sans" w:hint="eastAsia"/>
                <w:bCs/>
                <w:color w:val="434343"/>
                <w:sz w:val="18"/>
                <w:szCs w:val="18"/>
                <w:lang w:eastAsia="ko-KR"/>
              </w:rPr>
              <w:t>61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6077B2">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90A381" w14:textId="220995A5" w:rsidR="00F102CC" w:rsidRPr="00C9693C" w:rsidRDefault="00C9693C" w:rsidP="006077B2">
            <w:pPr>
              <w:spacing w:line="225" w:lineRule="auto"/>
              <w:jc w:val="cente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Data availability, lines 945-946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DD6482" w14:textId="36834CE9" w:rsidR="00F102CC" w:rsidRPr="003D5AF6" w:rsidRDefault="00F102CC" w:rsidP="006077B2">
            <w:pPr>
              <w:spacing w:line="225" w:lineRule="auto"/>
              <w:jc w:val="center"/>
              <w:rPr>
                <w:rFonts w:ascii="Noto Sans" w:eastAsia="Noto Sans" w:hAnsi="Noto Sans" w:cs="Noto Sans"/>
                <w:bCs/>
                <w:color w:val="434343"/>
                <w:sz w:val="18"/>
                <w:szCs w:val="18"/>
              </w:rPr>
            </w:pPr>
          </w:p>
        </w:tc>
      </w:tr>
      <w:tr w:rsidR="00F102CC" w14:paraId="2BD96493" w14:textId="77777777" w:rsidTr="006077B2">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8FCD14D" w14:textId="02785EF4" w:rsidR="00F102CC" w:rsidRPr="003D5AF6" w:rsidRDefault="00C9693C" w:rsidP="006077B2">
            <w:pPr>
              <w:spacing w:line="225" w:lineRule="auto"/>
              <w:jc w:val="cente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Data availability, lines 945-946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F67B00" w14:textId="662A54CB" w:rsidR="00F102CC" w:rsidRPr="003D5AF6" w:rsidRDefault="00F102CC" w:rsidP="006077B2">
            <w:pPr>
              <w:spacing w:line="225" w:lineRule="auto"/>
              <w:jc w:val="center"/>
              <w:rPr>
                <w:rFonts w:ascii="Noto Sans" w:eastAsia="Noto Sans" w:hAnsi="Noto Sans" w:cs="Noto Sans"/>
                <w:bCs/>
                <w:color w:val="434343"/>
                <w:sz w:val="18"/>
                <w:szCs w:val="18"/>
              </w:rPr>
            </w:pPr>
          </w:p>
        </w:tc>
      </w:tr>
      <w:tr w:rsidR="00F102CC" w:rsidRPr="00715D59" w14:paraId="194458A2" w14:textId="77777777" w:rsidTr="006077B2">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65F2DE8" w14:textId="1EC901C8" w:rsidR="00A43D9B" w:rsidRDefault="00087A93" w:rsidP="00A43D9B">
            <w:pPr>
              <w:widowControl/>
              <w:jc w:val="both"/>
              <w:rPr>
                <w:rFonts w:ascii="Noto Sans" w:hAnsi="Noto Sans" w:cs="Noto Sans"/>
                <w:bCs/>
                <w:color w:val="404040" w:themeColor="text1" w:themeTint="BF"/>
                <w:sz w:val="18"/>
                <w:szCs w:val="18"/>
                <w:lang w:eastAsia="ko-KR"/>
              </w:rPr>
            </w:pPr>
            <w:r w:rsidRPr="00A43D9B">
              <w:rPr>
                <w:rFonts w:ascii="Noto Sans" w:hAnsi="Noto Sans" w:cs="Noto Sans"/>
                <w:color w:val="404040" w:themeColor="text1" w:themeTint="BF"/>
                <w:sz w:val="18"/>
                <w:szCs w:val="18"/>
              </w:rPr>
              <w:t xml:space="preserve">Three proteomic analyses of </w:t>
            </w:r>
            <w:r w:rsidRPr="00A43D9B">
              <w:rPr>
                <w:rFonts w:ascii="Noto Sans" w:hAnsi="Noto Sans" w:cs="Noto Sans"/>
                <w:i/>
                <w:iCs/>
                <w:color w:val="404040" w:themeColor="text1" w:themeTint="BF"/>
                <w:sz w:val="18"/>
                <w:szCs w:val="18"/>
              </w:rPr>
              <w:t>C. neoformans</w:t>
            </w:r>
            <w:r w:rsidRPr="00A43D9B">
              <w:rPr>
                <w:rFonts w:ascii="Noto Sans" w:hAnsi="Noto Sans" w:cs="Noto Sans"/>
                <w:color w:val="404040" w:themeColor="text1" w:themeTint="BF"/>
                <w:sz w:val="18"/>
                <w:szCs w:val="18"/>
              </w:rPr>
              <w:t xml:space="preserve"> EVs have been reported previously (</w:t>
            </w:r>
            <w:bookmarkStart w:id="2" w:name="_Hlk174652374"/>
            <w:r w:rsidRPr="00A43D9B">
              <w:rPr>
                <w:rFonts w:ascii="Noto Sans" w:hAnsi="Noto Sans" w:cs="Noto Sans"/>
                <w:color w:val="404040" w:themeColor="text1" w:themeTint="BF"/>
                <w:sz w:val="18"/>
                <w:szCs w:val="18"/>
              </w:rPr>
              <w:t>Rodrigues et al., 2008; Wolf et al., 2014; Rizzo et al., 2021</w:t>
            </w:r>
            <w:bookmarkEnd w:id="2"/>
            <w:r w:rsidRPr="00A43D9B">
              <w:rPr>
                <w:rFonts w:ascii="Noto Sans" w:hAnsi="Noto Sans" w:cs="Noto Sans"/>
                <w:color w:val="404040" w:themeColor="text1" w:themeTint="BF"/>
                <w:sz w:val="18"/>
                <w:szCs w:val="18"/>
                <w:lang w:eastAsia="ko-KR"/>
              </w:rPr>
              <w:t>)</w:t>
            </w:r>
            <w:r w:rsidR="0078650F">
              <w:rPr>
                <w:rFonts w:ascii="Noto Sans" w:hAnsi="Noto Sans" w:cs="Noto Sans" w:hint="eastAsia"/>
                <w:bCs/>
                <w:color w:val="404040" w:themeColor="text1" w:themeTint="BF"/>
                <w:sz w:val="18"/>
                <w:szCs w:val="18"/>
                <w:lang w:eastAsia="ko-KR"/>
              </w:rPr>
              <w:t xml:space="preserve">, </w:t>
            </w:r>
            <w:r w:rsidR="00A43D9B" w:rsidRPr="00A43D9B">
              <w:rPr>
                <w:rFonts w:ascii="Noto Sans" w:hAnsi="Noto Sans" w:cs="Noto Sans"/>
                <w:bCs/>
                <w:color w:val="404040" w:themeColor="text1" w:themeTint="BF"/>
                <w:sz w:val="18"/>
                <w:szCs w:val="18"/>
                <w:lang w:eastAsia="ko-KR"/>
              </w:rPr>
              <w:t>Lines 451-454</w:t>
            </w:r>
          </w:p>
          <w:p w14:paraId="31A628AF" w14:textId="77777777" w:rsidR="0078650F" w:rsidRDefault="0078650F" w:rsidP="00A43D9B">
            <w:pPr>
              <w:widowControl/>
              <w:jc w:val="both"/>
              <w:rPr>
                <w:rFonts w:ascii="Noto Sans" w:hAnsi="Noto Sans" w:cs="Noto Sans"/>
                <w:bCs/>
                <w:color w:val="404040" w:themeColor="text1" w:themeTint="BF"/>
                <w:sz w:val="18"/>
                <w:szCs w:val="18"/>
                <w:lang w:eastAsia="ko-KR"/>
              </w:rPr>
            </w:pPr>
          </w:p>
          <w:p w14:paraId="495E7F03" w14:textId="34212C7B" w:rsidR="0078650F" w:rsidRPr="00715D59" w:rsidRDefault="0078650F" w:rsidP="00A43D9B">
            <w:pPr>
              <w:widowControl/>
              <w:jc w:val="both"/>
              <w:rPr>
                <w:rFonts w:ascii="Noto Sans" w:hAnsi="Noto Sans" w:cs="Noto Sans"/>
                <w:bCs/>
                <w:color w:val="404040" w:themeColor="text1" w:themeTint="BF"/>
                <w:sz w:val="18"/>
                <w:szCs w:val="18"/>
                <w:lang w:val="pt-PT" w:eastAsia="ko-KR"/>
              </w:rPr>
            </w:pPr>
            <w:r w:rsidRPr="00715D59">
              <w:rPr>
                <w:rFonts w:ascii="Noto Sans" w:hAnsi="Noto Sans" w:cs="Noto Sans"/>
                <w:bCs/>
                <w:color w:val="404040" w:themeColor="text1" w:themeTint="BF"/>
                <w:sz w:val="18"/>
                <w:szCs w:val="18"/>
                <w:lang w:val="pt-PT" w:eastAsia="ko-KR"/>
              </w:rPr>
              <w:t>doi: 10.1128/EC.00370-07. </w:t>
            </w:r>
          </w:p>
          <w:p w14:paraId="561DC3BC" w14:textId="31046E82" w:rsidR="0078650F" w:rsidRPr="00715D59" w:rsidRDefault="0078650F" w:rsidP="00A43D9B">
            <w:pPr>
              <w:widowControl/>
              <w:jc w:val="both"/>
              <w:rPr>
                <w:rFonts w:ascii="Noto Sans" w:hAnsi="Noto Sans" w:cs="Noto Sans"/>
                <w:bCs/>
                <w:color w:val="404040" w:themeColor="text1" w:themeTint="BF"/>
                <w:sz w:val="18"/>
                <w:szCs w:val="18"/>
                <w:lang w:val="pt-PT" w:eastAsia="ko-KR"/>
              </w:rPr>
            </w:pPr>
            <w:r w:rsidRPr="00715D59">
              <w:rPr>
                <w:rFonts w:ascii="Noto Sans" w:hAnsi="Noto Sans" w:cs="Noto Sans"/>
                <w:bCs/>
                <w:color w:val="404040" w:themeColor="text1" w:themeTint="BF"/>
                <w:sz w:val="18"/>
                <w:szCs w:val="18"/>
                <w:lang w:val="pt-PT" w:eastAsia="ko-KR"/>
              </w:rPr>
              <w:t>doi: 10.1128/EC.00111-14.</w:t>
            </w:r>
          </w:p>
          <w:p w14:paraId="2BF0859A" w14:textId="2BCD67DD" w:rsidR="00F102CC" w:rsidRPr="00715D59" w:rsidRDefault="0078650F" w:rsidP="0078650F">
            <w:pPr>
              <w:widowControl/>
              <w:jc w:val="both"/>
              <w:rPr>
                <w:rFonts w:ascii="Noto Sans" w:hAnsi="Noto Sans" w:cs="Noto Sans"/>
                <w:bCs/>
                <w:color w:val="404040" w:themeColor="text1" w:themeTint="BF"/>
                <w:sz w:val="18"/>
                <w:szCs w:val="18"/>
                <w:lang w:val="pt-PT" w:eastAsia="ko-KR"/>
              </w:rPr>
            </w:pPr>
            <w:r w:rsidRPr="00715D59">
              <w:rPr>
                <w:rFonts w:ascii="Noto Sans" w:hAnsi="Noto Sans" w:cs="Noto Sans"/>
                <w:bCs/>
                <w:color w:val="404040" w:themeColor="text1" w:themeTint="BF"/>
                <w:sz w:val="18"/>
                <w:szCs w:val="18"/>
                <w:lang w:val="pt-PT" w:eastAsia="ko-KR"/>
              </w:rPr>
              <w:t>doi: 10.1002/jev2.12129.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423DA9" w14:textId="313E7669" w:rsidR="00F102CC" w:rsidRPr="00715D59" w:rsidRDefault="00F102CC" w:rsidP="006077B2">
            <w:pPr>
              <w:spacing w:line="225" w:lineRule="auto"/>
              <w:jc w:val="center"/>
              <w:rPr>
                <w:rFonts w:ascii="Noto Sans" w:hAnsi="Noto Sans" w:cs="Noto Sans"/>
                <w:bCs/>
                <w:color w:val="434343"/>
                <w:sz w:val="18"/>
                <w:szCs w:val="18"/>
                <w:lang w:val="pt-PT" w:eastAsia="ko-KR"/>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3C2F0B01" w:rsidR="0078650F" w:rsidRPr="0078650F" w:rsidRDefault="0078650F">
            <w:pPr>
              <w:rPr>
                <w:rFonts w:ascii="Noto Sans" w:hAnsi="Noto Sans" w:cs="Noto Sans"/>
                <w:b/>
                <w:color w:val="434343"/>
                <w:sz w:val="16"/>
                <w:szCs w:val="16"/>
                <w:highlight w:val="white"/>
                <w:lang w:eastAsia="ko-KR"/>
              </w:rPr>
            </w:pPr>
            <w:r>
              <w:rPr>
                <w:rFonts w:ascii="Noto Sans" w:hAnsi="Noto Sans" w:cs="Noto Sans" w:hint="eastAsia"/>
                <w:b/>
                <w:color w:val="434343"/>
                <w:sz w:val="16"/>
                <w:szCs w:val="16"/>
                <w:highlight w:val="white"/>
                <w:lang w:eastAsia="ko-KR"/>
              </w:rPr>
              <w:t>-</w:t>
            </w: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lang w:eastAsia="ko-KR"/>
              </w:rPr>
            </w:pPr>
            <w:r>
              <w:rPr>
                <w:rFonts w:ascii="Noto Sans" w:eastAsia="Noto Sans" w:hAnsi="Noto Sans" w:cs="Noto Sans"/>
                <w:b/>
                <w:color w:val="434343"/>
                <w:sz w:val="18"/>
                <w:szCs w:val="18"/>
                <w:lang w:eastAsia="ko-KR"/>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lang w:eastAsia="ko-KR"/>
              </w:rPr>
            </w:pPr>
            <w:r>
              <w:rPr>
                <w:rFonts w:ascii="Noto Sans" w:eastAsia="Noto Sans" w:hAnsi="Noto Sans" w:cs="Noto Sans"/>
                <w:b/>
                <w:color w:val="434343"/>
                <w:sz w:val="18"/>
                <w:szCs w:val="18"/>
                <w:lang w:eastAsia="ko-KR"/>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6077B2">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C9693C" w:rsidRDefault="00F102CC" w:rsidP="00C9693C">
            <w:pPr>
              <w:widowControl/>
              <w:spacing w:line="480"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34BAE5" w14:textId="1E185FDD" w:rsidR="00F102CC" w:rsidRPr="00C9693C" w:rsidRDefault="00C9693C" w:rsidP="006077B2">
            <w:pPr>
              <w:spacing w:line="225" w:lineRule="auto"/>
              <w:jc w:val="cente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C9693C" w14:paraId="1178CAC5" w14:textId="77777777" w:rsidTr="006077B2">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9693C" w:rsidRDefault="00C9693C" w:rsidP="00C9693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816E11" w14:textId="77777777" w:rsidR="00C9693C" w:rsidRPr="003D5AF6" w:rsidRDefault="00C9693C" w:rsidP="006077B2">
            <w:pPr>
              <w:spacing w:line="225" w:lineRule="auto"/>
              <w:jc w:val="center"/>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6875B8" w14:textId="7EAA99E5" w:rsidR="00C9693C" w:rsidRPr="003D5AF6" w:rsidRDefault="00C9693C" w:rsidP="006077B2">
            <w:pPr>
              <w:spacing w:line="225" w:lineRule="auto"/>
              <w:jc w:val="cente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C9693C" w14:paraId="7047B99D" w14:textId="77777777" w:rsidTr="006077B2">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9693C" w:rsidRDefault="00C9693C" w:rsidP="00C9693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A59D3A" w14:textId="77777777" w:rsidR="00C9693C" w:rsidRPr="003D5AF6" w:rsidRDefault="00C9693C" w:rsidP="006077B2">
            <w:pPr>
              <w:spacing w:line="225" w:lineRule="auto"/>
              <w:jc w:val="center"/>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8D9987" w14:textId="132644FC" w:rsidR="00C9693C" w:rsidRPr="003D5AF6" w:rsidRDefault="00C9693C" w:rsidP="006077B2">
            <w:pPr>
              <w:spacing w:line="225" w:lineRule="auto"/>
              <w:jc w:val="cente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9693C" w14:paraId="0231EC90" w14:textId="77777777" w:rsidTr="006077B2">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C9693C" w:rsidRDefault="00C9693C" w:rsidP="00C9693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9881D3" w14:textId="77777777" w:rsidR="00C9693C" w:rsidRPr="003D5AF6" w:rsidRDefault="00C9693C" w:rsidP="006077B2">
            <w:pPr>
              <w:spacing w:line="225" w:lineRule="auto"/>
              <w:jc w:val="both"/>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B93BA4" w14:textId="6713C821" w:rsidR="00C9693C" w:rsidRPr="003D5AF6" w:rsidRDefault="00C9693C" w:rsidP="006077B2">
            <w:pPr>
              <w:spacing w:line="225" w:lineRule="auto"/>
              <w:jc w:val="both"/>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Pr="00715D59" w:rsidRDefault="00427975">
      <w:pPr>
        <w:numPr>
          <w:ilvl w:val="0"/>
          <w:numId w:val="3"/>
        </w:numPr>
        <w:rPr>
          <w:color w:val="000000" w:themeColor="text1"/>
        </w:rPr>
      </w:pPr>
      <w:r w:rsidRPr="00715D59">
        <w:rPr>
          <w:color w:val="000000" w:themeColor="text1"/>
        </w:rP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396D" w14:textId="77777777" w:rsidR="009F5C90" w:rsidRDefault="009F5C90">
      <w:r>
        <w:separator/>
      </w:r>
    </w:p>
  </w:endnote>
  <w:endnote w:type="continuationSeparator" w:id="0">
    <w:p w14:paraId="779BF019" w14:textId="77777777" w:rsidR="009F5C90" w:rsidRDefault="009F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18CB" w14:textId="77777777" w:rsidR="009F5C90" w:rsidRDefault="009F5C90">
      <w:r>
        <w:separator/>
      </w:r>
    </w:p>
  </w:footnote>
  <w:footnote w:type="continuationSeparator" w:id="0">
    <w:p w14:paraId="0087E344" w14:textId="77777777" w:rsidR="009F5C90" w:rsidRDefault="009F5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7A93"/>
    <w:rsid w:val="000B600B"/>
    <w:rsid w:val="001B3BCC"/>
    <w:rsid w:val="002209A8"/>
    <w:rsid w:val="00264A1C"/>
    <w:rsid w:val="00390F9B"/>
    <w:rsid w:val="003D5AF6"/>
    <w:rsid w:val="00400C53"/>
    <w:rsid w:val="00427975"/>
    <w:rsid w:val="004556BD"/>
    <w:rsid w:val="004E2C31"/>
    <w:rsid w:val="0057387C"/>
    <w:rsid w:val="005B0259"/>
    <w:rsid w:val="005B401C"/>
    <w:rsid w:val="006077B2"/>
    <w:rsid w:val="007054B6"/>
    <w:rsid w:val="00713926"/>
    <w:rsid w:val="00715D59"/>
    <w:rsid w:val="0078650F"/>
    <w:rsid w:val="0078687E"/>
    <w:rsid w:val="007D100B"/>
    <w:rsid w:val="008612E6"/>
    <w:rsid w:val="0097132E"/>
    <w:rsid w:val="009C7B26"/>
    <w:rsid w:val="009E03F0"/>
    <w:rsid w:val="009F5C90"/>
    <w:rsid w:val="00A11E52"/>
    <w:rsid w:val="00A43D9B"/>
    <w:rsid w:val="00B12684"/>
    <w:rsid w:val="00B2483D"/>
    <w:rsid w:val="00B95225"/>
    <w:rsid w:val="00BA329B"/>
    <w:rsid w:val="00BD41E9"/>
    <w:rsid w:val="00BE18ED"/>
    <w:rsid w:val="00C0546E"/>
    <w:rsid w:val="00C84413"/>
    <w:rsid w:val="00C9693C"/>
    <w:rsid w:val="00CE2284"/>
    <w:rsid w:val="00D47BF9"/>
    <w:rsid w:val="00DA3D66"/>
    <w:rsid w:val="00DB5B47"/>
    <w:rsid w:val="00F102CC"/>
    <w:rsid w:val="00F33A2F"/>
    <w:rsid w:val="00F73232"/>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 w:type="paragraph" w:styleId="ab">
    <w:name w:val="No Spacing"/>
    <w:uiPriority w:val="1"/>
    <w:qFormat/>
    <w:rsid w:val="00D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1540</Words>
  <Characters>8784</Characters>
  <Application>Microsoft Office Word</Application>
  <DocSecurity>0</DocSecurity>
  <Lines>73</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catia mota</dc:creator>
  <cp:lastModifiedBy>Catia Mota</cp:lastModifiedBy>
  <cp:revision>4</cp:revision>
  <dcterms:created xsi:type="dcterms:W3CDTF">2025-05-04T09:18:00Z</dcterms:created>
  <dcterms:modified xsi:type="dcterms:W3CDTF">2025-05-04T09:24:00Z</dcterms:modified>
</cp:coreProperties>
</file>