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2E9AB" w14:textId="7DA40791" w:rsidR="005818EC" w:rsidRPr="0032593D" w:rsidRDefault="00DB3FF2" w:rsidP="005818E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bookmarkStart w:id="0" w:name="_GoBack"/>
      <w:bookmarkEnd w:id="0"/>
      <w:r w:rsidR="005818EC" w:rsidRPr="0032593D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5818E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818EC" w:rsidRPr="0032593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Start w:id="1" w:name="_Hlk173771944"/>
      <w:r w:rsidR="005818EC" w:rsidRPr="0032593D">
        <w:rPr>
          <w:rFonts w:ascii="Times New Roman" w:hAnsi="Times New Roman" w:cs="Times New Roman" w:hint="eastAsia"/>
          <w:b/>
          <w:bCs/>
          <w:sz w:val="24"/>
          <w:szCs w:val="24"/>
        </w:rPr>
        <w:t>PQSs with h</w:t>
      </w:r>
      <w:r w:rsidR="005818EC" w:rsidRPr="0032593D">
        <w:rPr>
          <w:rFonts w:ascii="Times New Roman" w:hAnsi="Times New Roman" w:cs="Times New Roman"/>
          <w:b/>
          <w:bCs/>
          <w:sz w:val="24"/>
          <w:szCs w:val="24"/>
        </w:rPr>
        <w:t>igh conserva</w:t>
      </w:r>
      <w:r w:rsidR="005818EC" w:rsidRPr="0032593D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tion </w:t>
      </w:r>
      <w:r w:rsidR="005818EC" w:rsidRPr="0032593D"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r w:rsidR="005818EC" w:rsidRPr="0032593D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the </w:t>
      </w:r>
      <w:r w:rsidR="005818EC" w:rsidRPr="0032593D">
        <w:rPr>
          <w:rFonts w:ascii="Times New Roman" w:hAnsi="Times New Roman" w:cs="Times New Roman"/>
          <w:b/>
          <w:bCs/>
          <w:sz w:val="24"/>
          <w:szCs w:val="24"/>
        </w:rPr>
        <w:t>PEDV genome</w:t>
      </w:r>
      <w:bookmarkEnd w:id="1"/>
      <w:r w:rsidR="005818EC"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992"/>
        <w:gridCol w:w="851"/>
        <w:gridCol w:w="1417"/>
        <w:gridCol w:w="993"/>
        <w:gridCol w:w="1638"/>
      </w:tblGrid>
      <w:tr w:rsidR="005818EC" w:rsidRPr="000F0C50" w14:paraId="6C205218" w14:textId="77777777" w:rsidTr="00193CAF">
        <w:trPr>
          <w:trHeight w:val="360"/>
          <w:jc w:val="center"/>
        </w:trPr>
        <w:tc>
          <w:tcPr>
            <w:tcW w:w="988" w:type="dxa"/>
            <w:tcBorders>
              <w:bottom w:val="single" w:sz="6" w:space="0" w:color="auto"/>
            </w:tcBorders>
            <w:noWrap/>
            <w:vAlign w:val="center"/>
            <w:hideMark/>
          </w:tcPr>
          <w:p w14:paraId="72AB2AF2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number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noWrap/>
            <w:vAlign w:val="center"/>
            <w:hideMark/>
          </w:tcPr>
          <w:p w14:paraId="2B9B8059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PQSs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noWrap/>
            <w:vAlign w:val="center"/>
            <w:hideMark/>
          </w:tcPr>
          <w:p w14:paraId="0797A8AF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position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noWrap/>
            <w:vAlign w:val="center"/>
            <w:hideMark/>
          </w:tcPr>
          <w:p w14:paraId="602EE696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length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noWrap/>
            <w:vAlign w:val="center"/>
            <w:hideMark/>
          </w:tcPr>
          <w:p w14:paraId="0250FE5C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conservation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noWrap/>
            <w:vAlign w:val="center"/>
            <w:hideMark/>
          </w:tcPr>
          <w:p w14:paraId="783AB82E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location</w:t>
            </w:r>
          </w:p>
        </w:tc>
        <w:tc>
          <w:tcPr>
            <w:tcW w:w="1638" w:type="dxa"/>
            <w:tcBorders>
              <w:bottom w:val="single" w:sz="6" w:space="0" w:color="auto"/>
            </w:tcBorders>
            <w:noWrap/>
            <w:vAlign w:val="center"/>
            <w:hideMark/>
          </w:tcPr>
          <w:p w14:paraId="7FB8B5B8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Characteristics of the region</w:t>
            </w:r>
          </w:p>
        </w:tc>
      </w:tr>
      <w:tr w:rsidR="005818EC" w:rsidRPr="000F0C50" w14:paraId="2E2AD64E" w14:textId="77777777" w:rsidTr="00193CAF">
        <w:trPr>
          <w:trHeight w:val="360"/>
          <w:jc w:val="center"/>
        </w:trPr>
        <w:tc>
          <w:tcPr>
            <w:tcW w:w="988" w:type="dxa"/>
            <w:tcBorders>
              <w:top w:val="single" w:sz="6" w:space="0" w:color="auto"/>
              <w:bottom w:val="nil"/>
            </w:tcBorders>
            <w:noWrap/>
            <w:vAlign w:val="center"/>
            <w:hideMark/>
          </w:tcPr>
          <w:p w14:paraId="2EFA6578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PQS1</w:t>
            </w:r>
          </w:p>
        </w:tc>
        <w:tc>
          <w:tcPr>
            <w:tcW w:w="1417" w:type="dxa"/>
            <w:tcBorders>
              <w:top w:val="single" w:sz="6" w:space="0" w:color="auto"/>
              <w:bottom w:val="nil"/>
            </w:tcBorders>
            <w:noWrap/>
            <w:vAlign w:val="center"/>
            <w:hideMark/>
          </w:tcPr>
          <w:p w14:paraId="57138515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GGUUACAGGUGGUUGG</w:t>
            </w:r>
          </w:p>
        </w:tc>
        <w:tc>
          <w:tcPr>
            <w:tcW w:w="992" w:type="dxa"/>
            <w:tcBorders>
              <w:top w:val="single" w:sz="6" w:space="0" w:color="auto"/>
              <w:bottom w:val="nil"/>
            </w:tcBorders>
            <w:noWrap/>
            <w:vAlign w:val="center"/>
            <w:hideMark/>
          </w:tcPr>
          <w:p w14:paraId="22E56453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3109</w:t>
            </w:r>
          </w:p>
        </w:tc>
        <w:tc>
          <w:tcPr>
            <w:tcW w:w="851" w:type="dxa"/>
            <w:tcBorders>
              <w:top w:val="single" w:sz="6" w:space="0" w:color="auto"/>
              <w:bottom w:val="nil"/>
            </w:tcBorders>
            <w:noWrap/>
            <w:vAlign w:val="center"/>
            <w:hideMark/>
          </w:tcPr>
          <w:p w14:paraId="55469AFE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6" w:space="0" w:color="auto"/>
              <w:bottom w:val="nil"/>
            </w:tcBorders>
            <w:noWrap/>
            <w:vAlign w:val="center"/>
            <w:hideMark/>
          </w:tcPr>
          <w:p w14:paraId="10B4F01F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98.37%</w:t>
            </w:r>
          </w:p>
        </w:tc>
        <w:tc>
          <w:tcPr>
            <w:tcW w:w="993" w:type="dxa"/>
            <w:tcBorders>
              <w:top w:val="single" w:sz="6" w:space="0" w:color="auto"/>
              <w:bottom w:val="nil"/>
            </w:tcBorders>
            <w:noWrap/>
            <w:vAlign w:val="center"/>
            <w:hideMark/>
          </w:tcPr>
          <w:p w14:paraId="086C93AE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nsp3</w:t>
            </w:r>
          </w:p>
        </w:tc>
        <w:tc>
          <w:tcPr>
            <w:tcW w:w="1638" w:type="dxa"/>
            <w:tcBorders>
              <w:top w:val="single" w:sz="6" w:space="0" w:color="auto"/>
              <w:bottom w:val="nil"/>
            </w:tcBorders>
            <w:noWrap/>
            <w:vAlign w:val="center"/>
            <w:hideMark/>
          </w:tcPr>
          <w:p w14:paraId="486A3973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high SHAPE-high Shannon</w:t>
            </w:r>
          </w:p>
        </w:tc>
      </w:tr>
      <w:tr w:rsidR="005818EC" w:rsidRPr="000F0C50" w14:paraId="7D766A1F" w14:textId="77777777" w:rsidTr="00193CAF">
        <w:trPr>
          <w:trHeight w:val="360"/>
          <w:jc w:val="center"/>
        </w:trPr>
        <w:tc>
          <w:tcPr>
            <w:tcW w:w="988" w:type="dxa"/>
            <w:tcBorders>
              <w:top w:val="nil"/>
            </w:tcBorders>
            <w:noWrap/>
            <w:vAlign w:val="center"/>
            <w:hideMark/>
          </w:tcPr>
          <w:p w14:paraId="3C6C4CE5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PQS2</w:t>
            </w:r>
          </w:p>
        </w:tc>
        <w:tc>
          <w:tcPr>
            <w:tcW w:w="1417" w:type="dxa"/>
            <w:tcBorders>
              <w:top w:val="nil"/>
            </w:tcBorders>
            <w:noWrap/>
            <w:vAlign w:val="center"/>
            <w:hideMark/>
          </w:tcPr>
          <w:p w14:paraId="21CECFE0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GGUAUUGGUGGUGAGCGG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  <w:hideMark/>
          </w:tcPr>
          <w:p w14:paraId="16098052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10988</w:t>
            </w:r>
          </w:p>
        </w:tc>
        <w:tc>
          <w:tcPr>
            <w:tcW w:w="851" w:type="dxa"/>
            <w:tcBorders>
              <w:top w:val="nil"/>
            </w:tcBorders>
            <w:noWrap/>
            <w:vAlign w:val="center"/>
            <w:hideMark/>
          </w:tcPr>
          <w:p w14:paraId="058C8942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nil"/>
            </w:tcBorders>
            <w:noWrap/>
            <w:vAlign w:val="center"/>
            <w:hideMark/>
          </w:tcPr>
          <w:p w14:paraId="7B7A56AE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97.63%</w:t>
            </w:r>
          </w:p>
        </w:tc>
        <w:tc>
          <w:tcPr>
            <w:tcW w:w="993" w:type="dxa"/>
            <w:tcBorders>
              <w:top w:val="nil"/>
            </w:tcBorders>
            <w:noWrap/>
            <w:vAlign w:val="center"/>
            <w:hideMark/>
          </w:tcPr>
          <w:p w14:paraId="1F5C49C6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nsp6</w:t>
            </w:r>
          </w:p>
        </w:tc>
        <w:tc>
          <w:tcPr>
            <w:tcW w:w="1638" w:type="dxa"/>
            <w:tcBorders>
              <w:top w:val="nil"/>
            </w:tcBorders>
            <w:noWrap/>
            <w:vAlign w:val="center"/>
            <w:hideMark/>
          </w:tcPr>
          <w:p w14:paraId="3286EE72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low SHAPE-low Shannon</w:t>
            </w:r>
          </w:p>
        </w:tc>
      </w:tr>
      <w:tr w:rsidR="005818EC" w:rsidRPr="000F0C50" w14:paraId="78336350" w14:textId="77777777" w:rsidTr="00193CAF">
        <w:trPr>
          <w:trHeight w:val="360"/>
          <w:jc w:val="center"/>
        </w:trPr>
        <w:tc>
          <w:tcPr>
            <w:tcW w:w="988" w:type="dxa"/>
            <w:noWrap/>
            <w:vAlign w:val="center"/>
            <w:hideMark/>
          </w:tcPr>
          <w:p w14:paraId="42D217E1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PQS3</w:t>
            </w:r>
          </w:p>
        </w:tc>
        <w:tc>
          <w:tcPr>
            <w:tcW w:w="1417" w:type="dxa"/>
            <w:noWrap/>
            <w:vAlign w:val="center"/>
            <w:hideMark/>
          </w:tcPr>
          <w:p w14:paraId="10EAECE1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GGCCAAUGGUUCUGGUAAUGG</w:t>
            </w:r>
          </w:p>
        </w:tc>
        <w:tc>
          <w:tcPr>
            <w:tcW w:w="992" w:type="dxa"/>
            <w:noWrap/>
            <w:vAlign w:val="center"/>
            <w:hideMark/>
          </w:tcPr>
          <w:p w14:paraId="1F8E3AEC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12322</w:t>
            </w:r>
          </w:p>
        </w:tc>
        <w:tc>
          <w:tcPr>
            <w:tcW w:w="851" w:type="dxa"/>
            <w:noWrap/>
            <w:vAlign w:val="center"/>
            <w:hideMark/>
          </w:tcPr>
          <w:p w14:paraId="2E7738A4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noWrap/>
            <w:vAlign w:val="center"/>
            <w:hideMark/>
          </w:tcPr>
          <w:p w14:paraId="2EC4BB4E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98.52%</w:t>
            </w:r>
          </w:p>
        </w:tc>
        <w:tc>
          <w:tcPr>
            <w:tcW w:w="993" w:type="dxa"/>
            <w:noWrap/>
            <w:vAlign w:val="center"/>
            <w:hideMark/>
          </w:tcPr>
          <w:p w14:paraId="4C525D00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nsp10</w:t>
            </w:r>
          </w:p>
        </w:tc>
        <w:tc>
          <w:tcPr>
            <w:tcW w:w="1638" w:type="dxa"/>
            <w:noWrap/>
            <w:vAlign w:val="center"/>
            <w:hideMark/>
          </w:tcPr>
          <w:p w14:paraId="0EC6B5A6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low SHAPE-low Shannon</w:t>
            </w:r>
          </w:p>
        </w:tc>
      </w:tr>
      <w:tr w:rsidR="005818EC" w:rsidRPr="000F0C50" w14:paraId="7DC9FAFB" w14:textId="77777777" w:rsidTr="00193CAF">
        <w:trPr>
          <w:trHeight w:val="360"/>
          <w:jc w:val="center"/>
        </w:trPr>
        <w:tc>
          <w:tcPr>
            <w:tcW w:w="988" w:type="dxa"/>
            <w:noWrap/>
            <w:vAlign w:val="center"/>
            <w:hideMark/>
          </w:tcPr>
          <w:p w14:paraId="6675F53D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PQS4</w:t>
            </w:r>
          </w:p>
        </w:tc>
        <w:tc>
          <w:tcPr>
            <w:tcW w:w="1417" w:type="dxa"/>
            <w:noWrap/>
            <w:vAlign w:val="center"/>
            <w:hideMark/>
          </w:tcPr>
          <w:p w14:paraId="564E04B1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GGUUGUUGGCUGGCUAAUGG</w:t>
            </w:r>
          </w:p>
        </w:tc>
        <w:tc>
          <w:tcPr>
            <w:tcW w:w="992" w:type="dxa"/>
            <w:noWrap/>
            <w:vAlign w:val="center"/>
            <w:hideMark/>
          </w:tcPr>
          <w:p w14:paraId="0A16EAD9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12545</w:t>
            </w:r>
          </w:p>
        </w:tc>
        <w:tc>
          <w:tcPr>
            <w:tcW w:w="851" w:type="dxa"/>
            <w:noWrap/>
            <w:vAlign w:val="center"/>
            <w:hideMark/>
          </w:tcPr>
          <w:p w14:paraId="2C3C3391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noWrap/>
            <w:vAlign w:val="center"/>
            <w:hideMark/>
          </w:tcPr>
          <w:p w14:paraId="1C930603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93.79%</w:t>
            </w:r>
          </w:p>
        </w:tc>
        <w:tc>
          <w:tcPr>
            <w:tcW w:w="993" w:type="dxa"/>
            <w:noWrap/>
            <w:vAlign w:val="center"/>
            <w:hideMark/>
          </w:tcPr>
          <w:p w14:paraId="4F5A6DBE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nsp10</w:t>
            </w:r>
          </w:p>
        </w:tc>
        <w:tc>
          <w:tcPr>
            <w:tcW w:w="1638" w:type="dxa"/>
            <w:noWrap/>
            <w:vAlign w:val="center"/>
            <w:hideMark/>
          </w:tcPr>
          <w:p w14:paraId="5B30E4E5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low SHAPE-low Shannon</w:t>
            </w:r>
          </w:p>
        </w:tc>
      </w:tr>
      <w:tr w:rsidR="005818EC" w:rsidRPr="000F0C50" w14:paraId="7ABEBFA6" w14:textId="77777777" w:rsidTr="00193CAF">
        <w:trPr>
          <w:trHeight w:val="360"/>
          <w:jc w:val="center"/>
        </w:trPr>
        <w:tc>
          <w:tcPr>
            <w:tcW w:w="988" w:type="dxa"/>
            <w:noWrap/>
            <w:vAlign w:val="center"/>
            <w:hideMark/>
          </w:tcPr>
          <w:p w14:paraId="48AE6E90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PQS5</w:t>
            </w:r>
          </w:p>
        </w:tc>
        <w:tc>
          <w:tcPr>
            <w:tcW w:w="1417" w:type="dxa"/>
            <w:noWrap/>
            <w:vAlign w:val="center"/>
            <w:hideMark/>
          </w:tcPr>
          <w:p w14:paraId="66D45C0F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GGGCUGGUGGUUUGG</w:t>
            </w:r>
          </w:p>
        </w:tc>
        <w:tc>
          <w:tcPr>
            <w:tcW w:w="992" w:type="dxa"/>
            <w:noWrap/>
            <w:vAlign w:val="center"/>
            <w:hideMark/>
          </w:tcPr>
          <w:p w14:paraId="7BDC8BCE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17720</w:t>
            </w:r>
          </w:p>
        </w:tc>
        <w:tc>
          <w:tcPr>
            <w:tcW w:w="851" w:type="dxa"/>
            <w:noWrap/>
            <w:vAlign w:val="center"/>
            <w:hideMark/>
          </w:tcPr>
          <w:p w14:paraId="56EC4E4D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noWrap/>
            <w:vAlign w:val="center"/>
            <w:hideMark/>
          </w:tcPr>
          <w:p w14:paraId="4284D28A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98.82%</w:t>
            </w:r>
          </w:p>
        </w:tc>
        <w:tc>
          <w:tcPr>
            <w:tcW w:w="993" w:type="dxa"/>
            <w:noWrap/>
            <w:vAlign w:val="center"/>
            <w:hideMark/>
          </w:tcPr>
          <w:p w14:paraId="7C8DC78E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nsp14</w:t>
            </w:r>
          </w:p>
        </w:tc>
        <w:tc>
          <w:tcPr>
            <w:tcW w:w="1638" w:type="dxa"/>
            <w:noWrap/>
            <w:vAlign w:val="center"/>
            <w:hideMark/>
          </w:tcPr>
          <w:p w14:paraId="662D811A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Others</w:t>
            </w:r>
          </w:p>
        </w:tc>
      </w:tr>
      <w:tr w:rsidR="005818EC" w:rsidRPr="000F0C50" w14:paraId="747D1D7F" w14:textId="77777777" w:rsidTr="00193CAF">
        <w:trPr>
          <w:trHeight w:val="360"/>
          <w:jc w:val="center"/>
        </w:trPr>
        <w:tc>
          <w:tcPr>
            <w:tcW w:w="988" w:type="dxa"/>
            <w:noWrap/>
            <w:vAlign w:val="center"/>
            <w:hideMark/>
          </w:tcPr>
          <w:p w14:paraId="02CB3127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PQS6</w:t>
            </w:r>
          </w:p>
        </w:tc>
        <w:tc>
          <w:tcPr>
            <w:tcW w:w="1417" w:type="dxa"/>
            <w:noWrap/>
            <w:vAlign w:val="center"/>
            <w:hideMark/>
          </w:tcPr>
          <w:p w14:paraId="482963BC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GGUGGUAUGGUGCUAGG</w:t>
            </w:r>
          </w:p>
        </w:tc>
        <w:tc>
          <w:tcPr>
            <w:tcW w:w="992" w:type="dxa"/>
            <w:noWrap/>
            <w:vAlign w:val="center"/>
            <w:hideMark/>
          </w:tcPr>
          <w:p w14:paraId="76E3F079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23508</w:t>
            </w:r>
          </w:p>
        </w:tc>
        <w:tc>
          <w:tcPr>
            <w:tcW w:w="851" w:type="dxa"/>
            <w:noWrap/>
            <w:vAlign w:val="center"/>
            <w:hideMark/>
          </w:tcPr>
          <w:p w14:paraId="218D463F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noWrap/>
            <w:vAlign w:val="center"/>
            <w:hideMark/>
          </w:tcPr>
          <w:p w14:paraId="43CCB521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92.16%</w:t>
            </w:r>
          </w:p>
        </w:tc>
        <w:tc>
          <w:tcPr>
            <w:tcW w:w="993" w:type="dxa"/>
            <w:noWrap/>
            <w:vAlign w:val="center"/>
            <w:hideMark/>
          </w:tcPr>
          <w:p w14:paraId="1F4D8F74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S gene</w:t>
            </w:r>
          </w:p>
        </w:tc>
        <w:tc>
          <w:tcPr>
            <w:tcW w:w="1638" w:type="dxa"/>
            <w:noWrap/>
            <w:vAlign w:val="center"/>
            <w:hideMark/>
          </w:tcPr>
          <w:p w14:paraId="7D850E28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low SHAPE-low Shannon</w:t>
            </w:r>
          </w:p>
        </w:tc>
      </w:tr>
      <w:tr w:rsidR="005818EC" w:rsidRPr="000F0C50" w14:paraId="197F7811" w14:textId="77777777" w:rsidTr="00193CAF">
        <w:trPr>
          <w:trHeight w:val="360"/>
          <w:jc w:val="center"/>
        </w:trPr>
        <w:tc>
          <w:tcPr>
            <w:tcW w:w="988" w:type="dxa"/>
            <w:noWrap/>
            <w:vAlign w:val="center"/>
            <w:hideMark/>
          </w:tcPr>
          <w:p w14:paraId="7EE192D6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PQS7</w:t>
            </w:r>
          </w:p>
        </w:tc>
        <w:tc>
          <w:tcPr>
            <w:tcW w:w="1417" w:type="dxa"/>
            <w:noWrap/>
            <w:vAlign w:val="center"/>
            <w:hideMark/>
          </w:tcPr>
          <w:p w14:paraId="2ECB05C4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GGCCGUGGUGGGUUUGG</w:t>
            </w:r>
          </w:p>
        </w:tc>
        <w:tc>
          <w:tcPr>
            <w:tcW w:w="992" w:type="dxa"/>
            <w:noWrap/>
            <w:vAlign w:val="center"/>
            <w:hideMark/>
          </w:tcPr>
          <w:p w14:paraId="3DA90AF1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24607</w:t>
            </w:r>
          </w:p>
        </w:tc>
        <w:tc>
          <w:tcPr>
            <w:tcW w:w="851" w:type="dxa"/>
            <w:noWrap/>
            <w:vAlign w:val="center"/>
            <w:hideMark/>
          </w:tcPr>
          <w:p w14:paraId="1915981E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noWrap/>
            <w:vAlign w:val="center"/>
            <w:hideMark/>
          </w:tcPr>
          <w:p w14:paraId="6C798532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98.22%</w:t>
            </w:r>
          </w:p>
        </w:tc>
        <w:tc>
          <w:tcPr>
            <w:tcW w:w="993" w:type="dxa"/>
            <w:noWrap/>
            <w:vAlign w:val="center"/>
            <w:hideMark/>
          </w:tcPr>
          <w:p w14:paraId="0CF7C840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S gene</w:t>
            </w:r>
          </w:p>
        </w:tc>
        <w:tc>
          <w:tcPr>
            <w:tcW w:w="1638" w:type="dxa"/>
            <w:noWrap/>
            <w:vAlign w:val="center"/>
            <w:hideMark/>
          </w:tcPr>
          <w:p w14:paraId="18CA071C" w14:textId="77777777" w:rsidR="005818EC" w:rsidRPr="000F0C50" w:rsidRDefault="005818EC" w:rsidP="00193CA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0C50">
              <w:rPr>
                <w:rFonts w:ascii="Times New Roman" w:eastAsia="SimSun" w:hAnsi="Times New Roman" w:cs="Times New Roman"/>
                <w:sz w:val="20"/>
                <w:szCs w:val="20"/>
              </w:rPr>
              <w:t>Others</w:t>
            </w:r>
          </w:p>
        </w:tc>
      </w:tr>
    </w:tbl>
    <w:p w14:paraId="4A2DF52C" w14:textId="77777777" w:rsidR="005818EC" w:rsidRDefault="005818EC" w:rsidP="005818E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49357C2E" w14:textId="77777777" w:rsidR="00815995" w:rsidRDefault="00DB3FF2"/>
    <w:sectPr w:rsidR="00815995" w:rsidSect="00BE4D6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EC"/>
    <w:rsid w:val="00012B07"/>
    <w:rsid w:val="00030340"/>
    <w:rsid w:val="0004723F"/>
    <w:rsid w:val="00050DC5"/>
    <w:rsid w:val="000519AB"/>
    <w:rsid w:val="00052CF1"/>
    <w:rsid w:val="00053572"/>
    <w:rsid w:val="000559D2"/>
    <w:rsid w:val="00057560"/>
    <w:rsid w:val="00060280"/>
    <w:rsid w:val="000643A3"/>
    <w:rsid w:val="00073468"/>
    <w:rsid w:val="00073C80"/>
    <w:rsid w:val="00076C07"/>
    <w:rsid w:val="000927A7"/>
    <w:rsid w:val="000A0354"/>
    <w:rsid w:val="000A68A8"/>
    <w:rsid w:val="000B7811"/>
    <w:rsid w:val="000C0252"/>
    <w:rsid w:val="000C412C"/>
    <w:rsid w:val="000D18CB"/>
    <w:rsid w:val="000D1DA3"/>
    <w:rsid w:val="000F3351"/>
    <w:rsid w:val="000F412B"/>
    <w:rsid w:val="00117EF1"/>
    <w:rsid w:val="00120523"/>
    <w:rsid w:val="00124B28"/>
    <w:rsid w:val="001317B0"/>
    <w:rsid w:val="00133958"/>
    <w:rsid w:val="00137308"/>
    <w:rsid w:val="00137740"/>
    <w:rsid w:val="00144979"/>
    <w:rsid w:val="00151B6F"/>
    <w:rsid w:val="001563B4"/>
    <w:rsid w:val="00161A9B"/>
    <w:rsid w:val="00163BE4"/>
    <w:rsid w:val="00175C9B"/>
    <w:rsid w:val="001776B9"/>
    <w:rsid w:val="0017792D"/>
    <w:rsid w:val="0018197D"/>
    <w:rsid w:val="001833AA"/>
    <w:rsid w:val="0018584D"/>
    <w:rsid w:val="00186561"/>
    <w:rsid w:val="00191594"/>
    <w:rsid w:val="00193D78"/>
    <w:rsid w:val="001A232F"/>
    <w:rsid w:val="001A4687"/>
    <w:rsid w:val="001B1750"/>
    <w:rsid w:val="001B1A13"/>
    <w:rsid w:val="001B3B8E"/>
    <w:rsid w:val="001B55BC"/>
    <w:rsid w:val="001C4294"/>
    <w:rsid w:val="001C5D08"/>
    <w:rsid w:val="001D4B76"/>
    <w:rsid w:val="001E34F8"/>
    <w:rsid w:val="001E37B7"/>
    <w:rsid w:val="001F6D13"/>
    <w:rsid w:val="001F7938"/>
    <w:rsid w:val="00200DB4"/>
    <w:rsid w:val="00200FD6"/>
    <w:rsid w:val="00216390"/>
    <w:rsid w:val="002201F1"/>
    <w:rsid w:val="00236905"/>
    <w:rsid w:val="00240CF1"/>
    <w:rsid w:val="00254C31"/>
    <w:rsid w:val="002800BB"/>
    <w:rsid w:val="0028606C"/>
    <w:rsid w:val="00286F98"/>
    <w:rsid w:val="00290466"/>
    <w:rsid w:val="002954AA"/>
    <w:rsid w:val="002A6C67"/>
    <w:rsid w:val="002A6C76"/>
    <w:rsid w:val="002C18EF"/>
    <w:rsid w:val="002D783E"/>
    <w:rsid w:val="002E24E0"/>
    <w:rsid w:val="002E409C"/>
    <w:rsid w:val="002E5773"/>
    <w:rsid w:val="002E7BC0"/>
    <w:rsid w:val="002F26F0"/>
    <w:rsid w:val="002F6AD7"/>
    <w:rsid w:val="003022E2"/>
    <w:rsid w:val="00305DC4"/>
    <w:rsid w:val="00313D6D"/>
    <w:rsid w:val="003141C8"/>
    <w:rsid w:val="00315B4A"/>
    <w:rsid w:val="00316819"/>
    <w:rsid w:val="00321F1B"/>
    <w:rsid w:val="00347757"/>
    <w:rsid w:val="0036694D"/>
    <w:rsid w:val="00371214"/>
    <w:rsid w:val="003725CF"/>
    <w:rsid w:val="00384B4C"/>
    <w:rsid w:val="00384D2F"/>
    <w:rsid w:val="00387581"/>
    <w:rsid w:val="00391AC1"/>
    <w:rsid w:val="003A502F"/>
    <w:rsid w:val="003A59DF"/>
    <w:rsid w:val="003B0017"/>
    <w:rsid w:val="003B3025"/>
    <w:rsid w:val="003C6964"/>
    <w:rsid w:val="003C734F"/>
    <w:rsid w:val="003D1E3A"/>
    <w:rsid w:val="003E0B9D"/>
    <w:rsid w:val="003E35D5"/>
    <w:rsid w:val="004024AA"/>
    <w:rsid w:val="00421CC3"/>
    <w:rsid w:val="0042368A"/>
    <w:rsid w:val="00424957"/>
    <w:rsid w:val="004408A4"/>
    <w:rsid w:val="00450887"/>
    <w:rsid w:val="0045332D"/>
    <w:rsid w:val="00455DDF"/>
    <w:rsid w:val="00460B4F"/>
    <w:rsid w:val="00461593"/>
    <w:rsid w:val="00466FE4"/>
    <w:rsid w:val="0046717F"/>
    <w:rsid w:val="00481590"/>
    <w:rsid w:val="00485AEF"/>
    <w:rsid w:val="00486DB7"/>
    <w:rsid w:val="004917E1"/>
    <w:rsid w:val="00494ECF"/>
    <w:rsid w:val="00496003"/>
    <w:rsid w:val="004A27CE"/>
    <w:rsid w:val="004A31CA"/>
    <w:rsid w:val="004A6B44"/>
    <w:rsid w:val="004B2B4E"/>
    <w:rsid w:val="004B2F16"/>
    <w:rsid w:val="004C7DF6"/>
    <w:rsid w:val="004D0FAE"/>
    <w:rsid w:val="004D7BB6"/>
    <w:rsid w:val="004E20CF"/>
    <w:rsid w:val="004F47FB"/>
    <w:rsid w:val="00504397"/>
    <w:rsid w:val="005043EA"/>
    <w:rsid w:val="0052306F"/>
    <w:rsid w:val="00526A4C"/>
    <w:rsid w:val="00532371"/>
    <w:rsid w:val="00532655"/>
    <w:rsid w:val="00535BC9"/>
    <w:rsid w:val="00551253"/>
    <w:rsid w:val="00574E6B"/>
    <w:rsid w:val="00576F5B"/>
    <w:rsid w:val="005818EC"/>
    <w:rsid w:val="00583952"/>
    <w:rsid w:val="005962CB"/>
    <w:rsid w:val="00596BBA"/>
    <w:rsid w:val="005A0677"/>
    <w:rsid w:val="005B3B20"/>
    <w:rsid w:val="005C1313"/>
    <w:rsid w:val="005D1F76"/>
    <w:rsid w:val="005D68C8"/>
    <w:rsid w:val="005D75CD"/>
    <w:rsid w:val="005E056F"/>
    <w:rsid w:val="005E07EC"/>
    <w:rsid w:val="005E3961"/>
    <w:rsid w:val="005F2D6F"/>
    <w:rsid w:val="005F495F"/>
    <w:rsid w:val="00621B28"/>
    <w:rsid w:val="006434D8"/>
    <w:rsid w:val="00643788"/>
    <w:rsid w:val="00644829"/>
    <w:rsid w:val="00652D2C"/>
    <w:rsid w:val="006641CE"/>
    <w:rsid w:val="0066780F"/>
    <w:rsid w:val="0068147A"/>
    <w:rsid w:val="006B1850"/>
    <w:rsid w:val="006B50F7"/>
    <w:rsid w:val="006B5C33"/>
    <w:rsid w:val="006C0804"/>
    <w:rsid w:val="006C7D01"/>
    <w:rsid w:val="006D3233"/>
    <w:rsid w:val="006D7CD7"/>
    <w:rsid w:val="006E0675"/>
    <w:rsid w:val="006E7A24"/>
    <w:rsid w:val="006E7BC6"/>
    <w:rsid w:val="00707F95"/>
    <w:rsid w:val="00710C11"/>
    <w:rsid w:val="00717331"/>
    <w:rsid w:val="00725A33"/>
    <w:rsid w:val="007264F2"/>
    <w:rsid w:val="00731212"/>
    <w:rsid w:val="00740159"/>
    <w:rsid w:val="00764969"/>
    <w:rsid w:val="00765579"/>
    <w:rsid w:val="00771F30"/>
    <w:rsid w:val="00772332"/>
    <w:rsid w:val="0078110A"/>
    <w:rsid w:val="0079688A"/>
    <w:rsid w:val="00797632"/>
    <w:rsid w:val="007A2CE3"/>
    <w:rsid w:val="007A4848"/>
    <w:rsid w:val="007B7077"/>
    <w:rsid w:val="007C5286"/>
    <w:rsid w:val="007C7A66"/>
    <w:rsid w:val="007D020F"/>
    <w:rsid w:val="007D5C0F"/>
    <w:rsid w:val="007E11EF"/>
    <w:rsid w:val="007F3338"/>
    <w:rsid w:val="007F3BCD"/>
    <w:rsid w:val="007F605C"/>
    <w:rsid w:val="007F66C7"/>
    <w:rsid w:val="007F7017"/>
    <w:rsid w:val="007F776A"/>
    <w:rsid w:val="0080262D"/>
    <w:rsid w:val="00813879"/>
    <w:rsid w:val="00817A8B"/>
    <w:rsid w:val="00823DE0"/>
    <w:rsid w:val="0082631E"/>
    <w:rsid w:val="00827CDA"/>
    <w:rsid w:val="0083001D"/>
    <w:rsid w:val="0084444D"/>
    <w:rsid w:val="00845427"/>
    <w:rsid w:val="00845AE1"/>
    <w:rsid w:val="00851045"/>
    <w:rsid w:val="00856007"/>
    <w:rsid w:val="008822E3"/>
    <w:rsid w:val="00885EBE"/>
    <w:rsid w:val="0089534C"/>
    <w:rsid w:val="008A5AE8"/>
    <w:rsid w:val="008C3061"/>
    <w:rsid w:val="008C33D2"/>
    <w:rsid w:val="008C4E33"/>
    <w:rsid w:val="008D09EB"/>
    <w:rsid w:val="008D0BB7"/>
    <w:rsid w:val="008F0469"/>
    <w:rsid w:val="008F77B7"/>
    <w:rsid w:val="00905F97"/>
    <w:rsid w:val="00907124"/>
    <w:rsid w:val="0091647C"/>
    <w:rsid w:val="009236DB"/>
    <w:rsid w:val="00927A7B"/>
    <w:rsid w:val="009412BD"/>
    <w:rsid w:val="009504E7"/>
    <w:rsid w:val="00964C3A"/>
    <w:rsid w:val="0096509C"/>
    <w:rsid w:val="00975C2F"/>
    <w:rsid w:val="00985908"/>
    <w:rsid w:val="00985CCD"/>
    <w:rsid w:val="00996943"/>
    <w:rsid w:val="009A42D8"/>
    <w:rsid w:val="009A5E6D"/>
    <w:rsid w:val="009B0972"/>
    <w:rsid w:val="009C1BDA"/>
    <w:rsid w:val="009C6E33"/>
    <w:rsid w:val="009E73B6"/>
    <w:rsid w:val="009F151A"/>
    <w:rsid w:val="009F1740"/>
    <w:rsid w:val="009F17E6"/>
    <w:rsid w:val="009F4772"/>
    <w:rsid w:val="009F701C"/>
    <w:rsid w:val="00A22A95"/>
    <w:rsid w:val="00A31972"/>
    <w:rsid w:val="00A32A4E"/>
    <w:rsid w:val="00A341C5"/>
    <w:rsid w:val="00A3712E"/>
    <w:rsid w:val="00A40ACC"/>
    <w:rsid w:val="00A44A1F"/>
    <w:rsid w:val="00A44D60"/>
    <w:rsid w:val="00A61CB2"/>
    <w:rsid w:val="00A66B16"/>
    <w:rsid w:val="00A71B12"/>
    <w:rsid w:val="00A80CBB"/>
    <w:rsid w:val="00A82689"/>
    <w:rsid w:val="00A85009"/>
    <w:rsid w:val="00A87E5D"/>
    <w:rsid w:val="00A95B86"/>
    <w:rsid w:val="00AA298B"/>
    <w:rsid w:val="00AA5F2F"/>
    <w:rsid w:val="00AB08E5"/>
    <w:rsid w:val="00AD4B8D"/>
    <w:rsid w:val="00AE0D80"/>
    <w:rsid w:val="00AF2619"/>
    <w:rsid w:val="00AF510A"/>
    <w:rsid w:val="00AF5744"/>
    <w:rsid w:val="00B00BDD"/>
    <w:rsid w:val="00B02A71"/>
    <w:rsid w:val="00B058C7"/>
    <w:rsid w:val="00B05EF6"/>
    <w:rsid w:val="00B06A02"/>
    <w:rsid w:val="00B0705F"/>
    <w:rsid w:val="00B07EF5"/>
    <w:rsid w:val="00B16C2E"/>
    <w:rsid w:val="00B176B7"/>
    <w:rsid w:val="00B300CF"/>
    <w:rsid w:val="00B32A6D"/>
    <w:rsid w:val="00B33EA3"/>
    <w:rsid w:val="00B34B6C"/>
    <w:rsid w:val="00B44B06"/>
    <w:rsid w:val="00B53D2C"/>
    <w:rsid w:val="00B573DB"/>
    <w:rsid w:val="00B64545"/>
    <w:rsid w:val="00B652E8"/>
    <w:rsid w:val="00B77192"/>
    <w:rsid w:val="00B8543C"/>
    <w:rsid w:val="00B87AAC"/>
    <w:rsid w:val="00BA0D37"/>
    <w:rsid w:val="00BB401C"/>
    <w:rsid w:val="00BB6740"/>
    <w:rsid w:val="00BC2BC4"/>
    <w:rsid w:val="00BE17AB"/>
    <w:rsid w:val="00BE3D55"/>
    <w:rsid w:val="00BE4348"/>
    <w:rsid w:val="00BE4D6D"/>
    <w:rsid w:val="00BF4C79"/>
    <w:rsid w:val="00C02A9E"/>
    <w:rsid w:val="00C02C35"/>
    <w:rsid w:val="00C213A8"/>
    <w:rsid w:val="00C3007D"/>
    <w:rsid w:val="00C30682"/>
    <w:rsid w:val="00C35EED"/>
    <w:rsid w:val="00C3796C"/>
    <w:rsid w:val="00C72951"/>
    <w:rsid w:val="00CA2A10"/>
    <w:rsid w:val="00CB1A58"/>
    <w:rsid w:val="00CB4479"/>
    <w:rsid w:val="00CD2E29"/>
    <w:rsid w:val="00CD384A"/>
    <w:rsid w:val="00CD5260"/>
    <w:rsid w:val="00CE06D8"/>
    <w:rsid w:val="00CE53FE"/>
    <w:rsid w:val="00CF0A58"/>
    <w:rsid w:val="00CF5451"/>
    <w:rsid w:val="00CF6842"/>
    <w:rsid w:val="00D0701C"/>
    <w:rsid w:val="00D0779F"/>
    <w:rsid w:val="00D106F4"/>
    <w:rsid w:val="00D20821"/>
    <w:rsid w:val="00D20C61"/>
    <w:rsid w:val="00D307C4"/>
    <w:rsid w:val="00D3181F"/>
    <w:rsid w:val="00D47E2D"/>
    <w:rsid w:val="00D64729"/>
    <w:rsid w:val="00D8104E"/>
    <w:rsid w:val="00D842AA"/>
    <w:rsid w:val="00D856A6"/>
    <w:rsid w:val="00D90311"/>
    <w:rsid w:val="00DA1458"/>
    <w:rsid w:val="00DB11E1"/>
    <w:rsid w:val="00DB1849"/>
    <w:rsid w:val="00DB3FF2"/>
    <w:rsid w:val="00DD035D"/>
    <w:rsid w:val="00DE3E2D"/>
    <w:rsid w:val="00DF0C1A"/>
    <w:rsid w:val="00DF2A13"/>
    <w:rsid w:val="00DF7CBF"/>
    <w:rsid w:val="00E10AAA"/>
    <w:rsid w:val="00E10C29"/>
    <w:rsid w:val="00E1144F"/>
    <w:rsid w:val="00E230DD"/>
    <w:rsid w:val="00E25CB9"/>
    <w:rsid w:val="00E26138"/>
    <w:rsid w:val="00E30674"/>
    <w:rsid w:val="00E34904"/>
    <w:rsid w:val="00E37063"/>
    <w:rsid w:val="00E4520D"/>
    <w:rsid w:val="00E56D32"/>
    <w:rsid w:val="00E73A51"/>
    <w:rsid w:val="00E811EC"/>
    <w:rsid w:val="00E82364"/>
    <w:rsid w:val="00EA1453"/>
    <w:rsid w:val="00EA39A7"/>
    <w:rsid w:val="00EA3DBF"/>
    <w:rsid w:val="00EB4DB5"/>
    <w:rsid w:val="00EB62EF"/>
    <w:rsid w:val="00EC29A9"/>
    <w:rsid w:val="00EC5161"/>
    <w:rsid w:val="00EC5F6D"/>
    <w:rsid w:val="00ED3A2A"/>
    <w:rsid w:val="00ED4C46"/>
    <w:rsid w:val="00ED4D46"/>
    <w:rsid w:val="00EE380E"/>
    <w:rsid w:val="00F00A37"/>
    <w:rsid w:val="00F0579B"/>
    <w:rsid w:val="00F10EA6"/>
    <w:rsid w:val="00F11C9C"/>
    <w:rsid w:val="00F17E95"/>
    <w:rsid w:val="00F2374F"/>
    <w:rsid w:val="00F238BC"/>
    <w:rsid w:val="00F339C3"/>
    <w:rsid w:val="00F37B59"/>
    <w:rsid w:val="00F44804"/>
    <w:rsid w:val="00F521ED"/>
    <w:rsid w:val="00F52D9A"/>
    <w:rsid w:val="00F543E7"/>
    <w:rsid w:val="00F54D85"/>
    <w:rsid w:val="00F568DA"/>
    <w:rsid w:val="00F60695"/>
    <w:rsid w:val="00F614B2"/>
    <w:rsid w:val="00F661F2"/>
    <w:rsid w:val="00F70E2B"/>
    <w:rsid w:val="00F7221A"/>
    <w:rsid w:val="00F84848"/>
    <w:rsid w:val="00F86FDA"/>
    <w:rsid w:val="00F91A9C"/>
    <w:rsid w:val="00F91D67"/>
    <w:rsid w:val="00F934B1"/>
    <w:rsid w:val="00FA193C"/>
    <w:rsid w:val="00FA1E65"/>
    <w:rsid w:val="00FA2319"/>
    <w:rsid w:val="00FA750C"/>
    <w:rsid w:val="00FB37B0"/>
    <w:rsid w:val="00FB4B3D"/>
    <w:rsid w:val="00FB691D"/>
    <w:rsid w:val="00FB7591"/>
    <w:rsid w:val="00FC6197"/>
    <w:rsid w:val="00FE53A6"/>
    <w:rsid w:val="00FE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6AD99B"/>
  <w14:defaultImageDpi w14:val="32767"/>
  <w15:chartTrackingRefBased/>
  <w15:docId w15:val="{9664FCD9-8C10-364D-B5B3-1FD895D2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818EC"/>
    <w:pPr>
      <w:widowControl w:val="0"/>
      <w:jc w:val="both"/>
    </w:pPr>
    <w:rPr>
      <w:rFonts w:eastAsiaTheme="minorEastAsia"/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8EC"/>
    <w:rPr>
      <w:rFonts w:eastAsiaTheme="minorEastAsia"/>
      <w:kern w:val="2"/>
      <w:sz w:val="21"/>
      <w:szCs w:val="22"/>
      <w:lang w:val="en-US"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8E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8EC"/>
    <w:rPr>
      <w:rFonts w:ascii="Times New Roman" w:eastAsiaTheme="minorEastAsia" w:hAnsi="Times New Roman" w:cs="Times New Roman"/>
      <w:kern w:val="2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Shozeb Haider</dc:creator>
  <cp:keywords/>
  <dc:description/>
  <cp:lastModifiedBy>Shozeb Haider</cp:lastModifiedBy>
  <cp:revision>2</cp:revision>
  <dcterms:created xsi:type="dcterms:W3CDTF">2025-04-17T18:20:00Z</dcterms:created>
  <dcterms:modified xsi:type="dcterms:W3CDTF">2025-04-17T18:26:00Z</dcterms:modified>
</cp:coreProperties>
</file>