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8AC96" w14:textId="77777777" w:rsidR="00841206" w:rsidRPr="00C77763" w:rsidRDefault="00841206" w:rsidP="00841206">
      <w:pPr>
        <w:outlineLvl w:val="0"/>
        <w:rPr>
          <w:b/>
          <w:sz w:val="20"/>
          <w:szCs w:val="20"/>
        </w:rPr>
      </w:pPr>
      <w:bookmarkStart w:id="0" w:name="_GoBack"/>
      <w:r w:rsidRPr="00C77763">
        <w:rPr>
          <w:b/>
          <w:bCs/>
          <w:sz w:val="22"/>
          <w:szCs w:val="22"/>
        </w:rPr>
        <w:t>Supplementary File 2</w:t>
      </w:r>
      <w:bookmarkEnd w:id="0"/>
      <w:r w:rsidRPr="00C77763">
        <w:rPr>
          <w:b/>
          <w:sz w:val="20"/>
          <w:szCs w:val="20"/>
        </w:rPr>
        <w:t>. Mapping statistics of Ribo-Seq and matched mRNA-Seq libraries</w:t>
      </w:r>
    </w:p>
    <w:p w14:paraId="2A219DE8" w14:textId="77777777" w:rsidR="00841206" w:rsidRPr="006927EE" w:rsidRDefault="00841206" w:rsidP="00841206">
      <w:pPr>
        <w:jc w:val="center"/>
        <w:rPr>
          <w:sz w:val="20"/>
          <w:szCs w:val="20"/>
        </w:rPr>
      </w:pPr>
    </w:p>
    <w:tbl>
      <w:tblPr>
        <w:tblW w:w="10488" w:type="dxa"/>
        <w:tblInd w:w="-8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1134"/>
        <w:gridCol w:w="81"/>
        <w:gridCol w:w="942"/>
        <w:gridCol w:w="111"/>
        <w:gridCol w:w="1417"/>
        <w:gridCol w:w="1417"/>
        <w:gridCol w:w="1417"/>
      </w:tblGrid>
      <w:tr w:rsidR="00841206" w:rsidRPr="006927EE" w14:paraId="216B63F2" w14:textId="77777777" w:rsidTr="00841206">
        <w:trPr>
          <w:trHeight w:val="57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B39596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Sample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7E8033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Species*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08DCCD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Library type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0B67C2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Total reads (M)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985BAA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 xml:space="preserve">After quality control (M) </w:t>
            </w:r>
            <w:r w:rsidRPr="006927EE">
              <w:rPr>
                <w:rFonts w:eastAsia="Times New Roman" w:hint="eastAsia"/>
                <w:b/>
                <w:sz w:val="20"/>
                <w:szCs w:val="20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014899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Unique mapping rate (%)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4AE622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Multiple mapping rate (%)</w:t>
            </w:r>
          </w:p>
        </w:tc>
      </w:tr>
      <w:tr w:rsidR="00841206" w:rsidRPr="006927EE" w14:paraId="460A5176" w14:textId="77777777" w:rsidTr="00841206">
        <w:trPr>
          <w:trHeight w:val="57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5FA3B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0-2 h embryos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D6F92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melanogaster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DE81E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mRNA-Seq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E8398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61.01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B16A4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52.74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062CD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93.14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B286B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2.84</w:t>
            </w:r>
          </w:p>
        </w:tc>
      </w:tr>
      <w:tr w:rsidR="00841206" w:rsidRPr="006927EE" w14:paraId="5C358F7F" w14:textId="77777777" w:rsidTr="00841206">
        <w:trPr>
          <w:trHeight w:val="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3E560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2-6 h embryos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34E9F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melanogaster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BECD2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mRNA-Seq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923F0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59.44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4542D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52.07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E1FB5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93.26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34908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3.24</w:t>
            </w:r>
          </w:p>
        </w:tc>
      </w:tr>
      <w:tr w:rsidR="00841206" w:rsidRPr="006927EE" w14:paraId="1038A79D" w14:textId="77777777" w:rsidTr="00841206">
        <w:trPr>
          <w:trHeight w:val="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EE1F1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6-12 h embryos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E961E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melanogaster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1E640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mRNA-Seq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AE790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53.56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24FA3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45.11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5EF44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92.33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8CF62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3.09</w:t>
            </w:r>
          </w:p>
        </w:tc>
      </w:tr>
      <w:tr w:rsidR="00841206" w:rsidRPr="006927EE" w14:paraId="35C24914" w14:textId="77777777" w:rsidTr="00841206">
        <w:trPr>
          <w:trHeight w:val="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2F0AC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12-24 h embryos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7F0FF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melanogaster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51971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mRNA-Seq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DBD5F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61.18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6D4A0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50.64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7DEA2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91.89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4C4E5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4.31</w:t>
            </w:r>
          </w:p>
        </w:tc>
      </w:tr>
      <w:tr w:rsidR="00841206" w:rsidRPr="006927EE" w14:paraId="5CEC45B1" w14:textId="77777777" w:rsidTr="00841206">
        <w:trPr>
          <w:trHeight w:val="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A4D78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Third-instar larvae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AE030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melanogaster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78B59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mRNA-Seq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99D1D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58.28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D3BD3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45.46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CE2C6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88.53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48698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6.09</w:t>
            </w:r>
          </w:p>
        </w:tc>
      </w:tr>
      <w:tr w:rsidR="00841206" w:rsidRPr="006927EE" w14:paraId="2937F022" w14:textId="77777777" w:rsidTr="00841206">
        <w:trPr>
          <w:trHeight w:val="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A7449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P7-8 pupae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BFE52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melanogaster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8558D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mRNA-Seq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6B9D2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52.99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37E97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41.16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C1D68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92.65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0DB40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4.46</w:t>
            </w:r>
          </w:p>
        </w:tc>
      </w:tr>
      <w:tr w:rsidR="00841206" w:rsidRPr="006927EE" w14:paraId="27C1D42B" w14:textId="77777777" w:rsidTr="00841206">
        <w:trPr>
          <w:trHeight w:val="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3FF92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Female adult heads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07F38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melanogaster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D78DC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mRNA-Seq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270E2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21.48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1433A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16.87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CD998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93.00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47323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3.27</w:t>
            </w:r>
          </w:p>
        </w:tc>
      </w:tr>
      <w:tr w:rsidR="00841206" w:rsidRPr="006927EE" w14:paraId="76CDBB75" w14:textId="77777777" w:rsidTr="00841206">
        <w:trPr>
          <w:trHeight w:val="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52FEA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Male adult heads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C09FC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melanogaster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7EA8F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mRNA-Seq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E138B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16.32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079B1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14.18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925A3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91.17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5A9BE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4.24</w:t>
            </w:r>
          </w:p>
        </w:tc>
      </w:tr>
      <w:tr w:rsidR="00841206" w:rsidRPr="006927EE" w14:paraId="6EF77504" w14:textId="77777777" w:rsidTr="00841206">
        <w:trPr>
          <w:trHeight w:val="48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D64C0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Female adult bodies rep1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EED4C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melanogaster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24464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mRNA-Seq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68A9E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16.84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0A485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11.20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442FB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88.83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A67A9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5.76</w:t>
            </w:r>
          </w:p>
        </w:tc>
      </w:tr>
      <w:tr w:rsidR="00841206" w:rsidRPr="006927EE" w14:paraId="16823D2F" w14:textId="77777777" w:rsidTr="00841206">
        <w:trPr>
          <w:trHeight w:val="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10441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Female adult bodies rep2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CF760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melanogaster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AD579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mRNA-Seq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C5440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24.94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91E86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19.37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4DD83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88.73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2B478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6.00</w:t>
            </w:r>
          </w:p>
        </w:tc>
      </w:tr>
      <w:tr w:rsidR="00841206" w:rsidRPr="006927EE" w14:paraId="21226D21" w14:textId="77777777" w:rsidTr="00841206">
        <w:trPr>
          <w:trHeight w:val="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1E288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Male adult bodies rep1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C468F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melanogaster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BBCE8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mRNA-Seq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AEBC4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19.79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3B617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16.01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D5BD0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91.62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7EAAC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6.39</w:t>
            </w:r>
          </w:p>
        </w:tc>
      </w:tr>
      <w:tr w:rsidR="00841206" w:rsidRPr="006927EE" w14:paraId="65FEB16A" w14:textId="77777777" w:rsidTr="00841206">
        <w:trPr>
          <w:trHeight w:val="26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14EA4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Male adult bodies rep2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2B4FE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melanogaster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65A7A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mRNA-Seq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9CADF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11.24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88A9B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7.64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A1B9F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89.86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28F41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6.69</w:t>
            </w:r>
          </w:p>
        </w:tc>
      </w:tr>
      <w:tr w:rsidR="00841206" w:rsidRPr="006927EE" w14:paraId="5ED4B0FC" w14:textId="77777777" w:rsidTr="00841206">
        <w:trPr>
          <w:trHeight w:val="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912A3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0-2 h embryos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CDCF7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melanogaster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5E358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Ribo-Seq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F8B39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64.81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CE4E5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51.96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60135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90.36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903D5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6.31</w:t>
            </w:r>
          </w:p>
        </w:tc>
      </w:tr>
      <w:tr w:rsidR="00841206" w:rsidRPr="006927EE" w14:paraId="19CE924D" w14:textId="77777777" w:rsidTr="00841206">
        <w:trPr>
          <w:trHeight w:val="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68CA4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2-6 h embryos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E21EE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melanogaster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883B3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Ribo-Seq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13482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53.14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827D5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41.19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CF099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69.47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6C55F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16.92</w:t>
            </w:r>
          </w:p>
        </w:tc>
      </w:tr>
      <w:tr w:rsidR="00841206" w:rsidRPr="006927EE" w14:paraId="38E61012" w14:textId="77777777" w:rsidTr="00841206">
        <w:trPr>
          <w:trHeight w:val="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F492C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6-12 h embryos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6F57A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melanogaster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410A7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Ribo-Seq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FAD83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66.24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04213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46.76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39151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86.02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AB606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8.94</w:t>
            </w:r>
          </w:p>
        </w:tc>
      </w:tr>
      <w:tr w:rsidR="00841206" w:rsidRPr="006927EE" w14:paraId="62F07141" w14:textId="77777777" w:rsidTr="00841206">
        <w:trPr>
          <w:trHeight w:val="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3612C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12-24 h embryos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3BEA2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melanogaster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52B30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Ribo-Seq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69E37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63.7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06C49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47.45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71139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88.96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C9658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6.30</w:t>
            </w:r>
          </w:p>
        </w:tc>
      </w:tr>
      <w:tr w:rsidR="00841206" w:rsidRPr="006927EE" w14:paraId="433C44DE" w14:textId="77777777" w:rsidTr="00841206">
        <w:trPr>
          <w:trHeight w:val="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5A8CC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Third-instar larvae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98050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melanogaster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C4D9C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Ribo-Seq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A3DA1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39.53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B08F4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22.13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34CB7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58.83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2B450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6.82</w:t>
            </w:r>
          </w:p>
        </w:tc>
      </w:tr>
      <w:tr w:rsidR="00841206" w:rsidRPr="006927EE" w14:paraId="34FDAC17" w14:textId="77777777" w:rsidTr="00841206">
        <w:trPr>
          <w:trHeight w:val="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AD063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P7-8 pupae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95AB4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melanogaster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9853B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Ribo-Seq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8FA1B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41.53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FB734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20.33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3EDC0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80.92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4D0DD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5.51</w:t>
            </w:r>
          </w:p>
        </w:tc>
      </w:tr>
      <w:tr w:rsidR="00841206" w:rsidRPr="006927EE" w14:paraId="4B9932B6" w14:textId="77777777" w:rsidTr="00841206">
        <w:trPr>
          <w:trHeight w:val="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FC74D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Female adult heads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D7964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melanogaster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6AF72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Ribo-Seq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58925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63.94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B3D64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39.90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EDCD9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94.39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B6186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2.92</w:t>
            </w:r>
          </w:p>
        </w:tc>
      </w:tr>
      <w:tr w:rsidR="00841206" w:rsidRPr="006927EE" w14:paraId="152A87AA" w14:textId="77777777" w:rsidTr="00841206">
        <w:trPr>
          <w:trHeight w:val="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B5293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Male adult heads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B9ECE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melanogaster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810AA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Ribo-Seq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41CB5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58.22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E0227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23.87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56710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93.36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FA2F0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3.24</w:t>
            </w:r>
          </w:p>
        </w:tc>
      </w:tr>
      <w:tr w:rsidR="00841206" w:rsidRPr="006927EE" w14:paraId="21558B41" w14:textId="77777777" w:rsidTr="00841206">
        <w:trPr>
          <w:trHeight w:val="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33A42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Female adult bodies rep1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EC3FA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melanogaster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12B08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Ribo-Seq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CAA3F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44.11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C12A5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19.85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42306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84.20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08A46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6.36</w:t>
            </w:r>
          </w:p>
        </w:tc>
      </w:tr>
      <w:tr w:rsidR="00841206" w:rsidRPr="006927EE" w14:paraId="29425D39" w14:textId="77777777" w:rsidTr="00841206">
        <w:trPr>
          <w:trHeight w:val="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BFEC6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Female adult bodies rep2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9DAAE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melanogaster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71C80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Ribo-Seq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D4BCB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41.95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176CC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18.73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757F7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70.74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648C3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11.33</w:t>
            </w:r>
          </w:p>
        </w:tc>
      </w:tr>
      <w:tr w:rsidR="00841206" w:rsidRPr="006927EE" w14:paraId="2AC8D278" w14:textId="77777777" w:rsidTr="00841206">
        <w:trPr>
          <w:trHeight w:val="57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1FF1B43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Male adult bodies rep1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2C5C516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melanogaster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826BE9F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Ribo-Seq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16BCD99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42.56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FBB5FBD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18.98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254CAD9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79.39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9F6C3F8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8.65</w:t>
            </w:r>
          </w:p>
        </w:tc>
      </w:tr>
      <w:tr w:rsidR="00841206" w:rsidRPr="006927EE" w14:paraId="1C2BC495" w14:textId="77777777" w:rsidTr="00841206">
        <w:trPr>
          <w:trHeight w:val="57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3F031B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Male adult bodies rep2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6727E2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melanogaster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71D35B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Ribo-Seq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C62420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39.52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649FD8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28.66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54C821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81.19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8E8FB3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6.93</w:t>
            </w:r>
          </w:p>
        </w:tc>
      </w:tr>
      <w:tr w:rsidR="00841206" w:rsidRPr="006927EE" w14:paraId="576B24E6" w14:textId="77777777" w:rsidTr="00841206">
        <w:trPr>
          <w:trHeight w:val="57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15A06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0-2 h embryos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78679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simulans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EB82E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mRNA-Seq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CAFF4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19.92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6E50E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18.33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E1384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90.85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F8918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5.82 </w:t>
            </w:r>
          </w:p>
        </w:tc>
      </w:tr>
      <w:tr w:rsidR="00841206" w:rsidRPr="006927EE" w14:paraId="4EB4D9C6" w14:textId="77777777" w:rsidTr="00841206">
        <w:trPr>
          <w:trHeight w:val="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37AD3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2-6 h embryos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BC061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simulans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006E8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mRNA-Seq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5B890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13.88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654B0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7.47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BBEC0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88.32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1AB49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7.46 </w:t>
            </w:r>
          </w:p>
        </w:tc>
      </w:tr>
      <w:tr w:rsidR="00841206" w:rsidRPr="006927EE" w14:paraId="0F575385" w14:textId="77777777" w:rsidTr="00841206">
        <w:trPr>
          <w:trHeight w:val="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35AFF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6-12 h embryos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6A8DB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simulans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88039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mRNA-Seq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BDA0F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21.13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93E24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18.64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1AE36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89.26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5443B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7.06 </w:t>
            </w:r>
          </w:p>
        </w:tc>
      </w:tr>
      <w:tr w:rsidR="00841206" w:rsidRPr="006927EE" w14:paraId="72C9C75C" w14:textId="77777777" w:rsidTr="00841206">
        <w:trPr>
          <w:trHeight w:val="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BBEC1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lastRenderedPageBreak/>
              <w:t>12-24 h embryos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1B6C0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simulans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CA5EA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mRNA-Seq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5C466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16.17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C2DFB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13.96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CE77A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87.77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8FF5F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8.47 </w:t>
            </w:r>
          </w:p>
        </w:tc>
      </w:tr>
      <w:tr w:rsidR="00841206" w:rsidRPr="006927EE" w14:paraId="17343B2A" w14:textId="77777777" w:rsidTr="00841206">
        <w:trPr>
          <w:trHeight w:val="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20B55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Third-instar larvae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99FE8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simulans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873ED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mRNA-Seq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433A0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17.56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D4397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12.69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6AFC1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89.88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145EC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6.57 </w:t>
            </w:r>
          </w:p>
        </w:tc>
      </w:tr>
      <w:tr w:rsidR="00841206" w:rsidRPr="006927EE" w14:paraId="224EC310" w14:textId="77777777" w:rsidTr="00841206">
        <w:trPr>
          <w:trHeight w:val="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E7839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P7-8 pupae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704DE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simulans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26A2E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mRNA-Seq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01CA9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23.87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850D7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19.04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232F4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89.92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9953B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5.62 </w:t>
            </w:r>
          </w:p>
        </w:tc>
      </w:tr>
      <w:tr w:rsidR="00841206" w:rsidRPr="006927EE" w14:paraId="45B3D990" w14:textId="77777777" w:rsidTr="00841206">
        <w:trPr>
          <w:trHeight w:val="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E135B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Female adult heads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95C08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simulans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C6DCF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mRNA-Seq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D5BF1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17.13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CF9CD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15.11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811B9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89.70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CE7C2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6.39 </w:t>
            </w:r>
          </w:p>
        </w:tc>
      </w:tr>
      <w:tr w:rsidR="00841206" w:rsidRPr="006927EE" w14:paraId="141F230B" w14:textId="77777777" w:rsidTr="00841206">
        <w:trPr>
          <w:trHeight w:val="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E4C38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Male adult heads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ED130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simulans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C1E44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mRNA-Seq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1EC0C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17.72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95DED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15.96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53792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90.73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1BA27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6.15 </w:t>
            </w:r>
          </w:p>
        </w:tc>
      </w:tr>
      <w:tr w:rsidR="00841206" w:rsidRPr="006927EE" w14:paraId="56AA1691" w14:textId="77777777" w:rsidTr="00841206">
        <w:trPr>
          <w:trHeight w:val="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00B4E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Female adult bodies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E6C8D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simulans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7466D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mRNA-Seq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577F8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21.64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86406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15.37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208A1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85.24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1E925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9.20 </w:t>
            </w:r>
          </w:p>
        </w:tc>
      </w:tr>
      <w:tr w:rsidR="00841206" w:rsidRPr="006927EE" w14:paraId="1942DF7A" w14:textId="77777777" w:rsidTr="00841206">
        <w:trPr>
          <w:trHeight w:val="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0A8B1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Male adult bodies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47D59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simulans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97A27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mRNA-Seq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FF433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21.54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80DB0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17.34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1E584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87.45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EC4DB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8.84 </w:t>
            </w:r>
          </w:p>
        </w:tc>
      </w:tr>
      <w:tr w:rsidR="00841206" w:rsidRPr="006927EE" w14:paraId="5A6A395F" w14:textId="77777777" w:rsidTr="00841206">
        <w:trPr>
          <w:trHeight w:val="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3FD99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0-2 h embryos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4ABDA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simulans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198CB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Ribo-Seq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F9257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63.38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DF157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49.48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0795C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80.09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CA7B2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10.81 </w:t>
            </w:r>
          </w:p>
        </w:tc>
      </w:tr>
      <w:tr w:rsidR="00841206" w:rsidRPr="006927EE" w14:paraId="25D26938" w14:textId="77777777" w:rsidTr="00841206">
        <w:trPr>
          <w:trHeight w:val="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7C5F5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2-6 h embryos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216AD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simulans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CE069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Ribo-Seq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9F5C2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53.46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5F69C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38.09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27E23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77.27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DD8C9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13.72 </w:t>
            </w:r>
          </w:p>
        </w:tc>
      </w:tr>
      <w:tr w:rsidR="00841206" w:rsidRPr="006927EE" w14:paraId="3426E927" w14:textId="77777777" w:rsidTr="00841206">
        <w:trPr>
          <w:trHeight w:val="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B46CA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6-12 h embryos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764C2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simulans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15B38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Ribo-Seq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526D2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57.76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F17F7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43.84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72025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81.58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8F4DF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10.81 </w:t>
            </w:r>
          </w:p>
        </w:tc>
      </w:tr>
      <w:tr w:rsidR="00841206" w:rsidRPr="006927EE" w14:paraId="3BCE56C2" w14:textId="77777777" w:rsidTr="00841206">
        <w:trPr>
          <w:trHeight w:val="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B4459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12-24 h embryos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9F99A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simulans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958AB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Ribo-Seq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B7C26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50.55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6AA86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35.05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8C618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83.55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48AD2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8.21 </w:t>
            </w:r>
          </w:p>
        </w:tc>
      </w:tr>
      <w:tr w:rsidR="00841206" w:rsidRPr="006927EE" w14:paraId="46242295" w14:textId="77777777" w:rsidTr="00841206">
        <w:trPr>
          <w:trHeight w:val="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31A5A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Third-instar larvae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6F2A5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simulans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778D7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Ribo-Seq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37BDE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67.69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3AA20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35.40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25A1D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86.44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80CE8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7.10 </w:t>
            </w:r>
          </w:p>
        </w:tc>
      </w:tr>
      <w:tr w:rsidR="00841206" w:rsidRPr="006927EE" w14:paraId="5B4D277C" w14:textId="77777777" w:rsidTr="00841206">
        <w:trPr>
          <w:trHeight w:val="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F832B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P7-8 pupae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80F0B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simulans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5EDBD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Ribo-Seq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E5636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61.74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E1455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40.45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EDBFE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87.45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A7452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4.76 </w:t>
            </w:r>
          </w:p>
        </w:tc>
      </w:tr>
      <w:tr w:rsidR="00841206" w:rsidRPr="006927EE" w14:paraId="23D309B5" w14:textId="77777777" w:rsidTr="00841206">
        <w:trPr>
          <w:trHeight w:val="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094A4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Female adult heads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33430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simulans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602C3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Ribo-Seq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4A6D8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62.52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16231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26.18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0D4B6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86.51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D0B9C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4.58 </w:t>
            </w:r>
          </w:p>
        </w:tc>
      </w:tr>
      <w:tr w:rsidR="00841206" w:rsidRPr="006927EE" w14:paraId="0BF960DE" w14:textId="77777777" w:rsidTr="00841206">
        <w:trPr>
          <w:trHeight w:val="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83AC5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Male adult heads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390FE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simulans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E0E0E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Ribo-Seq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E0840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65.07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F5EEE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28.99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9CEF1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89.62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4BE68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3.96 </w:t>
            </w:r>
          </w:p>
        </w:tc>
      </w:tr>
      <w:tr w:rsidR="00841206" w:rsidRPr="006927EE" w14:paraId="408F16CB" w14:textId="77777777" w:rsidTr="00841206">
        <w:trPr>
          <w:trHeight w:val="57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905EA41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Female adult bodies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2F8B5FF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simulans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A6AF78A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Ribo-Seq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4A74560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59.47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01D17FE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12.91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72E33E2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83.01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28918F3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5.72 </w:t>
            </w:r>
          </w:p>
        </w:tc>
      </w:tr>
      <w:tr w:rsidR="00841206" w:rsidRPr="006927EE" w14:paraId="32DB071A" w14:textId="77777777" w:rsidTr="00841206">
        <w:trPr>
          <w:trHeight w:val="57"/>
        </w:trPr>
        <w:tc>
          <w:tcPr>
            <w:tcW w:w="2268" w:type="dxa"/>
            <w:tcBorders>
              <w:top w:val="nil"/>
              <w:left w:val="nil"/>
              <w:bottom w:val="single" w:sz="12" w:space="0" w:color="A5A5A5" w:themeColor="accent3"/>
              <w:right w:val="nil"/>
            </w:tcBorders>
            <w:shd w:val="clear" w:color="auto" w:fill="auto"/>
            <w:hideMark/>
          </w:tcPr>
          <w:p w14:paraId="4C6A2E88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927EE">
              <w:rPr>
                <w:rFonts w:eastAsia="Times New Roman"/>
                <w:b/>
                <w:sz w:val="20"/>
                <w:szCs w:val="20"/>
              </w:rPr>
              <w:t>Male adult bodies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5A5A5" w:themeColor="accent3"/>
              <w:right w:val="nil"/>
            </w:tcBorders>
            <w:shd w:val="clear" w:color="auto" w:fill="auto"/>
            <w:hideMark/>
          </w:tcPr>
          <w:p w14:paraId="2087E782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927EE">
              <w:rPr>
                <w:rFonts w:eastAsia="Times New Roman"/>
                <w:i/>
                <w:iCs/>
                <w:sz w:val="20"/>
                <w:szCs w:val="20"/>
              </w:rPr>
              <w:t>D. simulans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5A5A5" w:themeColor="accent3"/>
              <w:right w:val="nil"/>
            </w:tcBorders>
            <w:shd w:val="clear" w:color="auto" w:fill="auto"/>
            <w:hideMark/>
          </w:tcPr>
          <w:p w14:paraId="18C92060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>Ribo-Seq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12" w:space="0" w:color="A5A5A5" w:themeColor="accent3"/>
              <w:right w:val="nil"/>
            </w:tcBorders>
            <w:shd w:val="clear" w:color="auto" w:fill="auto"/>
            <w:hideMark/>
          </w:tcPr>
          <w:p w14:paraId="76EBB48D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53.55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5A5A5" w:themeColor="accent3"/>
              <w:right w:val="nil"/>
            </w:tcBorders>
            <w:shd w:val="clear" w:color="auto" w:fill="auto"/>
            <w:hideMark/>
          </w:tcPr>
          <w:p w14:paraId="4B7A6F78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18.35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5A5A5" w:themeColor="accent3"/>
              <w:right w:val="nil"/>
            </w:tcBorders>
            <w:shd w:val="clear" w:color="auto" w:fill="auto"/>
            <w:hideMark/>
          </w:tcPr>
          <w:p w14:paraId="33133E50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87.44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5A5A5" w:themeColor="accent3"/>
              <w:right w:val="nil"/>
            </w:tcBorders>
            <w:shd w:val="clear" w:color="auto" w:fill="auto"/>
            <w:hideMark/>
          </w:tcPr>
          <w:p w14:paraId="044A563D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927EE">
              <w:rPr>
                <w:rFonts w:eastAsia="Times New Roman"/>
                <w:sz w:val="20"/>
                <w:szCs w:val="20"/>
              </w:rPr>
              <w:t xml:space="preserve">5.61 </w:t>
            </w:r>
          </w:p>
        </w:tc>
      </w:tr>
      <w:tr w:rsidR="00841206" w:rsidRPr="006927EE" w14:paraId="13A6135D" w14:textId="77777777" w:rsidTr="00841206">
        <w:trPr>
          <w:trHeight w:val="57"/>
        </w:trPr>
        <w:tc>
          <w:tcPr>
            <w:tcW w:w="2268" w:type="dxa"/>
            <w:tcBorders>
              <w:top w:val="single" w:sz="12" w:space="0" w:color="A5A5A5" w:themeColor="accent3"/>
              <w:left w:val="nil"/>
              <w:bottom w:val="nil"/>
              <w:right w:val="nil"/>
            </w:tcBorders>
            <w:shd w:val="clear" w:color="auto" w:fill="auto"/>
          </w:tcPr>
          <w:p w14:paraId="17AC38FB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5A5A5" w:themeColor="accent3"/>
              <w:left w:val="nil"/>
              <w:bottom w:val="nil"/>
              <w:right w:val="nil"/>
            </w:tcBorders>
            <w:shd w:val="clear" w:color="auto" w:fill="auto"/>
          </w:tcPr>
          <w:p w14:paraId="4512A211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5A5A5" w:themeColor="accent3"/>
              <w:left w:val="nil"/>
              <w:bottom w:val="nil"/>
              <w:right w:val="nil"/>
            </w:tcBorders>
            <w:shd w:val="clear" w:color="auto" w:fill="auto"/>
          </w:tcPr>
          <w:p w14:paraId="76E03872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5A5A5" w:themeColor="accent3"/>
              <w:left w:val="nil"/>
              <w:bottom w:val="nil"/>
              <w:right w:val="nil"/>
            </w:tcBorders>
            <w:shd w:val="clear" w:color="auto" w:fill="auto"/>
          </w:tcPr>
          <w:p w14:paraId="12E25831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5A5A5" w:themeColor="accent3"/>
              <w:left w:val="nil"/>
              <w:bottom w:val="nil"/>
              <w:right w:val="nil"/>
            </w:tcBorders>
            <w:shd w:val="clear" w:color="auto" w:fill="auto"/>
          </w:tcPr>
          <w:p w14:paraId="105DFD23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5A5A5" w:themeColor="accent3"/>
              <w:left w:val="nil"/>
              <w:bottom w:val="nil"/>
              <w:right w:val="nil"/>
            </w:tcBorders>
            <w:shd w:val="clear" w:color="auto" w:fill="auto"/>
          </w:tcPr>
          <w:p w14:paraId="00C4D713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5A5A5" w:themeColor="accent3"/>
              <w:left w:val="nil"/>
              <w:bottom w:val="nil"/>
              <w:right w:val="nil"/>
            </w:tcBorders>
            <w:shd w:val="clear" w:color="auto" w:fill="auto"/>
          </w:tcPr>
          <w:p w14:paraId="1A7B9F97" w14:textId="77777777" w:rsidR="00841206" w:rsidRPr="006927EE" w:rsidRDefault="00841206" w:rsidP="00841206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5419BE8" w14:textId="77777777" w:rsidR="00841206" w:rsidRPr="006927EE" w:rsidRDefault="00841206" w:rsidP="00841206">
      <w:pPr>
        <w:jc w:val="both"/>
        <w:rPr>
          <w:rFonts w:eastAsia="Times New Roman"/>
          <w:iCs/>
          <w:sz w:val="20"/>
          <w:szCs w:val="20"/>
        </w:rPr>
      </w:pPr>
      <w:r w:rsidRPr="006927EE">
        <w:rPr>
          <w:rFonts w:hint="eastAsia"/>
          <w:sz w:val="20"/>
          <w:szCs w:val="20"/>
        </w:rPr>
        <w:t xml:space="preserve">* The mRNA-seq and Ribo-Seq datasets for </w:t>
      </w:r>
      <w:r w:rsidRPr="006927EE">
        <w:rPr>
          <w:rFonts w:eastAsia="Times New Roman"/>
          <w:i/>
          <w:iCs/>
          <w:sz w:val="20"/>
          <w:szCs w:val="20"/>
        </w:rPr>
        <w:t>D. melanogaster</w:t>
      </w:r>
      <w:r w:rsidRPr="006927EE">
        <w:rPr>
          <w:rFonts w:eastAsia="Times New Roman" w:hint="eastAsia"/>
          <w:iCs/>
          <w:sz w:val="20"/>
          <w:szCs w:val="20"/>
        </w:rPr>
        <w:t xml:space="preserve"> were </w:t>
      </w:r>
      <w:r w:rsidRPr="006927EE">
        <w:rPr>
          <w:rFonts w:eastAsia="Times New Roman"/>
          <w:iCs/>
          <w:sz w:val="20"/>
          <w:szCs w:val="20"/>
        </w:rPr>
        <w:t>previously generated</w:t>
      </w:r>
      <w:r w:rsidRPr="006927EE">
        <w:rPr>
          <w:rFonts w:eastAsia="Times New Roman" w:hint="eastAsia"/>
          <w:iCs/>
          <w:sz w:val="20"/>
          <w:szCs w:val="20"/>
        </w:rPr>
        <w:t xml:space="preserve"> from Zhang </w:t>
      </w:r>
      <w:r w:rsidRPr="006927EE">
        <w:rPr>
          <w:rFonts w:eastAsia="Times New Roman" w:hint="eastAsia"/>
          <w:i/>
          <w:iCs/>
          <w:sz w:val="20"/>
          <w:szCs w:val="20"/>
        </w:rPr>
        <w:t>et al.</w:t>
      </w:r>
      <w:r w:rsidRPr="006927EE">
        <w:rPr>
          <w:rFonts w:eastAsia="Times New Roman" w:hint="eastAsia"/>
          <w:iCs/>
          <w:sz w:val="20"/>
          <w:szCs w:val="20"/>
        </w:rPr>
        <w:t xml:space="preserve"> </w:t>
      </w:r>
      <w:r w:rsidRPr="006927EE">
        <w:rPr>
          <w:rFonts w:eastAsia="Times New Roman"/>
          <w:iCs/>
          <w:sz w:val="20"/>
          <w:szCs w:val="20"/>
        </w:rPr>
        <w:fldChar w:fldCharType="begin"/>
      </w:r>
      <w:r>
        <w:rPr>
          <w:rFonts w:eastAsia="Times New Roman"/>
          <w:iCs/>
          <w:sz w:val="20"/>
          <w:szCs w:val="20"/>
        </w:rPr>
        <w:instrText xml:space="preserve"> ADDIN EN.CITE &lt;EndNote&gt;&lt;Cite&gt;&lt;Author&gt;Zhang&lt;/Author&gt;&lt;Year&gt;2018&lt;/Year&gt;&lt;RecNum&gt;112&lt;/RecNum&gt;&lt;DisplayText&gt;(Hong Zhang et al., 2018)&lt;/DisplayText&gt;&lt;record&gt;&lt;rec-number&gt;112&lt;/rec-number&gt;&lt;foreign-keys&gt;&lt;key app="EN" db-id="psa0zzaepw0t9peps2d5t0t6v2fsx0xe2xev" timestamp="1656901461"&gt;112&lt;/key&gt;&lt;/foreign-keys&gt;&lt;ref-type name="Journal Article"&gt;17&lt;/ref-type&gt;&lt;contributors&gt;&lt;authors&gt;&lt;author&gt;Zhang, Hong&lt;/author&gt;&lt;author&gt;Dou, Shengqian&lt;/author&gt;&lt;author&gt;He, Feng&lt;/author&gt;&lt;author&gt;Luo, Junjie&lt;/author&gt;&lt;author&gt;Wei, Liping&lt;/author&gt;&lt;author&gt;Lu, Jian&lt;/author&gt;&lt;/authors&gt;&lt;/contributors&gt;&lt;titles&gt;&lt;title&gt;Genome-wide maps of ribosomal occupancy provide insights into adaptive evolution and regulatory roles of uORFs during Drosophila development&lt;/title&gt;&lt;secondary-title&gt;PLoS biology&lt;/secondary-title&gt;&lt;/titles&gt;&lt;periodical&gt;&lt;full-title&gt;PLoS biology&lt;/full-title&gt;&lt;/periodical&gt;&lt;pages&gt;e2003903&lt;/pages&gt;&lt;volume&gt;16&lt;/volume&gt;&lt;number&gt;7&lt;/number&gt;&lt;dates&gt;&lt;year&gt;2018&lt;/year&gt;&lt;/dates&gt;&lt;isbn&gt;1545-7885&lt;/isbn&gt;&lt;urls&gt;&lt;related-urls&gt;&lt;url&gt;https://www.ncbi.nlm.nih.gov/pmc/articles/PMC6070289/pdf/pbio.2003903.pdf&lt;/url&gt;&lt;/related-urls&gt;&lt;/urls&gt;&lt;research-notes&gt;</w:instrText>
      </w:r>
      <w:r>
        <w:rPr>
          <w:rFonts w:ascii="SimSun" w:eastAsia="SimSun" w:hAnsi="SimSun" w:cs="SimSun"/>
          <w:iCs/>
          <w:sz w:val="20"/>
          <w:szCs w:val="20"/>
        </w:rPr>
        <w:instrText>张宏的果蝇</w:instrText>
      </w:r>
      <w:r>
        <w:rPr>
          <w:rFonts w:eastAsia="Times New Roman"/>
          <w:iCs/>
          <w:sz w:val="20"/>
          <w:szCs w:val="20"/>
        </w:rPr>
        <w:instrText xml:space="preserve"> uORF&lt;/research-notes&gt;&lt;/record&gt;&lt;/Cite&gt;&lt;/EndNote&gt;</w:instrText>
      </w:r>
      <w:r w:rsidRPr="006927EE">
        <w:rPr>
          <w:rFonts w:eastAsia="Times New Roman"/>
          <w:iCs/>
          <w:sz w:val="20"/>
          <w:szCs w:val="20"/>
        </w:rPr>
        <w:fldChar w:fldCharType="separate"/>
      </w:r>
      <w:r>
        <w:rPr>
          <w:rFonts w:eastAsia="Times New Roman"/>
          <w:iCs/>
          <w:noProof/>
          <w:sz w:val="20"/>
          <w:szCs w:val="20"/>
        </w:rPr>
        <w:t>(Hong Zhang et al., 2018)</w:t>
      </w:r>
      <w:r w:rsidRPr="006927EE">
        <w:rPr>
          <w:rFonts w:eastAsia="Times New Roman"/>
          <w:iCs/>
          <w:sz w:val="20"/>
          <w:szCs w:val="20"/>
        </w:rPr>
        <w:fldChar w:fldCharType="end"/>
      </w:r>
      <w:r w:rsidRPr="006927EE">
        <w:rPr>
          <w:rFonts w:eastAsia="Times New Roman" w:hint="eastAsia"/>
          <w:iCs/>
          <w:sz w:val="20"/>
          <w:szCs w:val="20"/>
        </w:rPr>
        <w:t xml:space="preserve">. The </w:t>
      </w:r>
      <w:r w:rsidRPr="006927EE">
        <w:rPr>
          <w:rFonts w:hint="eastAsia"/>
          <w:sz w:val="20"/>
          <w:szCs w:val="20"/>
        </w:rPr>
        <w:t xml:space="preserve">datasets for </w:t>
      </w:r>
      <w:r w:rsidRPr="006927EE">
        <w:rPr>
          <w:rFonts w:eastAsia="Times New Roman"/>
          <w:i/>
          <w:iCs/>
          <w:sz w:val="20"/>
          <w:szCs w:val="20"/>
        </w:rPr>
        <w:t>D.</w:t>
      </w:r>
      <w:r w:rsidRPr="006927EE">
        <w:rPr>
          <w:rFonts w:eastAsia="Times New Roman" w:hint="eastAsia"/>
          <w:i/>
          <w:iCs/>
          <w:sz w:val="20"/>
          <w:szCs w:val="20"/>
        </w:rPr>
        <w:t xml:space="preserve"> simulans</w:t>
      </w:r>
      <w:r w:rsidRPr="006927EE">
        <w:rPr>
          <w:rFonts w:eastAsia="Times New Roman" w:hint="eastAsia"/>
          <w:iCs/>
          <w:sz w:val="20"/>
          <w:szCs w:val="20"/>
        </w:rPr>
        <w:t xml:space="preserve"> were </w:t>
      </w:r>
      <w:r w:rsidRPr="006927EE">
        <w:rPr>
          <w:rFonts w:eastAsia="Times New Roman"/>
          <w:iCs/>
          <w:sz w:val="20"/>
          <w:szCs w:val="20"/>
        </w:rPr>
        <w:t>generated</w:t>
      </w:r>
      <w:r w:rsidRPr="006927EE">
        <w:rPr>
          <w:rFonts w:eastAsia="Times New Roman" w:hint="eastAsia"/>
          <w:iCs/>
          <w:sz w:val="20"/>
          <w:szCs w:val="20"/>
        </w:rPr>
        <w:t xml:space="preserve"> in this study.</w:t>
      </w:r>
    </w:p>
    <w:p w14:paraId="2106EF8F" w14:textId="77777777" w:rsidR="00841206" w:rsidRPr="006927EE" w:rsidRDefault="00841206" w:rsidP="00841206">
      <w:pPr>
        <w:jc w:val="both"/>
        <w:rPr>
          <w:sz w:val="20"/>
          <w:szCs w:val="20"/>
        </w:rPr>
      </w:pPr>
    </w:p>
    <w:p w14:paraId="2220FBB2" w14:textId="77777777" w:rsidR="00DC7A9E" w:rsidRDefault="00841206" w:rsidP="00841206">
      <w:r w:rsidRPr="006927EE">
        <w:rPr>
          <w:rFonts w:hint="eastAsia"/>
          <w:sz w:val="20"/>
          <w:szCs w:val="20"/>
        </w:rPr>
        <w:t>**</w:t>
      </w:r>
      <w:r w:rsidRPr="006927EE">
        <w:rPr>
          <w:sz w:val="20"/>
          <w:szCs w:val="20"/>
        </w:rPr>
        <w:t xml:space="preserve"> After removing the reads mapped to rRNA, miscRNA (snoRNA, snRNA, rRNA, tRNA), the yeast genome, and the Wolbachia genome.</w:t>
      </w:r>
    </w:p>
    <w:sectPr w:rsidR="00DC7A9E" w:rsidSect="004F7E46">
      <w:pgSz w:w="11900" w:h="16840"/>
      <w:pgMar w:top="1440" w:right="1440" w:bottom="1440" w:left="144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8"/>
  <w:bordersDoNotSurroundHeader/>
  <w:bordersDoNotSurroundFooter/>
  <w:proofState w:spelling="clean" w:grammar="clean"/>
  <w:revisionView w:inkAnnotations="0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206"/>
    <w:rsid w:val="000152C2"/>
    <w:rsid w:val="000234BC"/>
    <w:rsid w:val="00030682"/>
    <w:rsid w:val="00086B96"/>
    <w:rsid w:val="000A0E8E"/>
    <w:rsid w:val="000B59B4"/>
    <w:rsid w:val="000D1F07"/>
    <w:rsid w:val="00116AF5"/>
    <w:rsid w:val="0015047B"/>
    <w:rsid w:val="00157629"/>
    <w:rsid w:val="00176BF1"/>
    <w:rsid w:val="00186323"/>
    <w:rsid w:val="001E3E32"/>
    <w:rsid w:val="001F25CA"/>
    <w:rsid w:val="00206F2B"/>
    <w:rsid w:val="00295792"/>
    <w:rsid w:val="002966E8"/>
    <w:rsid w:val="002D16DB"/>
    <w:rsid w:val="002F1708"/>
    <w:rsid w:val="002F4FA7"/>
    <w:rsid w:val="003157FC"/>
    <w:rsid w:val="00316341"/>
    <w:rsid w:val="00324CD7"/>
    <w:rsid w:val="0034762C"/>
    <w:rsid w:val="0039295A"/>
    <w:rsid w:val="003C1349"/>
    <w:rsid w:val="003C3213"/>
    <w:rsid w:val="004351C2"/>
    <w:rsid w:val="004559AB"/>
    <w:rsid w:val="004578B3"/>
    <w:rsid w:val="00477EDF"/>
    <w:rsid w:val="004A4117"/>
    <w:rsid w:val="004F5AB7"/>
    <w:rsid w:val="004F7E46"/>
    <w:rsid w:val="00500B09"/>
    <w:rsid w:val="0051454B"/>
    <w:rsid w:val="005324EF"/>
    <w:rsid w:val="00556FC0"/>
    <w:rsid w:val="00573C20"/>
    <w:rsid w:val="005B58DD"/>
    <w:rsid w:val="005D64E6"/>
    <w:rsid w:val="005F5231"/>
    <w:rsid w:val="006668A5"/>
    <w:rsid w:val="00712C6A"/>
    <w:rsid w:val="007401AF"/>
    <w:rsid w:val="00741E89"/>
    <w:rsid w:val="00742279"/>
    <w:rsid w:val="00775819"/>
    <w:rsid w:val="007A0CDF"/>
    <w:rsid w:val="007B7CDA"/>
    <w:rsid w:val="007C78A9"/>
    <w:rsid w:val="007E6B83"/>
    <w:rsid w:val="007F3616"/>
    <w:rsid w:val="00821ADF"/>
    <w:rsid w:val="00836BAF"/>
    <w:rsid w:val="00841206"/>
    <w:rsid w:val="008B60CB"/>
    <w:rsid w:val="008E191B"/>
    <w:rsid w:val="00923300"/>
    <w:rsid w:val="00936763"/>
    <w:rsid w:val="00942193"/>
    <w:rsid w:val="0095215A"/>
    <w:rsid w:val="009800AF"/>
    <w:rsid w:val="009A4169"/>
    <w:rsid w:val="009A5E5A"/>
    <w:rsid w:val="009A7B89"/>
    <w:rsid w:val="009D3CFB"/>
    <w:rsid w:val="00A2510E"/>
    <w:rsid w:val="00A37DA9"/>
    <w:rsid w:val="00A65A2B"/>
    <w:rsid w:val="00AA4ACD"/>
    <w:rsid w:val="00AC4D54"/>
    <w:rsid w:val="00AD496F"/>
    <w:rsid w:val="00B02860"/>
    <w:rsid w:val="00B13786"/>
    <w:rsid w:val="00B53246"/>
    <w:rsid w:val="00B6280E"/>
    <w:rsid w:val="00B73432"/>
    <w:rsid w:val="00B87A9D"/>
    <w:rsid w:val="00C040C9"/>
    <w:rsid w:val="00C43C06"/>
    <w:rsid w:val="00C6636B"/>
    <w:rsid w:val="00CA1292"/>
    <w:rsid w:val="00CB0C18"/>
    <w:rsid w:val="00CE5FA0"/>
    <w:rsid w:val="00CF0049"/>
    <w:rsid w:val="00D4097A"/>
    <w:rsid w:val="00D544E1"/>
    <w:rsid w:val="00D87781"/>
    <w:rsid w:val="00D945FD"/>
    <w:rsid w:val="00DB6AD1"/>
    <w:rsid w:val="00DC0B09"/>
    <w:rsid w:val="00DC7A9E"/>
    <w:rsid w:val="00DE63ED"/>
    <w:rsid w:val="00E27EA7"/>
    <w:rsid w:val="00E72390"/>
    <w:rsid w:val="00E8541E"/>
    <w:rsid w:val="00EE0A79"/>
    <w:rsid w:val="00FC4ABA"/>
    <w:rsid w:val="00FF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90C51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41206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2F4F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3922</Characters>
  <Application>Microsoft Macintosh Word</Application>
  <DocSecurity>0</DocSecurity>
  <Lines>32</Lines>
  <Paragraphs>9</Paragraphs>
  <ScaleCrop>false</ScaleCrop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Yuanqiang Sun</dc:creator>
  <cp:keywords/>
  <dc:description/>
  <cp:lastModifiedBy>Yuanqiang Sun</cp:lastModifiedBy>
  <cp:revision>1</cp:revision>
  <dcterms:created xsi:type="dcterms:W3CDTF">2025-05-13T07:04:00Z</dcterms:created>
  <dcterms:modified xsi:type="dcterms:W3CDTF">2025-05-13T07:06:00Z</dcterms:modified>
</cp:coreProperties>
</file>