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E477FB" w:rsidR="00F102CC" w:rsidRPr="003D5AF6" w:rsidRDefault="00CB4189">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2C708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at end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0164E9B" w14:textId="7FA3AB53" w:rsidR="00F102CC" w:rsidRDefault="00CB4189">
            <w:pPr>
              <w:rPr>
                <w:rFonts w:ascii="Times New Roman" w:eastAsia="Times New Roman" w:hAnsi="Times New Roman" w:cs="Times New Roman"/>
                <w:color w:val="2A2A2A"/>
              </w:rPr>
            </w:pPr>
            <w:r w:rsidRPr="001B1E11">
              <w:rPr>
                <w:rFonts w:ascii="Times New Roman" w:eastAsia="Times New Roman" w:hAnsi="Times New Roman" w:cs="Times New Roman"/>
                <w:color w:val="2A2A2A"/>
              </w:rPr>
              <w:t>anti-FLAG antibody (M2, Sigma Aldrich</w:t>
            </w:r>
            <w:r w:rsidR="009E4568">
              <w:rPr>
                <w:rFonts w:ascii="Times New Roman" w:eastAsia="Times New Roman" w:hAnsi="Times New Roman" w:cs="Times New Roman"/>
                <w:color w:val="2A2A2A"/>
              </w:rPr>
              <w:t>; Cat. no: F3165</w:t>
            </w:r>
            <w:r w:rsidRPr="001B1E11">
              <w:rPr>
                <w:rFonts w:ascii="Times New Roman" w:eastAsia="Times New Roman" w:hAnsi="Times New Roman" w:cs="Times New Roman"/>
                <w:color w:val="2A2A2A"/>
              </w:rPr>
              <w:t>)</w:t>
            </w:r>
          </w:p>
          <w:p w14:paraId="3AC981CD" w14:textId="77777777" w:rsidR="00CB4189" w:rsidRDefault="00CB4189">
            <w:pPr>
              <w:rPr>
                <w:rFonts w:ascii="Times New Roman" w:eastAsia="Times New Roman" w:hAnsi="Times New Roman" w:cs="Times New Roman"/>
                <w:color w:val="2A2A2A"/>
              </w:rPr>
            </w:pPr>
          </w:p>
          <w:p w14:paraId="31209F92" w14:textId="3C0F6F65" w:rsidR="00CB4189" w:rsidRPr="003D5AF6" w:rsidRDefault="00CB4189">
            <w:pPr>
              <w:rPr>
                <w:rFonts w:ascii="Noto Sans" w:eastAsia="Noto Sans" w:hAnsi="Noto Sans" w:cs="Noto Sans"/>
                <w:bCs/>
                <w:color w:val="434343"/>
                <w:sz w:val="18"/>
                <w:szCs w:val="18"/>
              </w:rPr>
            </w:pPr>
            <w:r w:rsidRPr="001B1E11">
              <w:rPr>
                <w:rFonts w:ascii="Times New Roman" w:eastAsia="Times New Roman" w:hAnsi="Times New Roman" w:cs="Times New Roman"/>
                <w:color w:val="2A2A2A"/>
              </w:rPr>
              <w:t>anti-alpha-Tubulin (B512, Sigma Aldrich</w:t>
            </w:r>
            <w:r w:rsidR="009E4568">
              <w:rPr>
                <w:rFonts w:ascii="Times New Roman" w:eastAsia="Times New Roman" w:hAnsi="Times New Roman" w:cs="Times New Roman"/>
                <w:color w:val="2A2A2A"/>
              </w:rPr>
              <w:t>; Cat. no: T6074</w:t>
            </w:r>
            <w:r w:rsidRPr="001B1E11">
              <w:rPr>
                <w:rFonts w:ascii="Times New Roman" w:eastAsia="Times New Roman" w:hAnsi="Times New Roman" w:cs="Times New Roman"/>
                <w:color w:val="2A2A2A"/>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447D0F" w:rsidR="00F102CC" w:rsidRPr="003D5AF6" w:rsidRDefault="00CB4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7E95EC" w:rsidR="00F102CC" w:rsidRPr="003D5AF6" w:rsidRDefault="00CB4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4A40AD" w:rsidR="00F102CC" w:rsidRPr="003D5AF6" w:rsidRDefault="00CB4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FADD35" w:rsidR="00F102CC" w:rsidRPr="003D5AF6" w:rsidRDefault="00CB4189">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Caenorhaditis</w:t>
            </w:r>
            <w:proofErr w:type="spellEnd"/>
            <w:r>
              <w:rPr>
                <w:rFonts w:ascii="Noto Sans" w:eastAsia="Noto Sans" w:hAnsi="Noto Sans" w:cs="Noto Sans"/>
                <w:bCs/>
                <w:color w:val="434343"/>
                <w:sz w:val="18"/>
                <w:szCs w:val="18"/>
              </w:rPr>
              <w:t xml:space="preserve"> elegans</w:t>
            </w:r>
            <w:r w:rsidR="0032577D">
              <w:rPr>
                <w:rFonts w:ascii="Noto Sans" w:eastAsia="Noto Sans" w:hAnsi="Noto Sans" w:cs="Noto Sans"/>
                <w:bCs/>
                <w:color w:val="434343"/>
                <w:sz w:val="18"/>
                <w:szCs w:val="18"/>
              </w:rPr>
              <w:t xml:space="preserve"> N2 and BX26 (fat-2(wa17)) were obtained from the Caenorhabditis Genetics Center (CGC).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9FDA54" w:rsidR="00F102CC" w:rsidRPr="003D5AF6" w:rsidRDefault="00CB4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3FDC80" w:rsidR="00F102CC" w:rsidRPr="003D5AF6" w:rsidRDefault="00CB4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FAE414" w:rsidR="00F102CC" w:rsidRPr="003D5AF6" w:rsidRDefault="00CB41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0CBB57" w:rsidR="00F102CC" w:rsidRDefault="00CB418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7BDDE9" w:rsidR="00F102CC" w:rsidRPr="003D5AF6" w:rsidRDefault="00CB4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CB418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FE40368" w:rsidR="00F102CC" w:rsidRPr="00CB4189" w:rsidRDefault="00CB4189">
            <w:pPr>
              <w:spacing w:line="225" w:lineRule="auto"/>
              <w:rPr>
                <w:rFonts w:ascii="Noto Sans" w:eastAsia="Noto Sans" w:hAnsi="Noto Sans" w:cs="Noto Sans"/>
                <w:bCs/>
                <w:color w:val="434343"/>
                <w:sz w:val="18"/>
                <w:szCs w:val="18"/>
                <w:lang w:val="sv-SE"/>
              </w:rPr>
            </w:pPr>
            <w:r w:rsidRPr="00CB4189">
              <w:rPr>
                <w:rFonts w:ascii="Noto Sans" w:eastAsia="Noto Sans" w:hAnsi="Noto Sans" w:cs="Noto Sans"/>
                <w:bCs/>
                <w:color w:val="434343"/>
                <w:sz w:val="18"/>
                <w:szCs w:val="18"/>
                <w:lang w:val="sv-SE"/>
              </w:rPr>
              <w:t xml:space="preserve">FRAP </w:t>
            </w:r>
            <w:proofErr w:type="spellStart"/>
            <w:r w:rsidRPr="00CB4189">
              <w:rPr>
                <w:rFonts w:ascii="Noto Sans" w:eastAsia="Noto Sans" w:hAnsi="Noto Sans" w:cs="Noto Sans"/>
                <w:bCs/>
                <w:color w:val="434343"/>
                <w:sz w:val="18"/>
                <w:szCs w:val="18"/>
                <w:lang w:val="sv-SE"/>
              </w:rPr>
              <w:t>protocol</w:t>
            </w:r>
            <w:proofErr w:type="spellEnd"/>
            <w:r w:rsidRPr="00CB4189">
              <w:rPr>
                <w:rFonts w:ascii="Noto Sans" w:eastAsia="Noto Sans" w:hAnsi="Noto Sans" w:cs="Noto Sans"/>
                <w:bCs/>
                <w:color w:val="434343"/>
                <w:sz w:val="18"/>
                <w:szCs w:val="18"/>
                <w:lang w:val="sv-SE"/>
              </w:rPr>
              <w:t xml:space="preserve">: </w:t>
            </w:r>
            <w:r w:rsidRPr="00CB4189">
              <w:rPr>
                <w:rFonts w:ascii="Noto Sans" w:eastAsia="Noto Sans" w:hAnsi="Noto Sans" w:cs="Noto Sans"/>
                <w:bCs/>
                <w:color w:val="434343"/>
                <w:sz w:val="18"/>
                <w:szCs w:val="18"/>
                <w:lang w:val="sv-SE"/>
              </w:rPr>
              <w:t>https://doi.org/10.21769/bioproto</w:t>
            </w:r>
            <w:r w:rsidRPr="00CB4189">
              <w:rPr>
                <w:rFonts w:ascii="Noto Sans" w:eastAsia="Noto Sans" w:hAnsi="Noto Sans" w:cs="Noto Sans"/>
                <w:bCs/>
                <w:color w:val="434343"/>
                <w:sz w:val="18"/>
                <w:szCs w:val="18"/>
                <w:lang w:val="sv-SE"/>
              </w:rPr>
              <w:lastRenderedPageBreak/>
              <w:t>c.2913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CB4189" w:rsidRDefault="00F102CC">
            <w:pPr>
              <w:spacing w:line="225" w:lineRule="auto"/>
              <w:rPr>
                <w:rFonts w:ascii="Noto Sans" w:eastAsia="Noto Sans" w:hAnsi="Noto Sans" w:cs="Noto Sans"/>
                <w:bCs/>
                <w:color w:val="434343"/>
                <w:sz w:val="18"/>
                <w:szCs w:val="18"/>
                <w:lang w:val="sv-SE"/>
              </w:rPr>
            </w:pPr>
          </w:p>
        </w:tc>
      </w:tr>
      <w:tr w:rsidR="00F102CC" w:rsidRPr="00CB418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CB4189" w:rsidRDefault="00F102CC">
            <w:pPr>
              <w:rPr>
                <w:rFonts w:ascii="Noto Sans" w:eastAsia="Noto Sans" w:hAnsi="Noto Sans" w:cs="Noto Sans"/>
                <w:b/>
                <w:color w:val="434343"/>
                <w:sz w:val="16"/>
                <w:szCs w:val="16"/>
                <w:lang w:val="sv-SE"/>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CB4189" w:rsidRDefault="00427975">
            <w:pPr>
              <w:spacing w:line="225" w:lineRule="auto"/>
              <w:ind w:left="500"/>
              <w:rPr>
                <w:rFonts w:ascii="Noto Sans" w:eastAsia="Noto Sans" w:hAnsi="Noto Sans" w:cs="Noto Sans"/>
                <w:b/>
                <w:color w:val="434343"/>
                <w:sz w:val="18"/>
                <w:szCs w:val="18"/>
                <w:lang w:val="sv-SE"/>
              </w:rPr>
            </w:pPr>
            <w:r w:rsidRPr="00CB4189">
              <w:rPr>
                <w:rFonts w:ascii="Noto Sans" w:eastAsia="Noto Sans" w:hAnsi="Noto Sans" w:cs="Noto Sans"/>
                <w:b/>
                <w:color w:val="434343"/>
                <w:sz w:val="18"/>
                <w:szCs w:val="18"/>
                <w:lang w:val="sv-SE"/>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CB4189" w:rsidRDefault="00427975">
            <w:pPr>
              <w:spacing w:line="225" w:lineRule="auto"/>
              <w:ind w:left="540"/>
              <w:jc w:val="center"/>
              <w:rPr>
                <w:rFonts w:ascii="Noto Sans" w:eastAsia="Noto Sans" w:hAnsi="Noto Sans" w:cs="Noto Sans"/>
                <w:b/>
                <w:color w:val="434343"/>
                <w:sz w:val="18"/>
                <w:szCs w:val="18"/>
                <w:lang w:val="sv-SE"/>
              </w:rPr>
            </w:pPr>
            <w:r w:rsidRPr="00CB4189">
              <w:rPr>
                <w:rFonts w:ascii="Noto Sans" w:eastAsia="Noto Sans" w:hAnsi="Noto Sans" w:cs="Noto Sans"/>
                <w:b/>
                <w:color w:val="434343"/>
                <w:sz w:val="18"/>
                <w:szCs w:val="18"/>
                <w:lang w:val="sv-SE"/>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C05B5B" w:rsidR="00F102CC" w:rsidRPr="003D5AF6" w:rsidRDefault="00325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sizes were in line with the tradition of the field. </w:t>
            </w:r>
            <w:proofErr w:type="spellStart"/>
            <w:r>
              <w:rPr>
                <w:rFonts w:ascii="Noto Sans" w:eastAsia="Noto Sans" w:hAnsi="Noto Sans" w:cs="Noto Sans"/>
                <w:bCs/>
                <w:color w:val="434343"/>
                <w:sz w:val="18"/>
                <w:szCs w:val="18"/>
              </w:rPr>
              <w:t>For</w:t>
            </w:r>
            <w:proofErr w:type="spellEnd"/>
            <w:r>
              <w:rPr>
                <w:rFonts w:ascii="Noto Sans" w:eastAsia="Noto Sans" w:hAnsi="Noto Sans" w:cs="Noto Sans"/>
                <w:bCs/>
                <w:color w:val="434343"/>
                <w:sz w:val="18"/>
                <w:szCs w:val="18"/>
              </w:rPr>
              <w:t xml:space="preserve"> lengths measurements n was usually ≥20, for FRAP measurement n was usually ≥ 8, for </w:t>
            </w:r>
            <w:proofErr w:type="spellStart"/>
            <w:r>
              <w:rPr>
                <w:rFonts w:ascii="Noto Sans" w:eastAsia="Noto Sans" w:hAnsi="Noto Sans" w:cs="Noto Sans"/>
                <w:bCs/>
                <w:color w:val="434343"/>
                <w:sz w:val="18"/>
                <w:szCs w:val="18"/>
              </w:rPr>
              <w:t>lipidomics</w:t>
            </w:r>
            <w:proofErr w:type="spellEnd"/>
            <w:r>
              <w:rPr>
                <w:rFonts w:ascii="Noto Sans" w:eastAsia="Noto Sans" w:hAnsi="Noto Sans" w:cs="Noto Sans"/>
                <w:bCs/>
                <w:color w:val="434343"/>
                <w:sz w:val="18"/>
                <w:szCs w:val="18"/>
              </w:rPr>
              <w:t xml:space="preserve"> n was 4, for GFP fluorescence measurements n </w:t>
            </w:r>
            <w:r>
              <w:rPr>
                <w:rFonts w:ascii="Noto Sans" w:eastAsia="Noto Sans" w:hAnsi="Noto Sans" w:cs="Noto Sans"/>
                <w:bCs/>
                <w:color w:val="434343"/>
                <w:sz w:val="18"/>
                <w:szCs w:val="18"/>
              </w:rPr>
              <w:t>was usually ≥</w:t>
            </w:r>
            <w:r>
              <w:rPr>
                <w:rFonts w:ascii="Noto Sans" w:eastAsia="Noto Sans" w:hAnsi="Noto Sans" w:cs="Noto Sans"/>
                <w:bCs/>
                <w:color w:val="434343"/>
                <w:sz w:val="18"/>
                <w:szCs w:val="18"/>
              </w:rPr>
              <w:t xml:space="preserve"> 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03D11E"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E7CA4E" w:rsidR="00F102CC" w:rsidRPr="003D5AF6" w:rsidRDefault="009E45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experiment, worms were selected randomly before measurements.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7A3780"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11F5776" w:rsidR="00F102CC" w:rsidRPr="003D5AF6" w:rsidRDefault="00325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B00DE7"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6B4772" w:rsidR="00F102CC" w:rsidRPr="003D5AF6" w:rsidRDefault="00325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FFA9270" w:rsidR="00F102CC" w:rsidRPr="003D5AF6" w:rsidRDefault="002C7089">
            <w:pPr>
              <w:spacing w:line="225" w:lineRule="auto"/>
              <w:rPr>
                <w:rFonts w:ascii="Noto Sans" w:eastAsia="Noto Sans" w:hAnsi="Noto Sans" w:cs="Noto Sans"/>
                <w:bCs/>
                <w:color w:val="434343"/>
                <w:sz w:val="18"/>
                <w:szCs w:val="18"/>
              </w:rPr>
            </w:pPr>
            <w:r w:rsidRPr="001B1E11">
              <w:rPr>
                <w:rFonts w:ascii="Times New Roman" w:hAnsi="Times New Roman" w:cs="Times New Roman"/>
              </w:rPr>
              <w:t>All experiments were independently repeated at least twice with similar results</w:t>
            </w:r>
            <w:r>
              <w:rPr>
                <w:rFonts w:ascii="Times New Roman" w:hAnsi="Times New Roman" w:cs="Times New Roma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ABF447"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length or fluorescence measurements, individual data points (i.e. </w:t>
            </w:r>
            <w:r>
              <w:rPr>
                <w:rFonts w:ascii="Noto Sans" w:eastAsia="Noto Sans" w:hAnsi="Noto Sans" w:cs="Noto Sans"/>
                <w:bCs/>
                <w:color w:val="434343"/>
                <w:sz w:val="18"/>
                <w:szCs w:val="18"/>
              </w:rPr>
              <w:t>individual worms from a same plate</w:t>
            </w:r>
            <w:r>
              <w:rPr>
                <w:rFonts w:ascii="Noto Sans" w:eastAsia="Noto Sans" w:hAnsi="Noto Sans" w:cs="Noto Sans"/>
                <w:bCs/>
                <w:color w:val="434343"/>
                <w:sz w:val="18"/>
                <w:szCs w:val="18"/>
              </w:rPr>
              <w:t xml:space="preserve">) from representative experiments are shown. For each </w:t>
            </w:r>
            <w:proofErr w:type="spellStart"/>
            <w:r>
              <w:rPr>
                <w:rFonts w:ascii="Noto Sans" w:eastAsia="Noto Sans" w:hAnsi="Noto Sans" w:cs="Noto Sans"/>
                <w:bCs/>
                <w:color w:val="434343"/>
                <w:sz w:val="18"/>
                <w:szCs w:val="18"/>
              </w:rPr>
              <w:t>lipidomics</w:t>
            </w:r>
            <w:proofErr w:type="spellEnd"/>
            <w:r>
              <w:rPr>
                <w:rFonts w:ascii="Noto Sans" w:eastAsia="Noto Sans" w:hAnsi="Noto Sans" w:cs="Noto Sans"/>
                <w:bCs/>
                <w:color w:val="434343"/>
                <w:sz w:val="18"/>
                <w:szCs w:val="18"/>
              </w:rPr>
              <w:t xml:space="preserve"> experiment, the average of four biological replicates (i.e. four separate plates) is reported and each experiment was performed twice in its entirety (the second repeats are provided as Figure supplements). Western blots were performed twice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035466" w:rsidR="00F102CC" w:rsidRPr="003D5AF6" w:rsidRDefault="00CB4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C985A1" w:rsidR="00F102CC" w:rsidRPr="003D5AF6" w:rsidRDefault="00CB4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182A49" w:rsidR="00F102CC" w:rsidRPr="003D5AF6" w:rsidRDefault="00CB4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1B0038" w:rsidR="00F102CC" w:rsidRPr="003D5AF6" w:rsidRDefault="00CB41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82131C"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0B2FD3" w:rsidR="00F102CC" w:rsidRPr="00CB4189" w:rsidRDefault="00CB4189" w:rsidP="00CB4189">
            <w:pPr>
              <w:spacing w:line="360" w:lineRule="auto"/>
              <w:rPr>
                <w:rFonts w:ascii="Times New Roman" w:hAnsi="Times New Roman" w:cs="Times New Roman"/>
              </w:rPr>
            </w:pPr>
            <w:r w:rsidRPr="001B1E11">
              <w:rPr>
                <w:rFonts w:ascii="Times New Roman" w:hAnsi="Times New Roman" w:cs="Times New Roman"/>
              </w:rPr>
              <w:t>Error bars for the worm length measurements</w:t>
            </w:r>
            <w:r w:rsidR="00600035">
              <w:rPr>
                <w:rFonts w:ascii="Times New Roman" w:hAnsi="Times New Roman" w:cs="Times New Roman"/>
              </w:rPr>
              <w:t xml:space="preserve">, </w:t>
            </w:r>
            <w:proofErr w:type="spellStart"/>
            <w:r w:rsidR="00600035">
              <w:rPr>
                <w:rFonts w:ascii="Times New Roman" w:hAnsi="Times New Roman" w:cs="Times New Roman"/>
              </w:rPr>
              <w:t>lipidomics</w:t>
            </w:r>
            <w:proofErr w:type="spellEnd"/>
            <w:r w:rsidRPr="001B1E11">
              <w:rPr>
                <w:rFonts w:ascii="Times New Roman" w:hAnsi="Times New Roman" w:cs="Times New Roman"/>
              </w:rPr>
              <w:t xml:space="preserve"> </w:t>
            </w:r>
            <w:r w:rsidR="00600035">
              <w:rPr>
                <w:rFonts w:ascii="Times New Roman" w:hAnsi="Times New Roman" w:cs="Times New Roman"/>
              </w:rPr>
              <w:t xml:space="preserve">and GFP fluorescence measurements </w:t>
            </w:r>
            <w:r w:rsidRPr="001B1E11">
              <w:rPr>
                <w:rFonts w:ascii="Times New Roman" w:hAnsi="Times New Roman" w:cs="Times New Roman"/>
              </w:rPr>
              <w:t xml:space="preserve">show the standard error of the mean, and one-way ANOVA tests were used to identify significant differences from </w:t>
            </w:r>
            <w:r w:rsidRPr="001B1E11">
              <w:rPr>
                <w:rFonts w:ascii="Times New Roman" w:hAnsi="Times New Roman" w:cs="Times New Roman"/>
                <w:i/>
                <w:iCs/>
              </w:rPr>
              <w:t>fat-2(wa17)</w:t>
            </w:r>
            <w:r w:rsidRPr="001B1E11">
              <w:rPr>
                <w:rFonts w:ascii="Times New Roman" w:hAnsi="Times New Roman" w:cs="Times New Roman"/>
              </w:rPr>
              <w:t xml:space="preserve"> control unless otherwise stated. All experiments were independently repeated at least twice with similar results, and </w:t>
            </w:r>
            <w:r w:rsidRPr="001B1E11">
              <w:rPr>
                <w:rFonts w:ascii="Times New Roman" w:hAnsi="Times New Roman" w:cs="Times New Roman"/>
              </w:rPr>
              <w:lastRenderedPageBreak/>
              <w:t>the statistics shown apply to the presented experimental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0EAC223"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513855"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8AD66F"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9268777"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27B666"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8D3C8D"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9173C51" w:rsidR="00F102CC" w:rsidRPr="003D5AF6" w:rsidRDefault="002C7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C5D2B">
      <w:pPr>
        <w:spacing w:before="80"/>
      </w:pPr>
      <w:bookmarkStart w:id="3" w:name="_cm0qssfkw66b" w:colFirst="0" w:colLast="0"/>
      <w:bookmarkEnd w:id="3"/>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FA94" w14:textId="77777777" w:rsidR="000C5D2B" w:rsidRDefault="000C5D2B">
      <w:r>
        <w:separator/>
      </w:r>
    </w:p>
  </w:endnote>
  <w:endnote w:type="continuationSeparator" w:id="0">
    <w:p w14:paraId="106B5C45" w14:textId="77777777" w:rsidR="000C5D2B" w:rsidRDefault="000C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EBF2" w14:textId="77777777" w:rsidR="000C5D2B" w:rsidRDefault="000C5D2B">
      <w:r>
        <w:separator/>
      </w:r>
    </w:p>
  </w:footnote>
  <w:footnote w:type="continuationSeparator" w:id="0">
    <w:p w14:paraId="5E6ED836" w14:textId="77777777" w:rsidR="000C5D2B" w:rsidRDefault="000C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5D2B"/>
    <w:rsid w:val="001B3BCC"/>
    <w:rsid w:val="002209A8"/>
    <w:rsid w:val="002C7089"/>
    <w:rsid w:val="0032577D"/>
    <w:rsid w:val="003D5AF6"/>
    <w:rsid w:val="00400C53"/>
    <w:rsid w:val="00427975"/>
    <w:rsid w:val="004E2C31"/>
    <w:rsid w:val="005B0259"/>
    <w:rsid w:val="00600035"/>
    <w:rsid w:val="006C3F09"/>
    <w:rsid w:val="007054B6"/>
    <w:rsid w:val="0078687E"/>
    <w:rsid w:val="009C7B26"/>
    <w:rsid w:val="009E4568"/>
    <w:rsid w:val="00A11E52"/>
    <w:rsid w:val="00B2483D"/>
    <w:rsid w:val="00BD41E9"/>
    <w:rsid w:val="00C84413"/>
    <w:rsid w:val="00CB418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Pilon</cp:lastModifiedBy>
  <cp:revision>8</cp:revision>
  <dcterms:created xsi:type="dcterms:W3CDTF">2022-02-28T12:21:00Z</dcterms:created>
  <dcterms:modified xsi:type="dcterms:W3CDTF">2025-06-23T11:21:00Z</dcterms:modified>
</cp:coreProperties>
</file>