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 xml:space="preserve">Supplementary File 1. </w:t>
      </w:r>
      <w:r>
        <w:rPr>
          <w:b/>
        </w:rPr>
        <w:t>List of parameters’ values used for each simulation in the manuscript.</w:t>
      </w:r>
      <w:r>
        <w:t xml:space="preserve"> If not present, the parameter is not applicable for that case, or different values have been used, as specified in the corresponding caption.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Fig. 2a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Fig. 3a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Fig. 4a-b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Fig. 4c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Fig. 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Fig. 5c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Fig. 6b-c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Δ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J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0.08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0.08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η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K_bath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15.5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15.5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15.5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c₋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-44.24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-44.24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-44.24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-44.24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-44.24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c₊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-20.40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-20.40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-20.40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-20.40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-20.40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R₋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0.34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0.02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0.50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0.02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R₊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-0.38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-0.01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-0.1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-0.50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-0.1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C_m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τ_n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2.4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γ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0.00025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0.04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0.04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ε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x(t=0)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0.17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0.10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0.10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V(t=0)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-81.78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-15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n(t=0)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0.40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0.45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0.03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0.05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0.45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0.45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0.45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ΔK_i(t=0)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-0.10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-3.50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-4.92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-0.23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-5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K_g(t=0)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-12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-14.88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7.93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-16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-16</w:t>
            </w:r>
          </w:p>
        </w:tc>
      </w:tr>
      <w:tr>
        <w:tc>
          <w:tcPr>
            <w:tcW w:type="dxa" w:w="1080"/>
          </w:tcPr>
          <w:p>
            <w:pPr>
              <w:jc w:val="center"/>
            </w:pPr>
            <w:r>
              <w:rPr>
                <w:b/>
                <w:sz w:val="18"/>
              </w:rPr>
              <w:t>N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3000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3000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8"/>
              </w:rPr>
              <w:t>-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