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73F354D" w:rsidR="00F102CC" w:rsidRPr="003D5AF6" w:rsidRDefault="00E60F35">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found after the references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FCF55E6" w:rsidR="00F102CC" w:rsidRPr="003D5AF6" w:rsidRDefault="005F66F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provided in </w:t>
            </w:r>
            <w:r w:rsidR="00D52898">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1DE76E7" w14:textId="162BD1CF" w:rsidR="00F102CC" w:rsidRDefault="00D528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2ACF4A34" w14:textId="5C9901C6" w:rsidR="00D52898" w:rsidRPr="00D52898" w:rsidRDefault="00D52898" w:rsidP="00D52898">
            <w:pPr>
              <w:rPr>
                <w:rFonts w:ascii="Noto Sans" w:eastAsia="Noto Sans" w:hAnsi="Noto Sans" w:cs="Noto Sans"/>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CAAE72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A44CE4B" w:rsidR="00F102CC" w:rsidRPr="003D5AF6" w:rsidRDefault="006B79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4077BCB" w:rsidR="00F102CC" w:rsidRPr="003D5AF6" w:rsidRDefault="00D528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BC8840C" w:rsidR="00F102CC" w:rsidRPr="003D5AF6" w:rsidRDefault="005F66FB">
            <w:pPr>
              <w:rPr>
                <w:rFonts w:ascii="Noto Sans" w:eastAsia="Noto Sans" w:hAnsi="Noto Sans" w:cs="Noto Sans"/>
                <w:bCs/>
                <w:color w:val="434343"/>
                <w:sz w:val="18"/>
                <w:szCs w:val="18"/>
              </w:rPr>
            </w:pPr>
            <w:bookmarkStart w:id="1" w:name="OLE_LINK321"/>
            <w:r>
              <w:rPr>
                <w:rFonts w:ascii="Noto Sans" w:eastAsia="Noto Sans" w:hAnsi="Noto Sans" w:cs="Noto Sans"/>
                <w:bCs/>
                <w:color w:val="434343"/>
                <w:sz w:val="18"/>
                <w:szCs w:val="18"/>
              </w:rPr>
              <w:t xml:space="preserve">Details provided in </w:t>
            </w:r>
            <w:bookmarkEnd w:id="1"/>
            <w:r w:rsidR="00D52898">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85CF7DA" w:rsidR="00F102CC" w:rsidRPr="003D5AF6" w:rsidRDefault="00D528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4E62DB" w:rsidR="00F102CC" w:rsidRPr="003D5AF6" w:rsidRDefault="00D528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FC482D" w:rsidR="00F102CC" w:rsidRPr="003D5AF6" w:rsidRDefault="00D528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4D3910A" w:rsidR="00F102CC" w:rsidRPr="003A40C5" w:rsidRDefault="00D52898">
            <w:pPr>
              <w:rPr>
                <w:rFonts w:ascii="Noto Sans" w:eastAsia="Noto Sans" w:hAnsi="Noto Sans" w:cs="Noto Sans"/>
                <w:bCs/>
                <w:color w:val="434343"/>
                <w:sz w:val="18"/>
                <w:szCs w:val="18"/>
              </w:rPr>
            </w:pPr>
            <w:r w:rsidRPr="003A40C5">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E0B22E" w:rsidR="00F102CC" w:rsidRPr="003D5AF6" w:rsidRDefault="00D528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A93D57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1C45C3E" w:rsidR="00F102CC" w:rsidRPr="003D5AF6" w:rsidRDefault="009C6C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043A18" w:rsidRDefault="00427975">
            <w:pPr>
              <w:rPr>
                <w:rFonts w:ascii="Noto Sans" w:eastAsia="Noto Sans" w:hAnsi="Noto Sans" w:cs="Noto Sans"/>
                <w:sz w:val="18"/>
                <w:szCs w:val="18"/>
              </w:rPr>
            </w:pPr>
            <w:r w:rsidRPr="00043A18">
              <w:rPr>
                <w:rFonts w:ascii="Noto Sans" w:eastAsia="Noto Sans" w:hAnsi="Noto Sans" w:cs="Noto Sans"/>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ED4745A" w:rsidR="00F102CC" w:rsidRPr="00043A18" w:rsidRDefault="00226767">
            <w:pPr>
              <w:spacing w:line="225" w:lineRule="auto"/>
              <w:rPr>
                <w:rFonts w:ascii="Noto Sans" w:eastAsia="Noto Sans" w:hAnsi="Noto Sans" w:cs="Noto Sans"/>
                <w:bCs/>
                <w:sz w:val="18"/>
                <w:szCs w:val="18"/>
              </w:rPr>
            </w:pPr>
            <w:r w:rsidRPr="00226767">
              <w:rPr>
                <w:rFonts w:ascii="Noto Sans" w:eastAsia="Noto Sans" w:hAnsi="Noto Sans" w:cs="Noto Sans"/>
                <w:bCs/>
                <w:sz w:val="18"/>
                <w:szCs w:val="18"/>
              </w:rPr>
              <w:t xml:space="preserve">Sample sizes (n) are provided in all figure legends, indicating the number of biological replicates analyzed. Each data point corresponds to an individual male or female rat. </w:t>
            </w:r>
            <w:r w:rsidR="006B7999" w:rsidRPr="00043A18">
              <w:rPr>
                <w:rFonts w:ascii="Noto Sans" w:eastAsia="Noto Sans" w:hAnsi="Noto Sans" w:cs="Noto Sans"/>
                <w:bCs/>
                <w:sz w:val="18"/>
                <w:szCs w:val="18"/>
              </w:rPr>
              <w:t>S</w:t>
            </w:r>
            <w:r w:rsidR="003A40C5" w:rsidRPr="00043A18">
              <w:rPr>
                <w:rFonts w:ascii="Noto Sans" w:eastAsia="Noto Sans" w:hAnsi="Noto Sans" w:cs="Noto Sans"/>
                <w:bCs/>
                <w:sz w:val="18"/>
                <w:szCs w:val="18"/>
              </w:rPr>
              <w:t>ample size was determined based on previous published studies.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043A18" w:rsidRDefault="00427975">
            <w:pPr>
              <w:rPr>
                <w:rFonts w:ascii="Noto Sans" w:eastAsia="Noto Sans" w:hAnsi="Noto Sans" w:cs="Noto Sans"/>
                <w:sz w:val="18"/>
                <w:szCs w:val="18"/>
              </w:rPr>
            </w:pPr>
            <w:r w:rsidRPr="00043A18">
              <w:rPr>
                <w:rFonts w:ascii="Noto Sans" w:eastAsia="Noto Sans" w:hAnsi="Noto Sans" w:cs="Noto Sans"/>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8037525" w:rsidR="00F102CC" w:rsidRPr="00043A18" w:rsidRDefault="003A40C5">
            <w:pPr>
              <w:spacing w:line="225" w:lineRule="auto"/>
              <w:rPr>
                <w:rFonts w:ascii="Noto Sans" w:eastAsia="Noto Sans" w:hAnsi="Noto Sans" w:cs="Noto Sans"/>
                <w:bCs/>
                <w:sz w:val="18"/>
                <w:szCs w:val="18"/>
              </w:rPr>
            </w:pPr>
            <w:bookmarkStart w:id="3" w:name="OLE_LINK313"/>
            <w:bookmarkStart w:id="4" w:name="OLE_LINK319"/>
            <w:r w:rsidRPr="00043A18">
              <w:rPr>
                <w:rFonts w:ascii="Noto Sans" w:eastAsia="Noto Sans" w:hAnsi="Noto Sans" w:cs="Noto Sans"/>
                <w:bCs/>
                <w:sz w:val="18"/>
                <w:szCs w:val="18"/>
              </w:rPr>
              <w:t>Materials and Methods section</w:t>
            </w:r>
            <w:bookmarkEnd w:id="3"/>
            <w:r w:rsidR="00226767">
              <w:rPr>
                <w:rFonts w:ascii="Noto Sans" w:eastAsia="Noto Sans" w:hAnsi="Noto Sans" w:cs="Noto Sans"/>
                <w:bCs/>
                <w:sz w:val="18"/>
                <w:szCs w:val="18"/>
              </w:rPr>
              <w:t xml:space="preserve"> - </w:t>
            </w:r>
            <w:r w:rsidR="00226767" w:rsidRPr="00226767">
              <w:rPr>
                <w:rFonts w:ascii="Noto Sans" w:eastAsia="Noto Sans" w:hAnsi="Noto Sans" w:cs="Noto Sans"/>
                <w:bCs/>
                <w:sz w:val="18"/>
                <w:szCs w:val="18"/>
              </w:rPr>
              <w:t>IV catheterization procedure</w:t>
            </w:r>
            <w:r w:rsidR="00226767">
              <w:rPr>
                <w:rFonts w:ascii="Noto Sans" w:eastAsia="Noto Sans" w:hAnsi="Noto Sans" w:cs="Noto Sans"/>
                <w:bCs/>
                <w:sz w:val="18"/>
                <w:szCs w:val="18"/>
              </w:rPr>
              <w:t xml:space="preserve"> </w:t>
            </w:r>
            <w:bookmarkEnd w:id="4"/>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043A18" w:rsidRDefault="00427975">
            <w:pPr>
              <w:rPr>
                <w:rFonts w:ascii="Noto Sans" w:eastAsia="Noto Sans" w:hAnsi="Noto Sans" w:cs="Noto Sans"/>
                <w:sz w:val="18"/>
                <w:szCs w:val="18"/>
              </w:rPr>
            </w:pPr>
            <w:r w:rsidRPr="00043A18">
              <w:rPr>
                <w:rFonts w:ascii="Noto Sans" w:eastAsia="Noto Sans" w:hAnsi="Noto Sans" w:cs="Noto Sans"/>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DDA2CF7" w:rsidR="00F102CC" w:rsidRPr="00043A18" w:rsidRDefault="00226767">
            <w:pPr>
              <w:spacing w:line="225" w:lineRule="auto"/>
              <w:rPr>
                <w:rFonts w:ascii="Noto Sans" w:eastAsia="Noto Sans" w:hAnsi="Noto Sans" w:cs="Noto Sans"/>
                <w:bCs/>
                <w:sz w:val="18"/>
                <w:szCs w:val="18"/>
              </w:rPr>
            </w:pPr>
            <w:r>
              <w:rPr>
                <w:rFonts w:ascii="Noto Sans" w:eastAsia="Noto Sans" w:hAnsi="Noto Sans" w:cs="Noto Sans"/>
                <w:bCs/>
                <w:sz w:val="18"/>
                <w:szCs w:val="18"/>
              </w:rPr>
              <w:t>Materials and Methods section – Brainstem immunohistochemical analyses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043A18" w:rsidRDefault="00427975">
            <w:pPr>
              <w:rPr>
                <w:rFonts w:ascii="Noto Sans" w:eastAsia="Noto Sans" w:hAnsi="Noto Sans" w:cs="Noto Sans"/>
                <w:sz w:val="18"/>
                <w:szCs w:val="18"/>
                <w:highlight w:val="yellow"/>
              </w:rPr>
            </w:pPr>
            <w:r w:rsidRPr="00043A18">
              <w:rPr>
                <w:rFonts w:ascii="Noto Sans" w:eastAsia="Noto Sans" w:hAnsi="Noto Sans" w:cs="Noto Sans"/>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B0C0193" w:rsidR="00F102CC" w:rsidRPr="00043A18" w:rsidRDefault="00043A18">
            <w:pPr>
              <w:spacing w:line="225" w:lineRule="auto"/>
              <w:rPr>
                <w:rFonts w:ascii="Noto Sans" w:eastAsia="Noto Sans" w:hAnsi="Noto Sans" w:cs="Noto Sans"/>
                <w:bCs/>
                <w:sz w:val="18"/>
                <w:szCs w:val="18"/>
                <w:highlight w:val="yellow"/>
              </w:rPr>
            </w:pPr>
            <w:r w:rsidRPr="00043A18">
              <w:rPr>
                <w:rFonts w:ascii="Noto Sans" w:eastAsia="Noto Sans" w:hAnsi="Noto Sans" w:cs="Noto Sans"/>
                <w:bCs/>
                <w:sz w:val="18"/>
                <w:szCs w:val="18"/>
              </w:rPr>
              <w:t>Materials and Methods section</w:t>
            </w:r>
            <w:r w:rsidR="00226767">
              <w:rPr>
                <w:rFonts w:ascii="Noto Sans" w:eastAsia="Noto Sans" w:hAnsi="Noto Sans" w:cs="Noto Sans"/>
                <w:bCs/>
                <w:sz w:val="18"/>
                <w:szCs w:val="18"/>
              </w:rPr>
              <w:t xml:space="preserve"> - </w:t>
            </w:r>
            <w:r w:rsidR="00226767" w:rsidRPr="00226767">
              <w:rPr>
                <w:rFonts w:ascii="Noto Sans" w:eastAsia="Noto Sans" w:hAnsi="Noto Sans" w:cs="Noto Sans"/>
                <w:bCs/>
                <w:sz w:val="18"/>
                <w:szCs w:val="18"/>
              </w:rPr>
              <w:t>IV catheterization procedure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sidRPr="009F18E0">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A71CB28" w:rsidR="00F102CC" w:rsidRPr="003D5AF6" w:rsidRDefault="00EC10B9">
            <w:pPr>
              <w:spacing w:line="225" w:lineRule="auto"/>
              <w:rPr>
                <w:rFonts w:ascii="Noto Sans" w:eastAsia="Noto Sans" w:hAnsi="Noto Sans" w:cs="Noto Sans"/>
                <w:bCs/>
                <w:color w:val="434343"/>
                <w:sz w:val="18"/>
                <w:szCs w:val="18"/>
              </w:rPr>
            </w:pPr>
            <w:bookmarkStart w:id="5" w:name="OLE_LINK318"/>
            <w:r w:rsidRPr="00EC10B9">
              <w:rPr>
                <w:rFonts w:ascii="Noto Sans" w:eastAsia="Noto Sans" w:hAnsi="Noto Sans" w:cs="Noto Sans"/>
                <w:bCs/>
                <w:color w:val="434343"/>
                <w:sz w:val="18"/>
                <w:szCs w:val="18"/>
              </w:rPr>
              <w:t xml:space="preserve">Sample sizes (n) are provided in </w:t>
            </w:r>
            <w:r>
              <w:rPr>
                <w:rFonts w:ascii="Noto Sans" w:eastAsia="Noto Sans" w:hAnsi="Noto Sans" w:cs="Noto Sans"/>
                <w:bCs/>
                <w:color w:val="434343"/>
                <w:sz w:val="18"/>
                <w:szCs w:val="18"/>
              </w:rPr>
              <w:t xml:space="preserve">all </w:t>
            </w:r>
            <w:r w:rsidRPr="00EC10B9">
              <w:rPr>
                <w:rFonts w:ascii="Noto Sans" w:eastAsia="Noto Sans" w:hAnsi="Noto Sans" w:cs="Noto Sans"/>
                <w:bCs/>
                <w:color w:val="434343"/>
                <w:sz w:val="18"/>
                <w:szCs w:val="18"/>
              </w:rPr>
              <w:t>figure legends, indicating the number of biological replicates analyzed</w:t>
            </w:r>
            <w:r>
              <w:rPr>
                <w:rFonts w:ascii="Noto Sans" w:eastAsia="Noto Sans" w:hAnsi="Noto Sans" w:cs="Noto Sans"/>
                <w:bCs/>
                <w:color w:val="434343"/>
                <w:sz w:val="18"/>
                <w:szCs w:val="18"/>
              </w:rPr>
              <w:t>. Ea</w:t>
            </w:r>
            <w:r w:rsidRPr="00EC10B9">
              <w:rPr>
                <w:rFonts w:ascii="Noto Sans" w:eastAsia="Noto Sans" w:hAnsi="Noto Sans" w:cs="Noto Sans"/>
                <w:bCs/>
                <w:color w:val="434343"/>
                <w:sz w:val="18"/>
                <w:szCs w:val="18"/>
              </w:rPr>
              <w:t>ch data point correspond</w:t>
            </w:r>
            <w:r>
              <w:rPr>
                <w:rFonts w:ascii="Noto Sans" w:eastAsia="Noto Sans" w:hAnsi="Noto Sans" w:cs="Noto Sans"/>
                <w:bCs/>
                <w:color w:val="434343"/>
                <w:sz w:val="18"/>
                <w:szCs w:val="18"/>
              </w:rPr>
              <w:t xml:space="preserve">s </w:t>
            </w:r>
            <w:r w:rsidRPr="00EC10B9">
              <w:rPr>
                <w:rFonts w:ascii="Noto Sans" w:eastAsia="Noto Sans" w:hAnsi="Noto Sans" w:cs="Noto Sans"/>
                <w:bCs/>
                <w:color w:val="434343"/>
                <w:sz w:val="18"/>
                <w:szCs w:val="18"/>
              </w:rPr>
              <w:t xml:space="preserve">to an individual </w:t>
            </w:r>
            <w:r>
              <w:rPr>
                <w:rFonts w:ascii="Noto Sans" w:eastAsia="Noto Sans" w:hAnsi="Noto Sans" w:cs="Noto Sans"/>
                <w:bCs/>
                <w:color w:val="434343"/>
                <w:sz w:val="18"/>
                <w:szCs w:val="18"/>
              </w:rPr>
              <w:t xml:space="preserve">male or female rat. </w:t>
            </w:r>
            <w:bookmarkEnd w:id="5"/>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043A18" w:rsidRDefault="00427975">
            <w:pPr>
              <w:rPr>
                <w:rFonts w:ascii="Noto Sans" w:eastAsia="Noto Sans" w:hAnsi="Noto Sans" w:cs="Noto Sans"/>
                <w:color w:val="434343"/>
                <w:sz w:val="18"/>
                <w:szCs w:val="18"/>
              </w:rPr>
            </w:pPr>
            <w:r w:rsidRPr="00043A18">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6CCA69" w:rsidR="00F102CC" w:rsidRPr="00043A18" w:rsidRDefault="009F18E0">
            <w:pPr>
              <w:spacing w:line="225" w:lineRule="auto"/>
              <w:rPr>
                <w:rFonts w:ascii="Noto Sans" w:eastAsia="Noto Sans" w:hAnsi="Noto Sans" w:cs="Noto Sans"/>
                <w:bCs/>
                <w:color w:val="434343"/>
                <w:sz w:val="18"/>
                <w:szCs w:val="18"/>
              </w:rPr>
            </w:pPr>
            <w:r w:rsidRPr="00043A18">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4D05256" w:rsidR="00F102CC" w:rsidRPr="003D5AF6" w:rsidRDefault="001967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043A18" w:rsidRDefault="00427975">
            <w:pPr>
              <w:rPr>
                <w:rFonts w:ascii="Noto Sans" w:eastAsia="Noto Sans" w:hAnsi="Noto Sans" w:cs="Noto Sans"/>
                <w:color w:val="434343"/>
                <w:sz w:val="18"/>
                <w:szCs w:val="18"/>
              </w:rPr>
            </w:pPr>
            <w:r w:rsidRPr="00043A18">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4787A7F" w:rsidR="00F102CC" w:rsidRPr="00043A18" w:rsidRDefault="00EC10B9">
            <w:pPr>
              <w:spacing w:line="225" w:lineRule="auto"/>
              <w:rPr>
                <w:rFonts w:ascii="Noto Sans" w:eastAsia="Noto Sans" w:hAnsi="Noto Sans" w:cs="Noto Sans"/>
                <w:bCs/>
                <w:color w:val="434343"/>
                <w:sz w:val="18"/>
                <w:szCs w:val="18"/>
              </w:rPr>
            </w:pPr>
            <w:r w:rsidRPr="00EC10B9">
              <w:rPr>
                <w:rFonts w:ascii="Noto Sans" w:eastAsia="Noto Sans" w:hAnsi="Noto Sans" w:cs="Noto Sans"/>
                <w:bCs/>
                <w:color w:val="434343"/>
                <w:sz w:val="18"/>
                <w:szCs w:val="18"/>
              </w:rPr>
              <w:t xml:space="preserve">All </w:t>
            </w:r>
            <w:r>
              <w:rPr>
                <w:rFonts w:ascii="Noto Sans" w:eastAsia="Noto Sans" w:hAnsi="Noto Sans" w:cs="Noto Sans"/>
                <w:bCs/>
                <w:color w:val="434343"/>
                <w:sz w:val="18"/>
                <w:szCs w:val="18"/>
              </w:rPr>
              <w:t>rats</w:t>
            </w:r>
            <w:r w:rsidRPr="00EC10B9">
              <w:rPr>
                <w:rFonts w:ascii="Noto Sans" w:eastAsia="Noto Sans" w:hAnsi="Noto Sans" w:cs="Noto Sans"/>
                <w:bCs/>
                <w:color w:val="434343"/>
                <w:sz w:val="18"/>
                <w:szCs w:val="18"/>
              </w:rPr>
              <w:t xml:space="preserve"> were bred and housed in the </w:t>
            </w:r>
            <w:r>
              <w:rPr>
                <w:rFonts w:ascii="Noto Sans" w:eastAsia="Noto Sans" w:hAnsi="Noto Sans" w:cs="Noto Sans"/>
                <w:bCs/>
                <w:color w:val="434343"/>
                <w:sz w:val="18"/>
                <w:szCs w:val="18"/>
              </w:rPr>
              <w:t>Washington University in St. Louis Division of Comparative Medicine A</w:t>
            </w:r>
            <w:r w:rsidRPr="00EC10B9">
              <w:rPr>
                <w:rFonts w:ascii="Noto Sans" w:eastAsia="Noto Sans" w:hAnsi="Noto Sans" w:cs="Noto Sans"/>
                <w:bCs/>
                <w:color w:val="434343"/>
                <w:sz w:val="18"/>
                <w:szCs w:val="18"/>
              </w:rPr>
              <w:t xml:space="preserve">nimal Facility under protocol </w:t>
            </w:r>
            <w:r>
              <w:rPr>
                <w:rFonts w:ascii="Noto Sans" w:eastAsia="Noto Sans" w:hAnsi="Noto Sans" w:cs="Noto Sans"/>
                <w:bCs/>
                <w:color w:val="434343"/>
                <w:sz w:val="18"/>
                <w:szCs w:val="18"/>
              </w:rPr>
              <w:t xml:space="preserve">24-0068.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6C8A5BD" w:rsidR="00F102CC" w:rsidRPr="003D5AF6" w:rsidRDefault="001967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DFD3EA0" w:rsidR="00F102CC" w:rsidRPr="003D5AF6" w:rsidRDefault="001967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043A18" w:rsidRDefault="00427975">
            <w:pPr>
              <w:rPr>
                <w:rFonts w:ascii="Noto Sans" w:eastAsia="Noto Sans" w:hAnsi="Noto Sans" w:cs="Noto Sans"/>
                <w:color w:val="434343"/>
                <w:sz w:val="18"/>
                <w:szCs w:val="18"/>
              </w:rPr>
            </w:pPr>
            <w:r w:rsidRPr="00043A18">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4048FA0" w:rsidR="00F102CC" w:rsidRPr="00043A18" w:rsidRDefault="00196700">
            <w:pPr>
              <w:spacing w:line="225" w:lineRule="auto"/>
              <w:rPr>
                <w:rFonts w:ascii="Noto Sans" w:eastAsia="Noto Sans" w:hAnsi="Noto Sans" w:cs="Noto Sans"/>
                <w:bCs/>
                <w:color w:val="434343"/>
                <w:sz w:val="18"/>
                <w:szCs w:val="18"/>
              </w:rPr>
            </w:pPr>
            <w:bookmarkStart w:id="6" w:name="OLE_LINK317"/>
            <w:r w:rsidRPr="00043A18">
              <w:rPr>
                <w:rFonts w:ascii="Noto Sans" w:eastAsia="Noto Sans" w:hAnsi="Noto Sans" w:cs="Noto Sans"/>
                <w:bCs/>
                <w:color w:val="434343"/>
                <w:sz w:val="18"/>
                <w:szCs w:val="18"/>
              </w:rPr>
              <w:t>Materials and Methods section</w:t>
            </w:r>
            <w:bookmarkEnd w:id="6"/>
            <w:r w:rsidR="00226767">
              <w:rPr>
                <w:rFonts w:ascii="Noto Sans" w:eastAsia="Noto Sans" w:hAnsi="Noto Sans" w:cs="Noto Sans"/>
                <w:bCs/>
                <w:color w:val="434343"/>
                <w:sz w:val="18"/>
                <w:szCs w:val="18"/>
              </w:rPr>
              <w:t xml:space="preserve">- </w:t>
            </w:r>
            <w:r w:rsidR="00226767" w:rsidRPr="00226767">
              <w:rPr>
                <w:rFonts w:ascii="Noto Sans" w:eastAsia="Noto Sans" w:hAnsi="Noto Sans" w:cs="Noto Sans"/>
                <w:bCs/>
                <w:color w:val="434343"/>
                <w:sz w:val="18"/>
                <w:szCs w:val="18"/>
              </w:rPr>
              <w:t>IV catheterization procedure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043A18" w:rsidRDefault="00427975">
            <w:pPr>
              <w:rPr>
                <w:rFonts w:ascii="Noto Sans" w:eastAsia="Noto Sans" w:hAnsi="Noto Sans" w:cs="Noto Sans"/>
                <w:b/>
                <w:color w:val="434343"/>
                <w:sz w:val="18"/>
                <w:szCs w:val="18"/>
              </w:rPr>
            </w:pPr>
            <w:r w:rsidRPr="00043A18">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688D738" w:rsidR="00F102CC" w:rsidRPr="00043A18" w:rsidRDefault="00196700">
            <w:pPr>
              <w:spacing w:line="225" w:lineRule="auto"/>
              <w:rPr>
                <w:rFonts w:ascii="Noto Sans" w:eastAsia="Noto Sans" w:hAnsi="Noto Sans" w:cs="Noto Sans"/>
                <w:bCs/>
                <w:color w:val="434343"/>
                <w:sz w:val="18"/>
                <w:szCs w:val="18"/>
              </w:rPr>
            </w:pPr>
            <w:r w:rsidRPr="00043A18">
              <w:rPr>
                <w:rFonts w:ascii="Noto Sans" w:eastAsia="Noto Sans" w:hAnsi="Noto Sans" w:cs="Noto Sans"/>
                <w:bCs/>
                <w:color w:val="434343"/>
                <w:sz w:val="18"/>
                <w:szCs w:val="18"/>
              </w:rPr>
              <w:t>Materials and Methods section</w:t>
            </w:r>
            <w:r w:rsidR="00226767">
              <w:rPr>
                <w:rFonts w:ascii="Noto Sans" w:eastAsia="Noto Sans" w:hAnsi="Noto Sans" w:cs="Noto Sans"/>
                <w:bCs/>
                <w:color w:val="434343"/>
                <w:sz w:val="18"/>
                <w:szCs w:val="18"/>
              </w:rPr>
              <w:t xml:space="preserve">. </w:t>
            </w:r>
            <w:r w:rsidR="00226767" w:rsidRPr="00226767">
              <w:rPr>
                <w:rFonts w:ascii="Noto Sans" w:eastAsia="Noto Sans" w:hAnsi="Noto Sans" w:cs="Noto Sans"/>
                <w:bCs/>
                <w:color w:val="434343"/>
                <w:sz w:val="18"/>
                <w:szCs w:val="18"/>
              </w:rPr>
              <w:t xml:space="preserve">Detailed statistical information is outlined in </w:t>
            </w:r>
            <w:r w:rsidR="00226767">
              <w:rPr>
                <w:rFonts w:ascii="Noto Sans" w:eastAsia="Noto Sans" w:hAnsi="Noto Sans" w:cs="Noto Sans"/>
                <w:bCs/>
                <w:color w:val="434343"/>
                <w:sz w:val="18"/>
                <w:szCs w:val="18"/>
              </w:rPr>
              <w:t>all</w:t>
            </w:r>
            <w:r w:rsidR="00226767" w:rsidRPr="00226767">
              <w:rPr>
                <w:rFonts w:ascii="Noto Sans" w:eastAsia="Noto Sans" w:hAnsi="Noto Sans" w:cs="Noto Sans"/>
                <w:bCs/>
                <w:color w:val="434343"/>
                <w:sz w:val="18"/>
                <w:szCs w:val="18"/>
              </w:rPr>
              <w:t xml:space="preserve"> figure legends</w:t>
            </w:r>
            <w:r w:rsidR="00226767">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9B4B60" w:rsidRDefault="00427975">
            <w:pPr>
              <w:rPr>
                <w:rFonts w:ascii="Noto Sans" w:eastAsia="Noto Sans" w:hAnsi="Noto Sans" w:cs="Noto Sans"/>
                <w:color w:val="434343"/>
                <w:sz w:val="18"/>
                <w:szCs w:val="18"/>
              </w:rPr>
            </w:pPr>
            <w:r w:rsidRPr="009B4B60">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04FD984" w:rsidR="00F102CC" w:rsidRPr="009B4B60" w:rsidRDefault="00E60F35">
            <w:pPr>
              <w:spacing w:line="225" w:lineRule="auto"/>
              <w:rPr>
                <w:rFonts w:ascii="Noto Sans" w:eastAsia="Noto Sans" w:hAnsi="Noto Sans" w:cs="Noto Sans"/>
                <w:bCs/>
                <w:color w:val="434343"/>
                <w:sz w:val="18"/>
                <w:szCs w:val="18"/>
              </w:rPr>
            </w:pPr>
            <w:r w:rsidRPr="009B4B60">
              <w:rPr>
                <w:rFonts w:ascii="Noto Sans" w:eastAsia="Noto Sans" w:hAnsi="Noto Sans" w:cs="Noto Sans"/>
                <w:bCs/>
                <w:color w:val="434343"/>
                <w:sz w:val="18"/>
                <w:szCs w:val="18"/>
              </w:rPr>
              <w:t>Found in Data Availability Statement which follows the 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6B7999" w:rsidRDefault="00427975">
            <w:pPr>
              <w:rPr>
                <w:rFonts w:ascii="Noto Sans" w:eastAsia="Noto Sans" w:hAnsi="Noto Sans" w:cs="Noto Sans"/>
                <w:color w:val="434343"/>
                <w:sz w:val="18"/>
                <w:szCs w:val="18"/>
                <w:highlight w:val="yellow"/>
              </w:rPr>
            </w:pPr>
            <w:r w:rsidRPr="009B4B60">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9B4B60">
              <w:rPr>
                <w:rFonts w:ascii="Noto Sans" w:eastAsia="Noto Sans" w:hAnsi="Noto Sans" w:cs="Noto Sans"/>
                <w:color w:val="434343"/>
                <w:sz w:val="18"/>
                <w:szCs w:val="18"/>
              </w:rPr>
              <w:t>where</w:t>
            </w:r>
            <w:proofErr w:type="spellEnd"/>
            <w:r w:rsidRPr="009B4B60">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18DB4AB" w:rsidR="00F102CC" w:rsidRPr="006B7999" w:rsidRDefault="00F102CC">
            <w:pPr>
              <w:spacing w:line="225" w:lineRule="auto"/>
              <w:rPr>
                <w:rFonts w:ascii="Noto Sans" w:eastAsia="Noto Sans" w:hAnsi="Noto Sans" w:cs="Noto Sans"/>
                <w:bCs/>
                <w:color w:val="434343"/>
                <w:sz w:val="18"/>
                <w:szCs w:val="18"/>
                <w:highlight w:val="yellow"/>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45C7EB6" w:rsidR="00F102CC" w:rsidRPr="003D5AF6" w:rsidRDefault="009B4B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4FDC6B5" w:rsidR="00F102CC" w:rsidRPr="003D5AF6" w:rsidRDefault="009C6C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9B4B6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E634EE" w:rsidRDefault="00427975">
            <w:pPr>
              <w:rPr>
                <w:rFonts w:ascii="Noto Sans" w:eastAsia="Noto Sans" w:hAnsi="Noto Sans" w:cs="Noto Sans"/>
                <w:color w:val="434343"/>
                <w:sz w:val="18"/>
                <w:szCs w:val="18"/>
              </w:rPr>
            </w:pPr>
            <w:r w:rsidRPr="00E634EE">
              <w:rPr>
                <w:rFonts w:ascii="Noto Sans" w:eastAsia="Noto Sans" w:hAnsi="Noto Sans" w:cs="Noto Sans"/>
                <w:color w:val="434343"/>
                <w:sz w:val="18"/>
                <w:szCs w:val="18"/>
              </w:rPr>
              <w:lastRenderedPageBreak/>
              <w:t xml:space="preserve">For </w:t>
            </w:r>
            <w:r w:rsidR="005B0259" w:rsidRPr="00E634EE">
              <w:rPr>
                <w:rFonts w:ascii="Noto Sans" w:eastAsia="Noto Sans" w:hAnsi="Noto Sans" w:cs="Noto Sans"/>
                <w:color w:val="434343"/>
                <w:sz w:val="18"/>
                <w:szCs w:val="18"/>
              </w:rPr>
              <w:t xml:space="preserve">any </w:t>
            </w:r>
            <w:r w:rsidRPr="00E634EE">
              <w:rPr>
                <w:rFonts w:ascii="Noto Sans" w:eastAsia="Noto Sans" w:hAnsi="Noto Sans" w:cs="Noto Sans"/>
                <w:color w:val="434343"/>
                <w:sz w:val="18"/>
                <w:szCs w:val="18"/>
              </w:rPr>
              <w:t>computer code/software/mathematical algorithm</w:t>
            </w:r>
            <w:r w:rsidR="005B0259" w:rsidRPr="00E634EE">
              <w:rPr>
                <w:rFonts w:ascii="Noto Sans" w:eastAsia="Noto Sans" w:hAnsi="Noto Sans" w:cs="Noto Sans"/>
                <w:color w:val="434343"/>
                <w:sz w:val="18"/>
                <w:szCs w:val="18"/>
              </w:rPr>
              <w:t>s</w:t>
            </w:r>
            <w:r w:rsidRPr="00E634EE">
              <w:rPr>
                <w:rFonts w:ascii="Noto Sans" w:eastAsia="Noto Sans" w:hAnsi="Noto Sans" w:cs="Noto Sans"/>
                <w:color w:val="434343"/>
                <w:sz w:val="18"/>
                <w:szCs w:val="18"/>
              </w:rPr>
              <w:t xml:space="preserve"> essential for replicating the main findings of the study, </w:t>
            </w:r>
            <w:r w:rsidR="005B0259" w:rsidRPr="00E634EE">
              <w:rPr>
                <w:rFonts w:ascii="Noto Sans" w:eastAsia="Noto Sans" w:hAnsi="Noto Sans" w:cs="Noto Sans"/>
                <w:color w:val="434343"/>
                <w:sz w:val="18"/>
                <w:szCs w:val="18"/>
              </w:rPr>
              <w:t xml:space="preserve">whether newly generated or re-used, </w:t>
            </w:r>
            <w:r w:rsidRPr="00E634EE">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0C1EC52" w:rsidR="00F102CC" w:rsidRPr="00E634EE" w:rsidRDefault="009B4B60">
            <w:pPr>
              <w:spacing w:line="225" w:lineRule="auto"/>
              <w:rPr>
                <w:rFonts w:ascii="Noto Sans" w:eastAsia="Noto Sans" w:hAnsi="Noto Sans" w:cs="Noto Sans"/>
                <w:bCs/>
                <w:color w:val="434343"/>
                <w:sz w:val="18"/>
                <w:szCs w:val="18"/>
              </w:rPr>
            </w:pPr>
            <w:bookmarkStart w:id="7" w:name="OLE_LINK315"/>
            <w:r w:rsidRPr="00E634EE">
              <w:rPr>
                <w:rFonts w:ascii="Noto Sans" w:eastAsia="Noto Sans" w:hAnsi="Noto Sans" w:cs="Noto Sans"/>
                <w:bCs/>
                <w:color w:val="434343"/>
                <w:sz w:val="18"/>
                <w:szCs w:val="18"/>
              </w:rPr>
              <w:t>Data Availability Statement</w:t>
            </w:r>
            <w:bookmarkEnd w:id="7"/>
            <w:r w:rsidR="00E634EE" w:rsidRPr="00E634EE">
              <w:rPr>
                <w:rFonts w:ascii="Noto Sans" w:eastAsia="Noto Sans" w:hAnsi="Noto Sans" w:cs="Noto Sans"/>
                <w:bCs/>
                <w:color w:val="434343"/>
                <w:sz w:val="18"/>
                <w:szCs w:val="18"/>
              </w:rPr>
              <w:t xml:space="preserve"> and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DE864B5" w:rsidR="00F102CC" w:rsidRPr="009B4B60" w:rsidRDefault="00F102CC">
            <w:pPr>
              <w:spacing w:line="225" w:lineRule="auto"/>
              <w:rPr>
                <w:rFonts w:ascii="Noto Sans" w:eastAsia="Noto Sans" w:hAnsi="Noto Sans" w:cs="Noto Sans"/>
                <w:bCs/>
                <w:color w:val="434343"/>
                <w:sz w:val="18"/>
                <w:szCs w:val="18"/>
              </w:rPr>
            </w:pPr>
          </w:p>
        </w:tc>
      </w:tr>
      <w:tr w:rsidR="00F102CC" w:rsidRPr="009B4B6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E634EE" w:rsidRDefault="005B0259">
            <w:pPr>
              <w:rPr>
                <w:rFonts w:ascii="Noto Sans" w:eastAsia="Noto Sans" w:hAnsi="Noto Sans" w:cs="Noto Sans"/>
                <w:color w:val="434343"/>
                <w:sz w:val="18"/>
                <w:szCs w:val="18"/>
              </w:rPr>
            </w:pPr>
            <w:r w:rsidRPr="00E634EE">
              <w:rPr>
                <w:rFonts w:ascii="Noto Sans" w:eastAsia="Noto Sans" w:hAnsi="Noto Sans" w:cs="Noto Sans"/>
                <w:color w:val="434343"/>
                <w:sz w:val="18"/>
                <w:szCs w:val="18"/>
              </w:rPr>
              <w:t>Where</w:t>
            </w:r>
            <w:r w:rsidR="00427975" w:rsidRPr="00E634EE">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E634EE">
              <w:rPr>
                <w:rFonts w:ascii="Noto Sans" w:eastAsia="Noto Sans" w:hAnsi="Noto Sans" w:cs="Noto Sans"/>
                <w:color w:val="434343"/>
                <w:sz w:val="18"/>
                <w:szCs w:val="18"/>
              </w:rPr>
              <w:t>where</w:t>
            </w:r>
            <w:proofErr w:type="spellEnd"/>
            <w:r w:rsidR="00427975" w:rsidRPr="00E634EE">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50013AB" w:rsidR="00AA3299" w:rsidRPr="00E634EE" w:rsidRDefault="00AA3299">
            <w:pPr>
              <w:spacing w:line="225" w:lineRule="auto"/>
              <w:rPr>
                <w:rFonts w:ascii="Noto Sans" w:eastAsia="Noto Sans" w:hAnsi="Noto Sans" w:cs="Noto Sans"/>
                <w:bCs/>
                <w:color w:val="434343"/>
                <w:sz w:val="18"/>
                <w:szCs w:val="18"/>
              </w:rPr>
            </w:pPr>
            <w:r w:rsidRPr="00AA3299">
              <w:rPr>
                <w:rFonts w:ascii="Noto Sans" w:eastAsia="Noto Sans" w:hAnsi="Noto Sans" w:cs="Noto Sans"/>
                <w:bCs/>
                <w:color w:val="434343"/>
                <w:sz w:val="18"/>
                <w:szCs w:val="18"/>
              </w:rPr>
              <w:t>https://doi.org/10.5281/zenodo.15042135</w:t>
            </w:r>
            <w:r>
              <w:rPr>
                <w:rFonts w:ascii="Noto Sans" w:eastAsia="Noto Sans" w:hAnsi="Noto Sans" w:cs="Noto Sans"/>
                <w:bCs/>
                <w:color w:val="434343"/>
                <w:sz w:val="18"/>
                <w:szCs w:val="18"/>
              </w:rPr>
              <w:t xml:space="preserve">; requires MATLAB to run code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E5B4163" w:rsidR="00F102CC" w:rsidRPr="009B4B60"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C068B2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7A9B8DA" w:rsidR="00F102CC" w:rsidRPr="003D5AF6" w:rsidRDefault="00AA3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8" w:name="_qing2gdaj9k6" w:colFirst="0" w:colLast="0"/>
      <w:bookmarkEnd w:id="8"/>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C46CBEF" w:rsidR="00F102CC" w:rsidRPr="003D5AF6" w:rsidRDefault="00A04BF1">
            <w:pPr>
              <w:spacing w:line="225" w:lineRule="auto"/>
              <w:rPr>
                <w:rFonts w:ascii="Noto Sans" w:eastAsia="Noto Sans" w:hAnsi="Noto Sans" w:cs="Noto Sans"/>
                <w:bCs/>
                <w:color w:val="434343"/>
                <w:sz w:val="18"/>
                <w:szCs w:val="18"/>
              </w:rPr>
            </w:pPr>
            <w:r w:rsidRPr="00A04BF1">
              <w:rPr>
                <w:rFonts w:ascii="Noto Sans" w:eastAsia="Noto Sans" w:hAnsi="Noto Sans" w:cs="Noto Sans"/>
                <w:bCs/>
                <w:color w:val="434343"/>
                <w:sz w:val="18"/>
                <w:szCs w:val="18"/>
              </w:rPr>
              <w:t>Materials and Methods section</w:t>
            </w:r>
            <w:r w:rsidR="00226767">
              <w:rPr>
                <w:rFonts w:ascii="Noto Sans" w:eastAsia="Noto Sans" w:hAnsi="Noto Sans" w:cs="Noto Sans"/>
                <w:bCs/>
                <w:color w:val="434343"/>
                <w:sz w:val="18"/>
                <w:szCs w:val="18"/>
              </w:rPr>
              <w:t xml:space="preserve">. ARRIVE guidelines followed.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9" w:name="_cm0qssfkw66b" w:colFirst="0" w:colLast="0"/>
      <w:bookmarkEnd w:id="9"/>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662CB" w14:textId="77777777" w:rsidR="00A83788" w:rsidRDefault="00A83788">
      <w:r>
        <w:separator/>
      </w:r>
    </w:p>
  </w:endnote>
  <w:endnote w:type="continuationSeparator" w:id="0">
    <w:p w14:paraId="43847EC2" w14:textId="77777777" w:rsidR="00A83788" w:rsidRDefault="00A8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BBDC2" w14:textId="77777777" w:rsidR="00A83788" w:rsidRDefault="00A83788">
      <w:r>
        <w:separator/>
      </w:r>
    </w:p>
  </w:footnote>
  <w:footnote w:type="continuationSeparator" w:id="0">
    <w:p w14:paraId="0F34F1C7" w14:textId="77777777" w:rsidR="00A83788" w:rsidRDefault="00A83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3A18"/>
    <w:rsid w:val="00081401"/>
    <w:rsid w:val="000B600B"/>
    <w:rsid w:val="000D0E37"/>
    <w:rsid w:val="00196700"/>
    <w:rsid w:val="001B3BCC"/>
    <w:rsid w:val="002209A8"/>
    <w:rsid w:val="00226767"/>
    <w:rsid w:val="00246549"/>
    <w:rsid w:val="00361D52"/>
    <w:rsid w:val="003A40C5"/>
    <w:rsid w:val="003D5AF6"/>
    <w:rsid w:val="003F53E9"/>
    <w:rsid w:val="00400C53"/>
    <w:rsid w:val="00404025"/>
    <w:rsid w:val="00427975"/>
    <w:rsid w:val="004E2C31"/>
    <w:rsid w:val="00585EC2"/>
    <w:rsid w:val="005B0259"/>
    <w:rsid w:val="005F66FB"/>
    <w:rsid w:val="006B7999"/>
    <w:rsid w:val="007054B6"/>
    <w:rsid w:val="0078687E"/>
    <w:rsid w:val="0084350B"/>
    <w:rsid w:val="0085230F"/>
    <w:rsid w:val="008F6B11"/>
    <w:rsid w:val="009B4B60"/>
    <w:rsid w:val="009C6CA3"/>
    <w:rsid w:val="009C7B26"/>
    <w:rsid w:val="009F18E0"/>
    <w:rsid w:val="00A04BF1"/>
    <w:rsid w:val="00A11E52"/>
    <w:rsid w:val="00A83788"/>
    <w:rsid w:val="00AA3299"/>
    <w:rsid w:val="00B2483D"/>
    <w:rsid w:val="00B631F1"/>
    <w:rsid w:val="00BB78DC"/>
    <w:rsid w:val="00BD41E9"/>
    <w:rsid w:val="00C84413"/>
    <w:rsid w:val="00CA01B9"/>
    <w:rsid w:val="00CD0E50"/>
    <w:rsid w:val="00D303FD"/>
    <w:rsid w:val="00D52898"/>
    <w:rsid w:val="00E60F35"/>
    <w:rsid w:val="00E634EE"/>
    <w:rsid w:val="00EA3FC7"/>
    <w:rsid w:val="00EC10B9"/>
    <w:rsid w:val="00F102CC"/>
    <w:rsid w:val="00F74FFB"/>
    <w:rsid w:val="00F91042"/>
    <w:rsid w:val="00F95519"/>
    <w:rsid w:val="00FB4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A04BF1"/>
    <w:rPr>
      <w:color w:val="0000FF" w:themeColor="hyperlink"/>
      <w:u w:val="single"/>
    </w:rPr>
  </w:style>
  <w:style w:type="character" w:styleId="UnresolvedMention">
    <w:name w:val="Unresolved Mention"/>
    <w:basedOn w:val="DefaultParagraphFont"/>
    <w:uiPriority w:val="99"/>
    <w:semiHidden/>
    <w:unhideWhenUsed/>
    <w:rsid w:val="00A04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Vermeer,Paola</dc:creator>
  <cp:lastModifiedBy>Brian Ruyle</cp:lastModifiedBy>
  <cp:revision>8</cp:revision>
  <dcterms:created xsi:type="dcterms:W3CDTF">2025-03-06T20:10:00Z</dcterms:created>
  <dcterms:modified xsi:type="dcterms:W3CDTF">2025-03-18T16:47:00Z</dcterms:modified>
</cp:coreProperties>
</file>