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3B43" w:rsidRDefault="00863B43" w:rsidP="00863B43">
      <w:pPr>
        <w:rPr>
          <w:color w:val="000000"/>
          <w:sz w:val="22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707"/>
        <w:gridCol w:w="1526"/>
        <w:gridCol w:w="1554"/>
        <w:gridCol w:w="1403"/>
        <w:gridCol w:w="2160"/>
      </w:tblGrid>
      <w:tr w:rsidR="00863B43" w:rsidRPr="00E30011" w:rsidTr="0070443D">
        <w:trPr>
          <w:trHeight w:val="381"/>
        </w:trPr>
        <w:tc>
          <w:tcPr>
            <w:tcW w:w="5000" w:type="pct"/>
            <w:gridSpan w:val="5"/>
          </w:tcPr>
          <w:p w:rsidR="00863B43" w:rsidRPr="00E30011" w:rsidRDefault="00863B43" w:rsidP="0070443D">
            <w:pPr>
              <w:rPr>
                <w:b/>
                <w:sz w:val="22"/>
                <w:szCs w:val="22"/>
              </w:rPr>
            </w:pPr>
            <w:r w:rsidRPr="00E30011">
              <w:rPr>
                <w:b/>
                <w:color w:val="000000"/>
                <w:sz w:val="22"/>
                <w:szCs w:val="22"/>
              </w:rPr>
              <w:t>Probability estimat</w:t>
            </w:r>
            <w:r>
              <w:rPr>
                <w:b/>
                <w:color w:val="000000"/>
                <w:sz w:val="22"/>
                <w:szCs w:val="22"/>
              </w:rPr>
              <w:t>es</w:t>
            </w:r>
            <w:r w:rsidRPr="00E30011">
              <w:rPr>
                <w:b/>
                <w:color w:val="000000"/>
                <w:sz w:val="22"/>
                <w:szCs w:val="22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  <w:i/>
                      <w:color w:val="000000"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P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t</m:t>
                  </m:r>
                </m:sub>
              </m:sSub>
            </m:oMath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30011">
              <w:rPr>
                <w:b/>
                <w:color w:val="000000"/>
                <w:sz w:val="22"/>
                <w:szCs w:val="22"/>
              </w:rPr>
              <w:t>(negative correlation)</w:t>
            </w:r>
          </w:p>
        </w:tc>
      </w:tr>
      <w:tr w:rsidR="00863B43" w:rsidRPr="00AB75AB" w:rsidTr="0070443D">
        <w:trPr>
          <w:trHeight w:val="362"/>
        </w:trPr>
        <w:tc>
          <w:tcPr>
            <w:tcW w:w="1448" w:type="pct"/>
          </w:tcPr>
          <w:p w:rsidR="00863B43" w:rsidRPr="00CA056C" w:rsidRDefault="00863B43" w:rsidP="007044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056C">
              <w:rPr>
                <w:b/>
                <w:bCs/>
                <w:color w:val="000000"/>
                <w:sz w:val="22"/>
                <w:szCs w:val="22"/>
              </w:rPr>
              <w:t>Cluster</w:t>
            </w:r>
          </w:p>
        </w:tc>
        <w:tc>
          <w:tcPr>
            <w:tcW w:w="816" w:type="pct"/>
            <w:vAlign w:val="center"/>
          </w:tcPr>
          <w:p w:rsidR="00863B43" w:rsidRPr="00CA056C" w:rsidRDefault="00863B43" w:rsidP="007044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056C">
              <w:rPr>
                <w:b/>
                <w:bCs/>
                <w:color w:val="000000"/>
                <w:sz w:val="22"/>
                <w:szCs w:val="22"/>
              </w:rPr>
              <w:t>Hemisphere</w:t>
            </w:r>
          </w:p>
        </w:tc>
        <w:tc>
          <w:tcPr>
            <w:tcW w:w="831" w:type="pct"/>
            <w:vAlign w:val="center"/>
          </w:tcPr>
          <w:p w:rsidR="00863B43" w:rsidRPr="00CA056C" w:rsidRDefault="00863B43" w:rsidP="007044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056C">
              <w:rPr>
                <w:b/>
                <w:bCs/>
                <w:color w:val="000000"/>
                <w:sz w:val="22"/>
                <w:szCs w:val="22"/>
              </w:rPr>
              <w:t>Cluster size</w:t>
            </w:r>
          </w:p>
        </w:tc>
        <w:tc>
          <w:tcPr>
            <w:tcW w:w="750" w:type="pct"/>
            <w:vAlign w:val="center"/>
          </w:tcPr>
          <w:p w:rsidR="00863B43" w:rsidRPr="00CA056C" w:rsidRDefault="00000000" w:rsidP="007044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  <w:color w:val="000000"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  <w:sz w:val="22"/>
                        <w:szCs w:val="22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  <w:sz w:val="22"/>
                        <w:szCs w:val="22"/>
                      </w:rPr>
                      <m:t>max</m:t>
                    </m:r>
                  </m:sub>
                </m:sSub>
              </m:oMath>
            </m:oMathPara>
          </w:p>
        </w:tc>
        <w:tc>
          <w:tcPr>
            <w:tcW w:w="1156" w:type="pct"/>
            <w:vAlign w:val="center"/>
          </w:tcPr>
          <w:p w:rsidR="00863B43" w:rsidRPr="00CA056C" w:rsidRDefault="00863B43" w:rsidP="007044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  <w:sz w:val="22"/>
                    <w:szCs w:val="22"/>
                  </w:rPr>
                  <m:t>1-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  <w:color w:val="000000"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  <w:sz w:val="22"/>
                        <w:szCs w:val="22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  <w:sz w:val="22"/>
                        <w:szCs w:val="22"/>
                      </w:rPr>
                      <m:t>max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  <w:sz w:val="22"/>
                    <w:szCs w:val="22"/>
                  </w:rPr>
                  <m:t>(x,y,z)</m:t>
                </m:r>
              </m:oMath>
            </m:oMathPara>
          </w:p>
        </w:tc>
      </w:tr>
      <w:tr w:rsidR="00863B43" w:rsidRPr="00AB75AB" w:rsidTr="0070443D">
        <w:trPr>
          <w:trHeight w:val="290"/>
        </w:trPr>
        <w:tc>
          <w:tcPr>
            <w:tcW w:w="1448" w:type="pct"/>
            <w:vAlign w:val="bottom"/>
          </w:tcPr>
          <w:p w:rsidR="00863B43" w:rsidRPr="00AB75AB" w:rsidRDefault="00863B43" w:rsidP="0070443D">
            <w:pPr>
              <w:rPr>
                <w:color w:val="000000"/>
                <w:sz w:val="22"/>
                <w:szCs w:val="22"/>
              </w:rPr>
            </w:pPr>
            <w:r w:rsidRPr="00AB75AB">
              <w:rPr>
                <w:rFonts w:ascii="TimesNewRoman" w:hAnsi="TimesNewRoman"/>
                <w:color w:val="000000"/>
                <w:sz w:val="22"/>
                <w:szCs w:val="22"/>
              </w:rPr>
              <w:t xml:space="preserve">Postcentral Gyrus </w:t>
            </w:r>
          </w:p>
        </w:tc>
        <w:tc>
          <w:tcPr>
            <w:tcW w:w="816" w:type="pct"/>
            <w:vAlign w:val="bottom"/>
          </w:tcPr>
          <w:p w:rsidR="00863B43" w:rsidRPr="00AB75AB" w:rsidRDefault="00863B43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AB75AB">
              <w:rPr>
                <w:rFonts w:ascii="TimesNewRoman" w:hAnsi="TimesNewRoman"/>
                <w:color w:val="000000"/>
                <w:sz w:val="22"/>
                <w:szCs w:val="22"/>
              </w:rPr>
              <w:t>R</w:t>
            </w:r>
          </w:p>
        </w:tc>
        <w:tc>
          <w:tcPr>
            <w:tcW w:w="831" w:type="pct"/>
            <w:vAlign w:val="bottom"/>
          </w:tcPr>
          <w:p w:rsidR="00863B43" w:rsidRPr="00AB75AB" w:rsidRDefault="00863B43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AB75AB">
              <w:rPr>
                <w:rFonts w:ascii="TimesNewRoman" w:hAnsi="TimesNewRoman"/>
                <w:color w:val="000000"/>
                <w:sz w:val="22"/>
                <w:szCs w:val="22"/>
              </w:rPr>
              <w:t>1770</w:t>
            </w:r>
          </w:p>
        </w:tc>
        <w:tc>
          <w:tcPr>
            <w:tcW w:w="750" w:type="pct"/>
            <w:vAlign w:val="bottom"/>
          </w:tcPr>
          <w:p w:rsidR="00863B43" w:rsidRPr="00A85015" w:rsidRDefault="00863B43" w:rsidP="0070443D">
            <w:pPr>
              <w:jc w:val="center"/>
              <w:rPr>
                <w:rFonts w:ascii="TimesNewRoman" w:hAnsi="TimesNewRoman"/>
                <w:color w:val="000000"/>
                <w:sz w:val="22"/>
                <w:szCs w:val="22"/>
              </w:rPr>
            </w:pPr>
            <w:r w:rsidRPr="00A85015">
              <w:rPr>
                <w:rFonts w:ascii="TimesNewRoman" w:hAnsi="TimesNewRoman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1156" w:type="pct"/>
            <w:vAlign w:val="bottom"/>
          </w:tcPr>
          <w:p w:rsidR="00863B43" w:rsidRPr="00AB75AB" w:rsidRDefault="00863B43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AB75AB">
              <w:rPr>
                <w:rFonts w:ascii="TimesNewRoman" w:hAnsi="TimesNewRoman"/>
                <w:color w:val="000000"/>
                <w:sz w:val="22"/>
                <w:szCs w:val="22"/>
              </w:rPr>
              <w:t>(42,-20,38)</w:t>
            </w:r>
          </w:p>
        </w:tc>
      </w:tr>
      <w:tr w:rsidR="00863B43" w:rsidRPr="00AB75AB" w:rsidTr="0070443D">
        <w:trPr>
          <w:trHeight w:val="362"/>
        </w:trPr>
        <w:tc>
          <w:tcPr>
            <w:tcW w:w="1448" w:type="pct"/>
            <w:vAlign w:val="bottom"/>
          </w:tcPr>
          <w:p w:rsidR="00863B43" w:rsidRPr="00AB75AB" w:rsidRDefault="00863B43" w:rsidP="0070443D">
            <w:pPr>
              <w:rPr>
                <w:color w:val="000000"/>
                <w:sz w:val="22"/>
                <w:szCs w:val="22"/>
              </w:rPr>
            </w:pPr>
            <w:r w:rsidRPr="00AB75AB">
              <w:rPr>
                <w:rFonts w:ascii="TimesNewRoman" w:hAnsi="TimesNewRoman"/>
                <w:color w:val="000000"/>
                <w:sz w:val="22"/>
                <w:szCs w:val="22"/>
              </w:rPr>
              <w:t>Lateral Occipital Cortex, inferior division</w:t>
            </w:r>
          </w:p>
        </w:tc>
        <w:tc>
          <w:tcPr>
            <w:tcW w:w="816" w:type="pct"/>
            <w:vAlign w:val="bottom"/>
          </w:tcPr>
          <w:p w:rsidR="00863B43" w:rsidRPr="00AB75AB" w:rsidRDefault="00863B43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AB75AB">
              <w:rPr>
                <w:rFonts w:ascii="TimesNewRoman" w:hAnsi="TimesNewRoman"/>
                <w:color w:val="000000"/>
                <w:sz w:val="22"/>
                <w:szCs w:val="22"/>
              </w:rPr>
              <w:t>R</w:t>
            </w:r>
          </w:p>
        </w:tc>
        <w:tc>
          <w:tcPr>
            <w:tcW w:w="831" w:type="pct"/>
            <w:vAlign w:val="bottom"/>
          </w:tcPr>
          <w:p w:rsidR="00863B43" w:rsidRPr="00AB75AB" w:rsidRDefault="00863B43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AB75AB">
              <w:rPr>
                <w:rFonts w:ascii="TimesNewRoman" w:hAnsi="TimesNewRoman"/>
                <w:color w:val="000000"/>
                <w:sz w:val="22"/>
                <w:szCs w:val="22"/>
              </w:rPr>
              <w:t>1085</w:t>
            </w:r>
          </w:p>
        </w:tc>
        <w:tc>
          <w:tcPr>
            <w:tcW w:w="750" w:type="pct"/>
            <w:vAlign w:val="bottom"/>
          </w:tcPr>
          <w:p w:rsidR="00863B43" w:rsidRPr="00A85015" w:rsidRDefault="00863B43" w:rsidP="0070443D">
            <w:pPr>
              <w:jc w:val="center"/>
              <w:rPr>
                <w:rFonts w:ascii="TimesNewRoman" w:hAnsi="TimesNewRoman"/>
                <w:color w:val="000000"/>
                <w:sz w:val="22"/>
                <w:szCs w:val="22"/>
              </w:rPr>
            </w:pPr>
            <w:r w:rsidRPr="00A85015">
              <w:rPr>
                <w:rFonts w:ascii="TimesNewRoman" w:hAnsi="TimesNewRoman"/>
                <w:color w:val="000000"/>
                <w:sz w:val="22"/>
                <w:szCs w:val="22"/>
              </w:rPr>
              <w:t>0.003</w:t>
            </w:r>
          </w:p>
        </w:tc>
        <w:tc>
          <w:tcPr>
            <w:tcW w:w="1156" w:type="pct"/>
            <w:vAlign w:val="bottom"/>
          </w:tcPr>
          <w:p w:rsidR="00863B43" w:rsidRPr="00AB75AB" w:rsidRDefault="00863B43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AB75AB">
              <w:rPr>
                <w:rFonts w:ascii="TimesNewRoman" w:hAnsi="TimesNewRoman"/>
                <w:color w:val="000000"/>
                <w:sz w:val="22"/>
                <w:szCs w:val="22"/>
              </w:rPr>
              <w:t>(60,-68,-6)</w:t>
            </w:r>
          </w:p>
        </w:tc>
      </w:tr>
      <w:tr w:rsidR="00863B43" w:rsidRPr="00AB75AB" w:rsidTr="0070443D">
        <w:trPr>
          <w:trHeight w:val="362"/>
        </w:trPr>
        <w:tc>
          <w:tcPr>
            <w:tcW w:w="1448" w:type="pct"/>
            <w:vAlign w:val="bottom"/>
          </w:tcPr>
          <w:p w:rsidR="00863B43" w:rsidRPr="00AB75AB" w:rsidRDefault="00863B43" w:rsidP="0070443D">
            <w:pPr>
              <w:rPr>
                <w:rFonts w:ascii="TimesNewRoman" w:hAnsi="TimesNewRoman"/>
                <w:color w:val="000000"/>
                <w:sz w:val="22"/>
                <w:szCs w:val="22"/>
              </w:rPr>
            </w:pPr>
            <w:r w:rsidRPr="00AB75AB">
              <w:rPr>
                <w:rFonts w:ascii="TimesNewRoman" w:hAnsi="TimesNewRoman"/>
                <w:color w:val="000000"/>
                <w:sz w:val="22"/>
                <w:szCs w:val="22"/>
              </w:rPr>
              <w:t xml:space="preserve">Lateral Occipital Cortex, inferior division </w:t>
            </w:r>
          </w:p>
        </w:tc>
        <w:tc>
          <w:tcPr>
            <w:tcW w:w="816" w:type="pct"/>
            <w:vAlign w:val="bottom"/>
          </w:tcPr>
          <w:p w:rsidR="00863B43" w:rsidRPr="00AB75AB" w:rsidRDefault="00863B43" w:rsidP="0070443D">
            <w:pPr>
              <w:jc w:val="center"/>
              <w:rPr>
                <w:rFonts w:ascii="TimesNewRoman" w:hAnsi="TimesNewRoman"/>
                <w:color w:val="000000"/>
                <w:sz w:val="22"/>
                <w:szCs w:val="22"/>
              </w:rPr>
            </w:pPr>
            <w:r w:rsidRPr="00AB75AB">
              <w:rPr>
                <w:rFonts w:ascii="TimesNewRoman" w:hAnsi="TimesNewRoman"/>
                <w:color w:val="000000"/>
                <w:sz w:val="22"/>
                <w:szCs w:val="22"/>
              </w:rPr>
              <w:t>L</w:t>
            </w:r>
          </w:p>
        </w:tc>
        <w:tc>
          <w:tcPr>
            <w:tcW w:w="831" w:type="pct"/>
            <w:vAlign w:val="bottom"/>
          </w:tcPr>
          <w:p w:rsidR="00863B43" w:rsidRPr="00AB75AB" w:rsidRDefault="00863B43" w:rsidP="0070443D">
            <w:pPr>
              <w:jc w:val="center"/>
              <w:rPr>
                <w:rFonts w:ascii="TimesNewRoman" w:hAnsi="TimesNewRoman"/>
                <w:color w:val="000000"/>
                <w:sz w:val="22"/>
                <w:szCs w:val="22"/>
              </w:rPr>
            </w:pPr>
            <w:r w:rsidRPr="00AB75AB">
              <w:rPr>
                <w:rFonts w:ascii="TimesNewRoman" w:hAnsi="TimesNewRoman"/>
                <w:color w:val="000000"/>
                <w:sz w:val="22"/>
                <w:szCs w:val="22"/>
              </w:rPr>
              <w:t>674</w:t>
            </w:r>
          </w:p>
        </w:tc>
        <w:tc>
          <w:tcPr>
            <w:tcW w:w="750" w:type="pct"/>
            <w:vAlign w:val="bottom"/>
          </w:tcPr>
          <w:p w:rsidR="00863B43" w:rsidRPr="00A85015" w:rsidRDefault="00863B43" w:rsidP="0070443D">
            <w:pPr>
              <w:jc w:val="center"/>
              <w:rPr>
                <w:rFonts w:ascii="TimesNewRoman" w:hAnsi="TimesNewRoman"/>
                <w:color w:val="000000"/>
                <w:sz w:val="22"/>
                <w:szCs w:val="22"/>
              </w:rPr>
            </w:pPr>
            <w:r w:rsidRPr="00A85015">
              <w:rPr>
                <w:rFonts w:ascii="TimesNewRoman" w:hAnsi="TimesNewRoman"/>
                <w:color w:val="000000"/>
                <w:sz w:val="22"/>
                <w:szCs w:val="22"/>
              </w:rPr>
              <w:t>0.006</w:t>
            </w:r>
          </w:p>
        </w:tc>
        <w:tc>
          <w:tcPr>
            <w:tcW w:w="1156" w:type="pct"/>
            <w:vAlign w:val="bottom"/>
          </w:tcPr>
          <w:p w:rsidR="00863B43" w:rsidRPr="00AB75AB" w:rsidRDefault="00863B43" w:rsidP="0070443D">
            <w:pPr>
              <w:jc w:val="center"/>
              <w:rPr>
                <w:rFonts w:ascii="TimesNewRoman" w:hAnsi="TimesNewRoman"/>
                <w:color w:val="000000"/>
                <w:sz w:val="22"/>
                <w:szCs w:val="22"/>
              </w:rPr>
            </w:pPr>
            <w:r w:rsidRPr="00AB75AB">
              <w:rPr>
                <w:rFonts w:ascii="TimesNewRoman" w:hAnsi="TimesNewRoman"/>
                <w:color w:val="000000"/>
                <w:sz w:val="22"/>
                <w:szCs w:val="22"/>
              </w:rPr>
              <w:t>(-42,-84,10)</w:t>
            </w:r>
          </w:p>
        </w:tc>
      </w:tr>
      <w:tr w:rsidR="00863B43" w:rsidRPr="00AB75AB" w:rsidTr="0070443D">
        <w:trPr>
          <w:trHeight w:val="362"/>
        </w:trPr>
        <w:tc>
          <w:tcPr>
            <w:tcW w:w="1448" w:type="pct"/>
            <w:vAlign w:val="bottom"/>
          </w:tcPr>
          <w:p w:rsidR="00863B43" w:rsidRPr="00AB75AB" w:rsidRDefault="00863B43" w:rsidP="0070443D">
            <w:pPr>
              <w:rPr>
                <w:rFonts w:ascii="TimesNewRoman" w:hAnsi="TimesNewRoman"/>
                <w:color w:val="000000"/>
                <w:sz w:val="22"/>
                <w:szCs w:val="22"/>
              </w:rPr>
            </w:pPr>
            <w:r w:rsidRPr="00AB75AB">
              <w:rPr>
                <w:rFonts w:ascii="TimesNewRoman" w:hAnsi="TimesNewRoman"/>
                <w:color w:val="000000"/>
                <w:sz w:val="22"/>
                <w:szCs w:val="22"/>
              </w:rPr>
              <w:t xml:space="preserve">Temporal Fusiform Cortex, posterior division </w:t>
            </w:r>
          </w:p>
        </w:tc>
        <w:tc>
          <w:tcPr>
            <w:tcW w:w="816" w:type="pct"/>
            <w:vAlign w:val="bottom"/>
          </w:tcPr>
          <w:p w:rsidR="00863B43" w:rsidRPr="00AB75AB" w:rsidRDefault="00863B43" w:rsidP="0070443D">
            <w:pPr>
              <w:jc w:val="center"/>
              <w:rPr>
                <w:rFonts w:ascii="TimesNewRoman" w:hAnsi="TimesNewRoman"/>
                <w:color w:val="000000"/>
                <w:sz w:val="22"/>
                <w:szCs w:val="22"/>
              </w:rPr>
            </w:pPr>
            <w:r w:rsidRPr="00AB75AB">
              <w:rPr>
                <w:rFonts w:ascii="TimesNewRoman" w:hAnsi="TimesNewRoman"/>
                <w:color w:val="000000"/>
                <w:sz w:val="22"/>
                <w:szCs w:val="22"/>
              </w:rPr>
              <w:t>L</w:t>
            </w:r>
          </w:p>
        </w:tc>
        <w:tc>
          <w:tcPr>
            <w:tcW w:w="831" w:type="pct"/>
            <w:vAlign w:val="bottom"/>
          </w:tcPr>
          <w:p w:rsidR="00863B43" w:rsidRPr="00AB75AB" w:rsidRDefault="00863B43" w:rsidP="0070443D">
            <w:pPr>
              <w:jc w:val="center"/>
              <w:rPr>
                <w:rFonts w:ascii="TimesNewRoman" w:hAnsi="TimesNewRoman"/>
                <w:color w:val="000000"/>
                <w:sz w:val="22"/>
                <w:szCs w:val="22"/>
              </w:rPr>
            </w:pPr>
            <w:r w:rsidRPr="00AB75AB">
              <w:rPr>
                <w:rFonts w:ascii="TimesNewRoman" w:hAnsi="TimesNewRoman"/>
                <w:color w:val="000000"/>
                <w:sz w:val="22"/>
                <w:szCs w:val="22"/>
              </w:rPr>
              <w:t>597</w:t>
            </w:r>
          </w:p>
        </w:tc>
        <w:tc>
          <w:tcPr>
            <w:tcW w:w="750" w:type="pct"/>
            <w:vAlign w:val="bottom"/>
          </w:tcPr>
          <w:p w:rsidR="00863B43" w:rsidRPr="00A85015" w:rsidRDefault="00863B43" w:rsidP="0070443D">
            <w:pPr>
              <w:jc w:val="center"/>
              <w:rPr>
                <w:rFonts w:ascii="TimesNewRoman" w:hAnsi="TimesNewRoman"/>
                <w:color w:val="000000"/>
                <w:sz w:val="22"/>
                <w:szCs w:val="22"/>
              </w:rPr>
            </w:pPr>
            <w:r w:rsidRPr="00A85015">
              <w:rPr>
                <w:rFonts w:ascii="TimesNewRoman" w:hAnsi="TimesNewRoman"/>
                <w:color w:val="000000"/>
                <w:sz w:val="22"/>
                <w:szCs w:val="22"/>
              </w:rPr>
              <w:t>0.007</w:t>
            </w:r>
          </w:p>
        </w:tc>
        <w:tc>
          <w:tcPr>
            <w:tcW w:w="1156" w:type="pct"/>
            <w:vAlign w:val="bottom"/>
          </w:tcPr>
          <w:p w:rsidR="00863B43" w:rsidRPr="00AB75AB" w:rsidRDefault="00863B43" w:rsidP="0070443D">
            <w:pPr>
              <w:jc w:val="center"/>
              <w:rPr>
                <w:rFonts w:ascii="TimesNewRoman" w:hAnsi="TimesNewRoman"/>
                <w:color w:val="000000"/>
                <w:sz w:val="22"/>
                <w:szCs w:val="22"/>
              </w:rPr>
            </w:pPr>
            <w:r w:rsidRPr="00AB75AB">
              <w:rPr>
                <w:rFonts w:ascii="TimesNewRoman" w:hAnsi="TimesNewRoman"/>
                <w:color w:val="000000"/>
                <w:sz w:val="22"/>
                <w:szCs w:val="22"/>
              </w:rPr>
              <w:t>(-36,-18,-32)</w:t>
            </w:r>
          </w:p>
        </w:tc>
      </w:tr>
      <w:tr w:rsidR="00863B43" w:rsidRPr="00AB75AB" w:rsidTr="0070443D">
        <w:trPr>
          <w:trHeight w:val="362"/>
        </w:trPr>
        <w:tc>
          <w:tcPr>
            <w:tcW w:w="1448" w:type="pct"/>
            <w:vAlign w:val="bottom"/>
          </w:tcPr>
          <w:p w:rsidR="00863B43" w:rsidRPr="00AB75AB" w:rsidRDefault="00863B43" w:rsidP="0070443D">
            <w:pPr>
              <w:rPr>
                <w:rFonts w:ascii="TimesNewRoman" w:hAnsi="TimesNewRoman"/>
                <w:color w:val="000000"/>
                <w:sz w:val="22"/>
                <w:szCs w:val="22"/>
              </w:rPr>
            </w:pPr>
            <w:proofErr w:type="spellStart"/>
            <w:r w:rsidRPr="00AB75AB">
              <w:rPr>
                <w:rFonts w:ascii="TimesNewRoman" w:hAnsi="TimesNewRoman"/>
                <w:color w:val="000000"/>
                <w:sz w:val="22"/>
                <w:szCs w:val="22"/>
              </w:rPr>
              <w:t>Heschl's</w:t>
            </w:r>
            <w:proofErr w:type="spellEnd"/>
            <w:r w:rsidRPr="00AB75AB">
              <w:rPr>
                <w:rFonts w:ascii="TimesNewRoman" w:hAnsi="TimesNewRoman"/>
                <w:color w:val="000000"/>
                <w:sz w:val="22"/>
                <w:szCs w:val="22"/>
              </w:rPr>
              <w:t xml:space="preserve"> Gyrus</w:t>
            </w:r>
          </w:p>
        </w:tc>
        <w:tc>
          <w:tcPr>
            <w:tcW w:w="816" w:type="pct"/>
            <w:vAlign w:val="bottom"/>
          </w:tcPr>
          <w:p w:rsidR="00863B43" w:rsidRPr="00AB75AB" w:rsidRDefault="00863B43" w:rsidP="0070443D">
            <w:pPr>
              <w:jc w:val="center"/>
              <w:rPr>
                <w:rFonts w:ascii="TimesNewRoman" w:hAnsi="TimesNewRoman"/>
                <w:color w:val="000000"/>
                <w:sz w:val="22"/>
                <w:szCs w:val="22"/>
              </w:rPr>
            </w:pPr>
            <w:r w:rsidRPr="00AB75AB">
              <w:rPr>
                <w:rFonts w:ascii="TimesNewRoman" w:hAnsi="TimesNewRoman"/>
                <w:color w:val="000000"/>
                <w:sz w:val="22"/>
                <w:szCs w:val="22"/>
              </w:rPr>
              <w:t>R</w:t>
            </w:r>
          </w:p>
        </w:tc>
        <w:tc>
          <w:tcPr>
            <w:tcW w:w="831" w:type="pct"/>
            <w:vAlign w:val="bottom"/>
          </w:tcPr>
          <w:p w:rsidR="00863B43" w:rsidRPr="00AB75AB" w:rsidRDefault="00863B43" w:rsidP="0070443D">
            <w:pPr>
              <w:jc w:val="center"/>
              <w:rPr>
                <w:rFonts w:ascii="TimesNewRoman" w:hAnsi="TimesNewRoman"/>
                <w:color w:val="000000"/>
                <w:sz w:val="22"/>
                <w:szCs w:val="22"/>
              </w:rPr>
            </w:pPr>
            <w:r w:rsidRPr="00AB75AB">
              <w:rPr>
                <w:rFonts w:ascii="TimesNewRoman" w:hAnsi="TimesNewRoman"/>
                <w:color w:val="000000"/>
                <w:sz w:val="22"/>
                <w:szCs w:val="22"/>
              </w:rPr>
              <w:t>527</w:t>
            </w:r>
          </w:p>
        </w:tc>
        <w:tc>
          <w:tcPr>
            <w:tcW w:w="750" w:type="pct"/>
            <w:vAlign w:val="bottom"/>
          </w:tcPr>
          <w:p w:rsidR="00863B43" w:rsidRPr="00A85015" w:rsidRDefault="00863B43" w:rsidP="0070443D">
            <w:pPr>
              <w:jc w:val="center"/>
              <w:rPr>
                <w:rFonts w:ascii="TimesNewRoman" w:hAnsi="TimesNewRoman"/>
                <w:color w:val="000000"/>
                <w:sz w:val="22"/>
                <w:szCs w:val="22"/>
              </w:rPr>
            </w:pPr>
            <w:r w:rsidRPr="00A85015">
              <w:rPr>
                <w:rFonts w:ascii="TimesNewRoman" w:hAnsi="TimesNewRoman"/>
                <w:color w:val="000000"/>
                <w:sz w:val="22"/>
                <w:szCs w:val="22"/>
              </w:rPr>
              <w:t>0.008</w:t>
            </w:r>
          </w:p>
        </w:tc>
        <w:tc>
          <w:tcPr>
            <w:tcW w:w="1156" w:type="pct"/>
            <w:vAlign w:val="bottom"/>
          </w:tcPr>
          <w:p w:rsidR="00863B43" w:rsidRPr="00AB75AB" w:rsidRDefault="00863B43" w:rsidP="0070443D">
            <w:pPr>
              <w:jc w:val="center"/>
              <w:rPr>
                <w:rFonts w:ascii="TimesNewRoman" w:hAnsi="TimesNewRoman"/>
                <w:color w:val="000000"/>
                <w:sz w:val="22"/>
                <w:szCs w:val="22"/>
              </w:rPr>
            </w:pPr>
            <w:r w:rsidRPr="00AB75AB">
              <w:rPr>
                <w:rFonts w:ascii="TimesNewRoman" w:hAnsi="TimesNewRoman"/>
                <w:color w:val="000000"/>
                <w:sz w:val="22"/>
                <w:szCs w:val="22"/>
              </w:rPr>
              <w:t>(54,-12,2)</w:t>
            </w:r>
          </w:p>
        </w:tc>
      </w:tr>
      <w:tr w:rsidR="00863B43" w:rsidRPr="00AB75AB" w:rsidTr="0070443D">
        <w:trPr>
          <w:trHeight w:val="362"/>
        </w:trPr>
        <w:tc>
          <w:tcPr>
            <w:tcW w:w="1448" w:type="pct"/>
            <w:vAlign w:val="bottom"/>
          </w:tcPr>
          <w:p w:rsidR="00863B43" w:rsidRPr="00AB75AB" w:rsidRDefault="00863B43" w:rsidP="0070443D">
            <w:pPr>
              <w:rPr>
                <w:rFonts w:ascii="TimesNewRoman" w:hAnsi="TimesNewRoman"/>
                <w:color w:val="000000"/>
                <w:sz w:val="22"/>
                <w:szCs w:val="22"/>
              </w:rPr>
            </w:pPr>
            <w:r w:rsidRPr="00AB75AB">
              <w:rPr>
                <w:rFonts w:ascii="TimesNewRoman" w:hAnsi="TimesNewRoman"/>
                <w:color w:val="000000"/>
                <w:sz w:val="22"/>
                <w:szCs w:val="22"/>
              </w:rPr>
              <w:t xml:space="preserve">Temporal Fusiform Cortex, anterior division </w:t>
            </w:r>
          </w:p>
        </w:tc>
        <w:tc>
          <w:tcPr>
            <w:tcW w:w="816" w:type="pct"/>
            <w:vAlign w:val="bottom"/>
          </w:tcPr>
          <w:p w:rsidR="00863B43" w:rsidRPr="00AB75AB" w:rsidRDefault="00863B43" w:rsidP="0070443D">
            <w:pPr>
              <w:jc w:val="center"/>
              <w:rPr>
                <w:rFonts w:ascii="TimesNewRoman" w:hAnsi="TimesNewRoman"/>
                <w:color w:val="000000"/>
                <w:sz w:val="22"/>
                <w:szCs w:val="22"/>
              </w:rPr>
            </w:pPr>
            <w:r w:rsidRPr="00AB75AB">
              <w:rPr>
                <w:rFonts w:ascii="TimesNewRoman" w:hAnsi="TimesNewRoman"/>
                <w:color w:val="000000"/>
                <w:sz w:val="22"/>
                <w:szCs w:val="22"/>
              </w:rPr>
              <w:t>R</w:t>
            </w:r>
          </w:p>
        </w:tc>
        <w:tc>
          <w:tcPr>
            <w:tcW w:w="831" w:type="pct"/>
            <w:vAlign w:val="bottom"/>
          </w:tcPr>
          <w:p w:rsidR="00863B43" w:rsidRPr="00AB75AB" w:rsidRDefault="00863B43" w:rsidP="0070443D">
            <w:pPr>
              <w:jc w:val="center"/>
              <w:rPr>
                <w:rFonts w:ascii="TimesNewRoman" w:hAnsi="TimesNewRoman"/>
                <w:color w:val="000000"/>
                <w:sz w:val="22"/>
                <w:szCs w:val="22"/>
              </w:rPr>
            </w:pPr>
            <w:r w:rsidRPr="00AB75AB">
              <w:rPr>
                <w:rFonts w:ascii="TimesNewRoman" w:hAnsi="TimesNewRoman"/>
                <w:color w:val="000000"/>
                <w:sz w:val="22"/>
                <w:szCs w:val="22"/>
              </w:rPr>
              <w:t>441</w:t>
            </w:r>
          </w:p>
        </w:tc>
        <w:tc>
          <w:tcPr>
            <w:tcW w:w="750" w:type="pct"/>
            <w:vAlign w:val="bottom"/>
          </w:tcPr>
          <w:p w:rsidR="00863B43" w:rsidRPr="00A85015" w:rsidRDefault="00863B43" w:rsidP="0070443D">
            <w:pPr>
              <w:jc w:val="center"/>
              <w:rPr>
                <w:rFonts w:ascii="TimesNewRoman" w:hAnsi="TimesNewRoman"/>
                <w:color w:val="000000"/>
                <w:sz w:val="22"/>
                <w:szCs w:val="22"/>
              </w:rPr>
            </w:pPr>
            <w:r w:rsidRPr="00A85015">
              <w:rPr>
                <w:rFonts w:ascii="TimesNewRoman" w:hAnsi="TimesNewRoman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1156" w:type="pct"/>
            <w:vAlign w:val="bottom"/>
          </w:tcPr>
          <w:p w:rsidR="00863B43" w:rsidRPr="00AB75AB" w:rsidRDefault="00863B43" w:rsidP="0070443D">
            <w:pPr>
              <w:jc w:val="center"/>
              <w:rPr>
                <w:rFonts w:ascii="TimesNewRoman" w:hAnsi="TimesNewRoman"/>
                <w:color w:val="000000"/>
                <w:sz w:val="22"/>
                <w:szCs w:val="22"/>
              </w:rPr>
            </w:pPr>
            <w:r w:rsidRPr="00AB75AB">
              <w:rPr>
                <w:rFonts w:ascii="TimesNewRoman" w:hAnsi="TimesNewRoman"/>
                <w:color w:val="000000"/>
                <w:sz w:val="22"/>
                <w:szCs w:val="22"/>
              </w:rPr>
              <w:t>(34,-2,-30)</w:t>
            </w:r>
          </w:p>
        </w:tc>
      </w:tr>
      <w:tr w:rsidR="00863B43" w:rsidRPr="00AB75AB" w:rsidTr="0070443D">
        <w:trPr>
          <w:trHeight w:val="362"/>
        </w:trPr>
        <w:tc>
          <w:tcPr>
            <w:tcW w:w="1448" w:type="pct"/>
            <w:vAlign w:val="bottom"/>
          </w:tcPr>
          <w:p w:rsidR="00863B43" w:rsidRPr="00AB75AB" w:rsidRDefault="00863B43" w:rsidP="0070443D">
            <w:pPr>
              <w:rPr>
                <w:rFonts w:ascii="TimesNewRoman" w:hAnsi="TimesNewRoman"/>
                <w:color w:val="000000"/>
                <w:sz w:val="22"/>
                <w:szCs w:val="22"/>
              </w:rPr>
            </w:pPr>
            <w:r w:rsidRPr="00AB75AB">
              <w:rPr>
                <w:rFonts w:ascii="TimesNewRoman" w:hAnsi="TimesNewRoman"/>
                <w:color w:val="000000"/>
                <w:sz w:val="22"/>
                <w:szCs w:val="22"/>
              </w:rPr>
              <w:t xml:space="preserve">Cerebellar Left V </w:t>
            </w:r>
          </w:p>
        </w:tc>
        <w:tc>
          <w:tcPr>
            <w:tcW w:w="816" w:type="pct"/>
            <w:vAlign w:val="bottom"/>
          </w:tcPr>
          <w:p w:rsidR="00863B43" w:rsidRPr="00AB75AB" w:rsidRDefault="00863B43" w:rsidP="0070443D">
            <w:pPr>
              <w:jc w:val="center"/>
              <w:rPr>
                <w:rFonts w:ascii="TimesNewRoman" w:hAnsi="TimesNewRoman"/>
                <w:color w:val="000000"/>
                <w:sz w:val="22"/>
                <w:szCs w:val="22"/>
              </w:rPr>
            </w:pPr>
            <w:r w:rsidRPr="00AB75AB">
              <w:rPr>
                <w:rFonts w:ascii="TimesNewRoman" w:hAnsi="TimesNewRoman"/>
                <w:color w:val="000000"/>
                <w:sz w:val="22"/>
                <w:szCs w:val="22"/>
              </w:rPr>
              <w:t>L</w:t>
            </w:r>
          </w:p>
        </w:tc>
        <w:tc>
          <w:tcPr>
            <w:tcW w:w="831" w:type="pct"/>
            <w:vAlign w:val="bottom"/>
          </w:tcPr>
          <w:p w:rsidR="00863B43" w:rsidRPr="00AB75AB" w:rsidRDefault="00863B43" w:rsidP="0070443D">
            <w:pPr>
              <w:jc w:val="center"/>
              <w:rPr>
                <w:rFonts w:ascii="TimesNewRoman" w:hAnsi="TimesNewRoman"/>
                <w:color w:val="000000"/>
                <w:sz w:val="22"/>
                <w:szCs w:val="22"/>
              </w:rPr>
            </w:pPr>
            <w:r w:rsidRPr="00AB75AB">
              <w:rPr>
                <w:rFonts w:ascii="TimesNewRoman" w:hAnsi="TimesNewRoman"/>
                <w:color w:val="000000"/>
                <w:sz w:val="22"/>
                <w:szCs w:val="22"/>
              </w:rPr>
              <w:t>235</w:t>
            </w:r>
          </w:p>
        </w:tc>
        <w:tc>
          <w:tcPr>
            <w:tcW w:w="750" w:type="pct"/>
            <w:vAlign w:val="bottom"/>
          </w:tcPr>
          <w:p w:rsidR="00863B43" w:rsidRPr="00A85015" w:rsidRDefault="00863B43" w:rsidP="0070443D">
            <w:pPr>
              <w:jc w:val="center"/>
              <w:rPr>
                <w:rFonts w:ascii="TimesNewRoman" w:hAnsi="TimesNewRoman"/>
                <w:color w:val="000000"/>
                <w:sz w:val="22"/>
                <w:szCs w:val="22"/>
              </w:rPr>
            </w:pPr>
            <w:r w:rsidRPr="00A85015">
              <w:rPr>
                <w:rFonts w:ascii="TimesNewRoman" w:hAnsi="TimesNewRoman"/>
                <w:color w:val="000000"/>
                <w:sz w:val="22"/>
                <w:szCs w:val="22"/>
              </w:rPr>
              <w:t>0.022</w:t>
            </w:r>
          </w:p>
        </w:tc>
        <w:tc>
          <w:tcPr>
            <w:tcW w:w="1156" w:type="pct"/>
            <w:vAlign w:val="bottom"/>
          </w:tcPr>
          <w:p w:rsidR="00863B43" w:rsidRPr="00AB75AB" w:rsidRDefault="00863B43" w:rsidP="0070443D">
            <w:pPr>
              <w:jc w:val="center"/>
              <w:rPr>
                <w:rFonts w:ascii="TimesNewRoman" w:hAnsi="TimesNewRoman"/>
                <w:color w:val="000000"/>
                <w:sz w:val="22"/>
                <w:szCs w:val="22"/>
              </w:rPr>
            </w:pPr>
            <w:r w:rsidRPr="00AB75AB">
              <w:rPr>
                <w:rFonts w:ascii="TimesNewRoman" w:hAnsi="TimesNewRoman"/>
                <w:color w:val="000000"/>
                <w:sz w:val="22"/>
                <w:szCs w:val="22"/>
              </w:rPr>
              <w:t>(-16,-50,-24)</w:t>
            </w:r>
          </w:p>
        </w:tc>
      </w:tr>
      <w:tr w:rsidR="00863B43" w:rsidRPr="00AB75AB" w:rsidTr="0070443D">
        <w:trPr>
          <w:trHeight w:val="362"/>
        </w:trPr>
        <w:tc>
          <w:tcPr>
            <w:tcW w:w="1448" w:type="pct"/>
            <w:vAlign w:val="bottom"/>
          </w:tcPr>
          <w:p w:rsidR="00863B43" w:rsidRPr="00AB75AB" w:rsidRDefault="00863B43" w:rsidP="0070443D">
            <w:pPr>
              <w:rPr>
                <w:rFonts w:ascii="TimesNewRoman" w:hAnsi="TimesNewRoman"/>
                <w:color w:val="000000"/>
                <w:sz w:val="22"/>
                <w:szCs w:val="22"/>
              </w:rPr>
            </w:pPr>
            <w:r w:rsidRPr="00AB75AB">
              <w:rPr>
                <w:rFonts w:ascii="TimesNewRoman" w:hAnsi="TimesNewRoman"/>
                <w:color w:val="000000"/>
                <w:sz w:val="22"/>
                <w:szCs w:val="22"/>
              </w:rPr>
              <w:t xml:space="preserve">Middle Temporal Gyrus, anterior division </w:t>
            </w:r>
          </w:p>
        </w:tc>
        <w:tc>
          <w:tcPr>
            <w:tcW w:w="816" w:type="pct"/>
            <w:vAlign w:val="bottom"/>
          </w:tcPr>
          <w:p w:rsidR="00863B43" w:rsidRPr="00AB75AB" w:rsidRDefault="00863B43" w:rsidP="0070443D">
            <w:pPr>
              <w:jc w:val="center"/>
              <w:rPr>
                <w:rFonts w:ascii="TimesNewRoman" w:hAnsi="TimesNewRoman"/>
                <w:color w:val="000000"/>
                <w:sz w:val="22"/>
                <w:szCs w:val="22"/>
              </w:rPr>
            </w:pPr>
            <w:r w:rsidRPr="00AB75AB">
              <w:rPr>
                <w:rFonts w:ascii="TimesNewRoman" w:hAnsi="TimesNewRoman"/>
                <w:color w:val="000000"/>
                <w:sz w:val="22"/>
                <w:szCs w:val="22"/>
              </w:rPr>
              <w:t>L</w:t>
            </w:r>
          </w:p>
        </w:tc>
        <w:tc>
          <w:tcPr>
            <w:tcW w:w="831" w:type="pct"/>
            <w:vAlign w:val="bottom"/>
          </w:tcPr>
          <w:p w:rsidR="00863B43" w:rsidRPr="00AB75AB" w:rsidRDefault="00863B43" w:rsidP="0070443D">
            <w:pPr>
              <w:jc w:val="center"/>
              <w:rPr>
                <w:rFonts w:ascii="TimesNewRoman" w:hAnsi="TimesNewRoman"/>
                <w:color w:val="000000"/>
                <w:sz w:val="22"/>
                <w:szCs w:val="22"/>
              </w:rPr>
            </w:pPr>
            <w:r w:rsidRPr="00AB75AB">
              <w:rPr>
                <w:rFonts w:ascii="TimesNewRoman" w:hAnsi="TimesNewRoman"/>
                <w:color w:val="000000"/>
                <w:sz w:val="22"/>
                <w:szCs w:val="22"/>
              </w:rPr>
              <w:t>193</w:t>
            </w:r>
          </w:p>
        </w:tc>
        <w:tc>
          <w:tcPr>
            <w:tcW w:w="750" w:type="pct"/>
            <w:vAlign w:val="bottom"/>
          </w:tcPr>
          <w:p w:rsidR="00863B43" w:rsidRPr="00A85015" w:rsidRDefault="00863B43" w:rsidP="0070443D">
            <w:pPr>
              <w:jc w:val="center"/>
              <w:rPr>
                <w:rFonts w:ascii="TimesNewRoman" w:hAnsi="TimesNewRoman"/>
                <w:color w:val="000000"/>
                <w:sz w:val="22"/>
                <w:szCs w:val="22"/>
              </w:rPr>
            </w:pPr>
            <w:r w:rsidRPr="00A85015">
              <w:rPr>
                <w:rFonts w:ascii="TimesNewRoman" w:hAnsi="TimesNewRoman"/>
                <w:color w:val="000000"/>
                <w:sz w:val="22"/>
                <w:szCs w:val="22"/>
              </w:rPr>
              <w:t>0.027</w:t>
            </w:r>
          </w:p>
        </w:tc>
        <w:tc>
          <w:tcPr>
            <w:tcW w:w="1156" w:type="pct"/>
            <w:vAlign w:val="bottom"/>
          </w:tcPr>
          <w:p w:rsidR="00863B43" w:rsidRPr="00AB75AB" w:rsidRDefault="00863B43" w:rsidP="0070443D">
            <w:pPr>
              <w:jc w:val="center"/>
              <w:rPr>
                <w:rFonts w:ascii="TimesNewRoman" w:hAnsi="TimesNewRoman"/>
                <w:color w:val="000000"/>
                <w:sz w:val="22"/>
                <w:szCs w:val="22"/>
              </w:rPr>
            </w:pPr>
            <w:r w:rsidRPr="00AB75AB">
              <w:rPr>
                <w:rFonts w:ascii="TimesNewRoman" w:hAnsi="TimesNewRoman"/>
                <w:color w:val="000000"/>
                <w:sz w:val="22"/>
                <w:szCs w:val="22"/>
              </w:rPr>
              <w:t>(-52,-4-18)</w:t>
            </w:r>
          </w:p>
        </w:tc>
      </w:tr>
      <w:tr w:rsidR="00863B43" w:rsidRPr="00AB75AB" w:rsidTr="0070443D">
        <w:trPr>
          <w:trHeight w:val="362"/>
        </w:trPr>
        <w:tc>
          <w:tcPr>
            <w:tcW w:w="1448" w:type="pct"/>
            <w:vAlign w:val="bottom"/>
          </w:tcPr>
          <w:p w:rsidR="00863B43" w:rsidRPr="00AB75AB" w:rsidRDefault="00863B43" w:rsidP="0070443D">
            <w:pPr>
              <w:rPr>
                <w:rFonts w:ascii="TimesNewRoman" w:hAnsi="TimesNewRoman"/>
                <w:color w:val="000000"/>
                <w:sz w:val="22"/>
                <w:szCs w:val="22"/>
              </w:rPr>
            </w:pPr>
            <w:r w:rsidRPr="00AB75AB">
              <w:rPr>
                <w:rFonts w:ascii="TimesNewRoman" w:hAnsi="TimesNewRoman"/>
                <w:color w:val="000000"/>
                <w:sz w:val="22"/>
                <w:szCs w:val="22"/>
              </w:rPr>
              <w:t xml:space="preserve">Frontal Medial Cortex </w:t>
            </w:r>
          </w:p>
        </w:tc>
        <w:tc>
          <w:tcPr>
            <w:tcW w:w="816" w:type="pct"/>
            <w:vAlign w:val="bottom"/>
          </w:tcPr>
          <w:p w:rsidR="00863B43" w:rsidRPr="00AB75AB" w:rsidRDefault="00863B43" w:rsidP="0070443D">
            <w:pPr>
              <w:jc w:val="center"/>
              <w:rPr>
                <w:rFonts w:ascii="TimesNewRoman" w:hAnsi="TimesNewRoman"/>
                <w:color w:val="000000"/>
                <w:sz w:val="22"/>
                <w:szCs w:val="22"/>
              </w:rPr>
            </w:pPr>
            <w:r w:rsidRPr="00AB75AB">
              <w:rPr>
                <w:rFonts w:ascii="TimesNewRoman" w:hAnsi="TimesNewRoman"/>
                <w:color w:val="000000"/>
                <w:sz w:val="22"/>
                <w:szCs w:val="22"/>
              </w:rPr>
              <w:t>L</w:t>
            </w:r>
          </w:p>
        </w:tc>
        <w:tc>
          <w:tcPr>
            <w:tcW w:w="831" w:type="pct"/>
            <w:vAlign w:val="bottom"/>
          </w:tcPr>
          <w:p w:rsidR="00863B43" w:rsidRPr="00AB75AB" w:rsidRDefault="00863B43" w:rsidP="0070443D">
            <w:pPr>
              <w:jc w:val="center"/>
              <w:rPr>
                <w:rFonts w:ascii="TimesNewRoman" w:hAnsi="TimesNewRoman"/>
                <w:color w:val="000000"/>
                <w:sz w:val="22"/>
                <w:szCs w:val="22"/>
              </w:rPr>
            </w:pPr>
            <w:r w:rsidRPr="00AB75AB">
              <w:rPr>
                <w:rFonts w:ascii="TimesNewRoman" w:hAnsi="TimesNewRoman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750" w:type="pct"/>
            <w:vAlign w:val="bottom"/>
          </w:tcPr>
          <w:p w:rsidR="00863B43" w:rsidRPr="00A85015" w:rsidRDefault="00863B43" w:rsidP="0070443D">
            <w:pPr>
              <w:jc w:val="center"/>
              <w:rPr>
                <w:rFonts w:ascii="TimesNewRoman" w:hAnsi="TimesNewRoman"/>
                <w:color w:val="000000"/>
                <w:sz w:val="22"/>
                <w:szCs w:val="22"/>
              </w:rPr>
            </w:pPr>
            <w:r w:rsidRPr="00A85015">
              <w:rPr>
                <w:rFonts w:ascii="TimesNewRoman" w:hAnsi="TimesNewRoman"/>
                <w:color w:val="000000"/>
                <w:sz w:val="22"/>
                <w:szCs w:val="22"/>
              </w:rPr>
              <w:t>0.039</w:t>
            </w:r>
          </w:p>
        </w:tc>
        <w:tc>
          <w:tcPr>
            <w:tcW w:w="1156" w:type="pct"/>
            <w:vAlign w:val="bottom"/>
          </w:tcPr>
          <w:p w:rsidR="00863B43" w:rsidRPr="00AB75AB" w:rsidRDefault="00863B43" w:rsidP="0070443D">
            <w:pPr>
              <w:jc w:val="center"/>
              <w:rPr>
                <w:rFonts w:ascii="TimesNewRoman" w:hAnsi="TimesNewRoman"/>
                <w:color w:val="000000"/>
                <w:sz w:val="22"/>
                <w:szCs w:val="22"/>
              </w:rPr>
            </w:pPr>
            <w:r w:rsidRPr="00AB75AB">
              <w:rPr>
                <w:rFonts w:ascii="TimesNewRoman" w:hAnsi="TimesNewRoman"/>
                <w:color w:val="000000"/>
                <w:sz w:val="22"/>
                <w:szCs w:val="22"/>
              </w:rPr>
              <w:t>(-10,34,-18)</w:t>
            </w:r>
          </w:p>
        </w:tc>
      </w:tr>
      <w:tr w:rsidR="00863B43" w:rsidRPr="00AB75AB" w:rsidTr="0070443D">
        <w:trPr>
          <w:trHeight w:val="362"/>
        </w:trPr>
        <w:tc>
          <w:tcPr>
            <w:tcW w:w="1448" w:type="pct"/>
            <w:vAlign w:val="bottom"/>
          </w:tcPr>
          <w:p w:rsidR="00863B43" w:rsidRPr="00AB75AB" w:rsidRDefault="00863B43" w:rsidP="0070443D">
            <w:pPr>
              <w:rPr>
                <w:rFonts w:ascii="TimesNewRoman" w:hAnsi="TimesNewRoman"/>
                <w:color w:val="000000"/>
                <w:sz w:val="22"/>
                <w:szCs w:val="22"/>
              </w:rPr>
            </w:pPr>
            <w:r w:rsidRPr="00AB75AB">
              <w:rPr>
                <w:rFonts w:ascii="TimesNewRoman" w:hAnsi="TimesNewRoman"/>
                <w:color w:val="000000"/>
                <w:sz w:val="22"/>
                <w:szCs w:val="22"/>
              </w:rPr>
              <w:t xml:space="preserve">Lingual Gyrus </w:t>
            </w:r>
          </w:p>
        </w:tc>
        <w:tc>
          <w:tcPr>
            <w:tcW w:w="816" w:type="pct"/>
            <w:vAlign w:val="bottom"/>
          </w:tcPr>
          <w:p w:rsidR="00863B43" w:rsidRPr="00AB75AB" w:rsidRDefault="00863B43" w:rsidP="0070443D">
            <w:pPr>
              <w:jc w:val="center"/>
              <w:rPr>
                <w:rFonts w:ascii="TimesNewRoman" w:hAnsi="TimesNewRoman"/>
                <w:color w:val="000000"/>
                <w:sz w:val="22"/>
                <w:szCs w:val="22"/>
              </w:rPr>
            </w:pPr>
            <w:r w:rsidRPr="00AB75AB">
              <w:rPr>
                <w:rFonts w:ascii="TimesNewRoman" w:hAnsi="TimesNewRoman"/>
                <w:color w:val="000000"/>
                <w:sz w:val="22"/>
                <w:szCs w:val="22"/>
              </w:rPr>
              <w:t>L</w:t>
            </w:r>
          </w:p>
        </w:tc>
        <w:tc>
          <w:tcPr>
            <w:tcW w:w="831" w:type="pct"/>
            <w:vAlign w:val="bottom"/>
          </w:tcPr>
          <w:p w:rsidR="00863B43" w:rsidRPr="00AB75AB" w:rsidRDefault="00863B43" w:rsidP="0070443D">
            <w:pPr>
              <w:jc w:val="center"/>
              <w:rPr>
                <w:rFonts w:ascii="TimesNewRoman" w:hAnsi="TimesNewRoman"/>
                <w:color w:val="000000"/>
                <w:sz w:val="22"/>
                <w:szCs w:val="22"/>
              </w:rPr>
            </w:pPr>
            <w:r w:rsidRPr="00AB75AB">
              <w:rPr>
                <w:rFonts w:ascii="TimesNewRoman" w:hAnsi="TimesNewRoman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750" w:type="pct"/>
            <w:vAlign w:val="bottom"/>
          </w:tcPr>
          <w:p w:rsidR="00863B43" w:rsidRPr="00A85015" w:rsidRDefault="00863B43" w:rsidP="0070443D">
            <w:pPr>
              <w:jc w:val="center"/>
              <w:rPr>
                <w:rFonts w:ascii="TimesNewRoman" w:hAnsi="TimesNewRoman"/>
                <w:color w:val="000000"/>
                <w:sz w:val="22"/>
                <w:szCs w:val="22"/>
              </w:rPr>
            </w:pPr>
            <w:r w:rsidRPr="00A85015">
              <w:rPr>
                <w:rFonts w:ascii="TimesNewRoman" w:hAnsi="TimesNewRoman"/>
                <w:color w:val="000000"/>
                <w:sz w:val="22"/>
                <w:szCs w:val="22"/>
              </w:rPr>
              <w:t>0.039</w:t>
            </w:r>
          </w:p>
        </w:tc>
        <w:tc>
          <w:tcPr>
            <w:tcW w:w="1156" w:type="pct"/>
            <w:vAlign w:val="bottom"/>
          </w:tcPr>
          <w:p w:rsidR="00863B43" w:rsidRPr="00AB75AB" w:rsidRDefault="00863B43" w:rsidP="0070443D">
            <w:pPr>
              <w:jc w:val="center"/>
              <w:rPr>
                <w:rFonts w:ascii="TimesNewRoman" w:hAnsi="TimesNewRoman"/>
                <w:color w:val="000000"/>
                <w:sz w:val="22"/>
                <w:szCs w:val="22"/>
              </w:rPr>
            </w:pPr>
            <w:r w:rsidRPr="00AB75AB">
              <w:rPr>
                <w:rFonts w:ascii="TimesNewRoman" w:hAnsi="TimesNewRoman"/>
                <w:color w:val="000000"/>
                <w:sz w:val="22"/>
                <w:szCs w:val="22"/>
              </w:rPr>
              <w:t>(-6,-48,-2)</w:t>
            </w:r>
          </w:p>
        </w:tc>
      </w:tr>
      <w:tr w:rsidR="00863B43" w:rsidRPr="00AB75AB" w:rsidTr="0070443D">
        <w:trPr>
          <w:trHeight w:val="426"/>
        </w:trPr>
        <w:tc>
          <w:tcPr>
            <w:tcW w:w="5000" w:type="pct"/>
            <w:gridSpan w:val="5"/>
            <w:vAlign w:val="center"/>
          </w:tcPr>
          <w:p w:rsidR="00863B43" w:rsidRPr="00AB75AB" w:rsidRDefault="00863B43" w:rsidP="0070443D">
            <w:pPr>
              <w:rPr>
                <w:b/>
                <w:color w:val="000000"/>
                <w:sz w:val="22"/>
                <w:szCs w:val="22"/>
              </w:rPr>
            </w:pPr>
            <w:r w:rsidRPr="00AB75AB">
              <w:rPr>
                <w:b/>
                <w:color w:val="000000"/>
                <w:sz w:val="22"/>
                <w:szCs w:val="22"/>
              </w:rPr>
              <w:t>Probability estimat</w:t>
            </w:r>
            <w:r>
              <w:rPr>
                <w:b/>
                <w:color w:val="000000"/>
                <w:sz w:val="22"/>
                <w:szCs w:val="22"/>
              </w:rPr>
              <w:t>es</w:t>
            </w:r>
            <w:r w:rsidRPr="00AB75AB">
              <w:rPr>
                <w:b/>
                <w:color w:val="000000"/>
                <w:sz w:val="22"/>
                <w:szCs w:val="22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  <w:i/>
                      <w:color w:val="000000"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P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t</m:t>
                  </m:r>
                </m:sub>
              </m:sSub>
            </m:oMath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AB75AB">
              <w:rPr>
                <w:b/>
                <w:color w:val="000000"/>
                <w:sz w:val="22"/>
                <w:szCs w:val="22"/>
              </w:rPr>
              <w:t>(positive correlation)</w:t>
            </w:r>
          </w:p>
        </w:tc>
      </w:tr>
      <w:tr w:rsidR="00863B43" w:rsidRPr="00AB75AB" w:rsidTr="0070443D">
        <w:trPr>
          <w:trHeight w:val="417"/>
        </w:trPr>
        <w:tc>
          <w:tcPr>
            <w:tcW w:w="1448" w:type="pct"/>
            <w:vAlign w:val="bottom"/>
          </w:tcPr>
          <w:p w:rsidR="00863B43" w:rsidRPr="00AB75AB" w:rsidRDefault="00863B43" w:rsidP="0070443D">
            <w:pPr>
              <w:rPr>
                <w:color w:val="000000"/>
                <w:sz w:val="22"/>
                <w:szCs w:val="22"/>
              </w:rPr>
            </w:pPr>
            <w:r w:rsidRPr="00AB75AB">
              <w:rPr>
                <w:rFonts w:ascii="TimesNewRoman" w:hAnsi="TimesNewRoman"/>
                <w:color w:val="000000"/>
                <w:sz w:val="22"/>
                <w:szCs w:val="22"/>
              </w:rPr>
              <w:t>Supramarginal Gyrus, anterior division</w:t>
            </w:r>
          </w:p>
        </w:tc>
        <w:tc>
          <w:tcPr>
            <w:tcW w:w="816" w:type="pct"/>
            <w:vAlign w:val="bottom"/>
          </w:tcPr>
          <w:p w:rsidR="00863B43" w:rsidRPr="00AB75AB" w:rsidRDefault="00863B43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AB75AB">
              <w:rPr>
                <w:rFonts w:ascii="TimesNewRoman" w:hAnsi="TimesNewRoman"/>
                <w:color w:val="000000"/>
                <w:sz w:val="22"/>
                <w:szCs w:val="22"/>
              </w:rPr>
              <w:t>L</w:t>
            </w:r>
          </w:p>
        </w:tc>
        <w:tc>
          <w:tcPr>
            <w:tcW w:w="831" w:type="pct"/>
            <w:vAlign w:val="bottom"/>
          </w:tcPr>
          <w:p w:rsidR="00863B43" w:rsidRPr="00A85015" w:rsidRDefault="00863B43" w:rsidP="0070443D">
            <w:pPr>
              <w:jc w:val="center"/>
              <w:rPr>
                <w:rFonts w:ascii="TimesNewRoman" w:hAnsi="TimesNewRoman"/>
                <w:color w:val="000000"/>
                <w:sz w:val="22"/>
                <w:szCs w:val="22"/>
              </w:rPr>
            </w:pPr>
            <w:r w:rsidRPr="00AB75AB">
              <w:rPr>
                <w:rFonts w:ascii="TimesNewRoman" w:hAnsi="TimesNewRoman"/>
                <w:color w:val="000000"/>
                <w:sz w:val="22"/>
                <w:szCs w:val="22"/>
              </w:rPr>
              <w:t>1012</w:t>
            </w:r>
          </w:p>
        </w:tc>
        <w:tc>
          <w:tcPr>
            <w:tcW w:w="750" w:type="pct"/>
            <w:vAlign w:val="bottom"/>
          </w:tcPr>
          <w:p w:rsidR="00863B43" w:rsidRPr="00A85015" w:rsidRDefault="00863B43" w:rsidP="0070443D">
            <w:pPr>
              <w:jc w:val="center"/>
              <w:rPr>
                <w:rFonts w:ascii="TimesNewRoman" w:hAnsi="TimesNewRoman"/>
                <w:color w:val="000000"/>
                <w:sz w:val="22"/>
                <w:szCs w:val="22"/>
              </w:rPr>
            </w:pPr>
            <w:r w:rsidRPr="00A85015">
              <w:rPr>
                <w:rFonts w:ascii="TimesNewRoman" w:hAnsi="TimesNewRoman"/>
                <w:color w:val="000000"/>
                <w:sz w:val="22"/>
                <w:szCs w:val="22"/>
              </w:rPr>
              <w:t>0.002</w:t>
            </w:r>
          </w:p>
        </w:tc>
        <w:tc>
          <w:tcPr>
            <w:tcW w:w="1156" w:type="pct"/>
            <w:vAlign w:val="bottom"/>
          </w:tcPr>
          <w:p w:rsidR="00863B43" w:rsidRPr="00AB75AB" w:rsidRDefault="00863B43" w:rsidP="0070443D">
            <w:pPr>
              <w:jc w:val="center"/>
              <w:rPr>
                <w:rFonts w:ascii="TimesNewRoman" w:hAnsi="TimesNewRoman"/>
                <w:color w:val="000000"/>
                <w:sz w:val="22"/>
                <w:szCs w:val="22"/>
              </w:rPr>
            </w:pPr>
            <w:r w:rsidRPr="00AB75AB">
              <w:rPr>
                <w:rFonts w:ascii="TimesNewRoman" w:hAnsi="TimesNewRoman"/>
                <w:color w:val="000000"/>
                <w:sz w:val="22"/>
                <w:szCs w:val="22"/>
              </w:rPr>
              <w:t>(-44,-30,40)</w:t>
            </w:r>
          </w:p>
        </w:tc>
      </w:tr>
      <w:tr w:rsidR="00863B43" w:rsidRPr="00AB75AB" w:rsidTr="0070443D">
        <w:trPr>
          <w:trHeight w:val="417"/>
        </w:trPr>
        <w:tc>
          <w:tcPr>
            <w:tcW w:w="5000" w:type="pct"/>
            <w:gridSpan w:val="5"/>
            <w:vAlign w:val="bottom"/>
          </w:tcPr>
          <w:p w:rsidR="00863B43" w:rsidRPr="00A642B8" w:rsidRDefault="00863B43" w:rsidP="0070443D">
            <w:pPr>
              <w:rPr>
                <w:rFonts w:ascii="TimesNewRoman" w:hAnsi="TimesNewRoman"/>
                <w:b/>
                <w:color w:val="000000"/>
                <w:sz w:val="22"/>
                <w:szCs w:val="22"/>
              </w:rPr>
            </w:pPr>
            <w:r w:rsidRPr="00A642B8">
              <w:rPr>
                <w:rFonts w:ascii="TimesNewRoman" w:hAnsi="TimesNewRoman"/>
                <w:b/>
                <w:color w:val="000000"/>
                <w:sz w:val="22"/>
                <w:szCs w:val="22"/>
              </w:rPr>
              <w:t xml:space="preserve">Belief </w:t>
            </w:r>
            <w:r>
              <w:rPr>
                <w:rFonts w:ascii="TimesNewRoman" w:hAnsi="TimesNewRoman"/>
                <w:b/>
                <w:color w:val="000000"/>
                <w:sz w:val="22"/>
                <w:szCs w:val="22"/>
              </w:rPr>
              <w:t>revision</w:t>
            </w:r>
            <w:r w:rsidRPr="003E07E2">
              <w:rPr>
                <w:b/>
                <w:color w:val="000000"/>
                <w:sz w:val="22"/>
                <w:szCs w:val="22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  <w:i/>
                      <w:color w:val="000000"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∆P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t</m:t>
                  </m:r>
                </m:sub>
              </m:sSub>
            </m:oMath>
            <w:r w:rsidRPr="00A642B8">
              <w:rPr>
                <w:rFonts w:ascii="TimesNewRoman" w:hAnsi="TimesNewRoman"/>
                <w:b/>
                <w:color w:val="000000"/>
                <w:sz w:val="22"/>
                <w:szCs w:val="22"/>
              </w:rPr>
              <w:t xml:space="preserve"> (positive correlation)</w:t>
            </w:r>
          </w:p>
        </w:tc>
      </w:tr>
      <w:tr w:rsidR="00863B43" w:rsidRPr="00AB75AB" w:rsidTr="0070443D">
        <w:trPr>
          <w:trHeight w:val="417"/>
        </w:trPr>
        <w:tc>
          <w:tcPr>
            <w:tcW w:w="1448" w:type="pct"/>
          </w:tcPr>
          <w:p w:rsidR="00863B43" w:rsidRPr="00AB75AB" w:rsidRDefault="00863B43" w:rsidP="0070443D">
            <w:pPr>
              <w:rPr>
                <w:rFonts w:ascii="TimesNewRoman" w:hAnsi="TimesNewRoman"/>
                <w:color w:val="000000"/>
                <w:sz w:val="22"/>
                <w:szCs w:val="22"/>
              </w:rPr>
            </w:pPr>
            <w:r w:rsidRPr="008744DA">
              <w:rPr>
                <w:rFonts w:ascii="TimesNewRoman" w:hAnsi="TimesNewRoman"/>
                <w:color w:val="000000"/>
                <w:sz w:val="22"/>
                <w:szCs w:val="22"/>
              </w:rPr>
              <w:t xml:space="preserve">Cingulate Gyrus, anterior division </w:t>
            </w:r>
          </w:p>
        </w:tc>
        <w:tc>
          <w:tcPr>
            <w:tcW w:w="816" w:type="pct"/>
            <w:vAlign w:val="bottom"/>
          </w:tcPr>
          <w:p w:rsidR="00863B43" w:rsidRPr="00AB75AB" w:rsidRDefault="00863B43" w:rsidP="0070443D">
            <w:pPr>
              <w:jc w:val="center"/>
              <w:rPr>
                <w:rFonts w:ascii="TimesNewRoman" w:hAnsi="TimesNewRoman"/>
                <w:color w:val="000000"/>
                <w:sz w:val="22"/>
                <w:szCs w:val="22"/>
              </w:rPr>
            </w:pPr>
            <w:r w:rsidRPr="008744DA">
              <w:rPr>
                <w:rFonts w:ascii="TimesNewRoman" w:hAnsi="TimesNew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831" w:type="pct"/>
            <w:vAlign w:val="bottom"/>
          </w:tcPr>
          <w:p w:rsidR="00863B43" w:rsidRPr="00AB75AB" w:rsidRDefault="00863B43" w:rsidP="0070443D">
            <w:pPr>
              <w:jc w:val="center"/>
              <w:rPr>
                <w:rFonts w:ascii="TimesNewRoman" w:hAnsi="TimesNewRoman"/>
                <w:color w:val="000000"/>
                <w:sz w:val="22"/>
                <w:szCs w:val="22"/>
              </w:rPr>
            </w:pPr>
            <w:r w:rsidRPr="008744DA">
              <w:rPr>
                <w:rFonts w:ascii="TimesNewRoman" w:hAnsi="TimesNewRoman"/>
                <w:color w:val="000000"/>
                <w:sz w:val="22"/>
                <w:szCs w:val="22"/>
              </w:rPr>
              <w:t>450</w:t>
            </w:r>
          </w:p>
        </w:tc>
        <w:tc>
          <w:tcPr>
            <w:tcW w:w="750" w:type="pct"/>
            <w:vAlign w:val="bottom"/>
          </w:tcPr>
          <w:p w:rsidR="00863B43" w:rsidRPr="00A85015" w:rsidRDefault="00863B43" w:rsidP="0070443D">
            <w:pPr>
              <w:jc w:val="center"/>
              <w:rPr>
                <w:rFonts w:ascii="TimesNewRoman" w:hAnsi="TimesNewRoman"/>
                <w:color w:val="000000"/>
                <w:sz w:val="22"/>
                <w:szCs w:val="22"/>
              </w:rPr>
            </w:pPr>
            <w:r w:rsidRPr="00A85015">
              <w:rPr>
                <w:rFonts w:ascii="TimesNewRoman" w:hAnsi="TimesNewRoman"/>
                <w:color w:val="000000"/>
                <w:sz w:val="22"/>
                <w:szCs w:val="22"/>
              </w:rPr>
              <w:t>0.016</w:t>
            </w:r>
          </w:p>
        </w:tc>
        <w:tc>
          <w:tcPr>
            <w:tcW w:w="1156" w:type="pct"/>
            <w:vAlign w:val="bottom"/>
          </w:tcPr>
          <w:p w:rsidR="00863B43" w:rsidRPr="00AB75AB" w:rsidRDefault="00863B43" w:rsidP="0070443D">
            <w:pPr>
              <w:jc w:val="center"/>
              <w:rPr>
                <w:rFonts w:ascii="TimesNewRoman" w:hAnsi="TimesNewRoman"/>
                <w:color w:val="000000"/>
                <w:sz w:val="22"/>
                <w:szCs w:val="22"/>
              </w:rPr>
            </w:pPr>
            <w:r w:rsidRPr="008744DA">
              <w:rPr>
                <w:rFonts w:ascii="TimesNewRoman" w:hAnsi="TimesNewRoman"/>
                <w:color w:val="000000"/>
                <w:sz w:val="22"/>
                <w:szCs w:val="22"/>
              </w:rPr>
              <w:t>(0,34,14)</w:t>
            </w:r>
          </w:p>
        </w:tc>
      </w:tr>
      <w:tr w:rsidR="00863B43" w:rsidRPr="00AB75AB" w:rsidTr="0070443D">
        <w:trPr>
          <w:trHeight w:val="417"/>
        </w:trPr>
        <w:tc>
          <w:tcPr>
            <w:tcW w:w="1448" w:type="pct"/>
          </w:tcPr>
          <w:p w:rsidR="00863B43" w:rsidRPr="00AB75AB" w:rsidRDefault="00863B43" w:rsidP="0070443D">
            <w:pPr>
              <w:rPr>
                <w:rFonts w:ascii="TimesNewRoman" w:hAnsi="TimesNewRoman"/>
                <w:color w:val="000000"/>
                <w:sz w:val="22"/>
                <w:szCs w:val="22"/>
              </w:rPr>
            </w:pPr>
            <w:r w:rsidRPr="008744DA">
              <w:rPr>
                <w:rFonts w:ascii="TimesNewRoman" w:hAnsi="TimesNewRoman"/>
                <w:color w:val="000000"/>
                <w:sz w:val="22"/>
                <w:szCs w:val="22"/>
              </w:rPr>
              <w:t xml:space="preserve">Frontal Orbital Cortex </w:t>
            </w:r>
          </w:p>
        </w:tc>
        <w:tc>
          <w:tcPr>
            <w:tcW w:w="816" w:type="pct"/>
            <w:vAlign w:val="bottom"/>
          </w:tcPr>
          <w:p w:rsidR="00863B43" w:rsidRPr="00AB75AB" w:rsidRDefault="00863B43" w:rsidP="0070443D">
            <w:pPr>
              <w:jc w:val="center"/>
              <w:rPr>
                <w:rFonts w:ascii="TimesNewRoman" w:hAnsi="TimesNewRoman"/>
                <w:color w:val="000000"/>
                <w:sz w:val="22"/>
                <w:szCs w:val="22"/>
              </w:rPr>
            </w:pPr>
            <w:r w:rsidRPr="008744DA">
              <w:rPr>
                <w:rFonts w:ascii="TimesNewRoman" w:hAnsi="TimesNewRoman"/>
                <w:color w:val="000000"/>
                <w:sz w:val="22"/>
                <w:szCs w:val="22"/>
              </w:rPr>
              <w:t>R</w:t>
            </w:r>
          </w:p>
        </w:tc>
        <w:tc>
          <w:tcPr>
            <w:tcW w:w="831" w:type="pct"/>
            <w:vAlign w:val="bottom"/>
          </w:tcPr>
          <w:p w:rsidR="00863B43" w:rsidRPr="00AB75AB" w:rsidRDefault="00863B43" w:rsidP="0070443D">
            <w:pPr>
              <w:jc w:val="center"/>
              <w:rPr>
                <w:rFonts w:ascii="TimesNewRoman" w:hAnsi="TimesNewRoman"/>
                <w:color w:val="000000"/>
                <w:sz w:val="22"/>
                <w:szCs w:val="22"/>
              </w:rPr>
            </w:pPr>
            <w:r w:rsidRPr="008744DA">
              <w:rPr>
                <w:rFonts w:ascii="TimesNewRoman" w:hAnsi="TimesNewRoman"/>
                <w:color w:val="000000"/>
                <w:sz w:val="22"/>
                <w:szCs w:val="22"/>
              </w:rPr>
              <w:t>351</w:t>
            </w:r>
          </w:p>
        </w:tc>
        <w:tc>
          <w:tcPr>
            <w:tcW w:w="750" w:type="pct"/>
            <w:vAlign w:val="bottom"/>
          </w:tcPr>
          <w:p w:rsidR="00863B43" w:rsidRPr="00A85015" w:rsidRDefault="00863B43" w:rsidP="0070443D">
            <w:pPr>
              <w:jc w:val="center"/>
              <w:rPr>
                <w:rFonts w:ascii="TimesNewRoman" w:hAnsi="TimesNewRoman"/>
                <w:color w:val="000000"/>
                <w:sz w:val="22"/>
                <w:szCs w:val="22"/>
              </w:rPr>
            </w:pPr>
            <w:r w:rsidRPr="00A85015">
              <w:rPr>
                <w:rFonts w:ascii="TimesNewRoman" w:hAnsi="TimesNewRoman"/>
                <w:color w:val="000000"/>
                <w:sz w:val="22"/>
                <w:szCs w:val="22"/>
              </w:rPr>
              <w:t>0.021</w:t>
            </w:r>
          </w:p>
        </w:tc>
        <w:tc>
          <w:tcPr>
            <w:tcW w:w="1156" w:type="pct"/>
            <w:vAlign w:val="bottom"/>
          </w:tcPr>
          <w:p w:rsidR="00863B43" w:rsidRPr="00AB75AB" w:rsidRDefault="00863B43" w:rsidP="0070443D">
            <w:pPr>
              <w:jc w:val="center"/>
              <w:rPr>
                <w:rFonts w:ascii="TimesNewRoman" w:hAnsi="TimesNewRoman"/>
                <w:color w:val="000000"/>
                <w:sz w:val="22"/>
                <w:szCs w:val="22"/>
              </w:rPr>
            </w:pPr>
            <w:r w:rsidRPr="008744DA">
              <w:rPr>
                <w:rFonts w:ascii="TimesNewRoman" w:hAnsi="TimesNewRoman"/>
                <w:color w:val="000000"/>
                <w:sz w:val="22"/>
                <w:szCs w:val="22"/>
              </w:rPr>
              <w:t>(16,12,-16)</w:t>
            </w:r>
          </w:p>
        </w:tc>
      </w:tr>
      <w:tr w:rsidR="00863B43" w:rsidRPr="00AB75AB" w:rsidTr="0070443D">
        <w:trPr>
          <w:trHeight w:val="417"/>
        </w:trPr>
        <w:tc>
          <w:tcPr>
            <w:tcW w:w="1448" w:type="pct"/>
          </w:tcPr>
          <w:p w:rsidR="00863B43" w:rsidRPr="00AB75AB" w:rsidRDefault="00863B43" w:rsidP="0070443D">
            <w:pPr>
              <w:rPr>
                <w:rFonts w:ascii="TimesNewRoman" w:hAnsi="TimesNewRoman"/>
                <w:color w:val="000000"/>
                <w:sz w:val="22"/>
                <w:szCs w:val="22"/>
              </w:rPr>
            </w:pPr>
            <w:r w:rsidRPr="008744DA">
              <w:rPr>
                <w:rFonts w:ascii="TimesNewRoman" w:hAnsi="TimesNewRoman"/>
                <w:color w:val="000000"/>
                <w:sz w:val="22"/>
                <w:szCs w:val="22"/>
              </w:rPr>
              <w:t>Frontal Orbital Cortex</w:t>
            </w:r>
          </w:p>
        </w:tc>
        <w:tc>
          <w:tcPr>
            <w:tcW w:w="816" w:type="pct"/>
            <w:vAlign w:val="bottom"/>
          </w:tcPr>
          <w:p w:rsidR="00863B43" w:rsidRPr="00AB75AB" w:rsidRDefault="00863B43" w:rsidP="0070443D">
            <w:pPr>
              <w:jc w:val="center"/>
              <w:rPr>
                <w:rFonts w:ascii="TimesNewRoman" w:hAnsi="TimesNewRoman"/>
                <w:color w:val="000000"/>
                <w:sz w:val="22"/>
                <w:szCs w:val="22"/>
              </w:rPr>
            </w:pPr>
            <w:r w:rsidRPr="008744DA">
              <w:rPr>
                <w:rFonts w:ascii="TimesNewRoman" w:hAnsi="TimesNewRoman"/>
                <w:color w:val="000000"/>
                <w:sz w:val="22"/>
                <w:szCs w:val="22"/>
              </w:rPr>
              <w:t>L</w:t>
            </w:r>
          </w:p>
        </w:tc>
        <w:tc>
          <w:tcPr>
            <w:tcW w:w="831" w:type="pct"/>
            <w:vAlign w:val="bottom"/>
          </w:tcPr>
          <w:p w:rsidR="00863B43" w:rsidRPr="00AB75AB" w:rsidRDefault="00863B43" w:rsidP="0070443D">
            <w:pPr>
              <w:jc w:val="center"/>
              <w:rPr>
                <w:rFonts w:ascii="TimesNewRoman" w:hAnsi="TimesNewRoman"/>
                <w:color w:val="000000"/>
                <w:sz w:val="22"/>
                <w:szCs w:val="22"/>
              </w:rPr>
            </w:pPr>
            <w:r w:rsidRPr="008744DA">
              <w:rPr>
                <w:rFonts w:ascii="TimesNewRoman" w:hAnsi="TimesNewRoman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750" w:type="pct"/>
            <w:vAlign w:val="bottom"/>
          </w:tcPr>
          <w:p w:rsidR="00863B43" w:rsidRPr="00A85015" w:rsidRDefault="00863B43" w:rsidP="0070443D">
            <w:pPr>
              <w:jc w:val="center"/>
              <w:rPr>
                <w:rFonts w:ascii="TimesNewRoman" w:hAnsi="TimesNewRoman"/>
                <w:color w:val="000000"/>
                <w:sz w:val="22"/>
                <w:szCs w:val="22"/>
              </w:rPr>
            </w:pPr>
            <w:r w:rsidRPr="00A85015">
              <w:rPr>
                <w:rFonts w:ascii="TimesNewRoman" w:hAnsi="TimesNewRoman"/>
                <w:color w:val="000000"/>
                <w:sz w:val="22"/>
                <w:szCs w:val="22"/>
              </w:rPr>
              <w:t>0.024</w:t>
            </w:r>
          </w:p>
        </w:tc>
        <w:tc>
          <w:tcPr>
            <w:tcW w:w="1156" w:type="pct"/>
            <w:vAlign w:val="bottom"/>
          </w:tcPr>
          <w:p w:rsidR="00863B43" w:rsidRPr="00AB75AB" w:rsidRDefault="00863B43" w:rsidP="0070443D">
            <w:pPr>
              <w:jc w:val="center"/>
              <w:rPr>
                <w:rFonts w:ascii="TimesNewRoman" w:hAnsi="TimesNewRoman"/>
                <w:color w:val="000000"/>
                <w:sz w:val="22"/>
                <w:szCs w:val="22"/>
              </w:rPr>
            </w:pPr>
            <w:r w:rsidRPr="008744DA">
              <w:rPr>
                <w:rFonts w:ascii="TimesNewRoman" w:hAnsi="TimesNewRoman"/>
                <w:color w:val="000000"/>
                <w:sz w:val="22"/>
                <w:szCs w:val="22"/>
              </w:rPr>
              <w:t>(-22,10,-18)</w:t>
            </w:r>
          </w:p>
        </w:tc>
      </w:tr>
      <w:tr w:rsidR="00863B43" w:rsidRPr="00AB75AB" w:rsidTr="0070443D">
        <w:trPr>
          <w:trHeight w:val="417"/>
        </w:trPr>
        <w:tc>
          <w:tcPr>
            <w:tcW w:w="1448" w:type="pct"/>
          </w:tcPr>
          <w:p w:rsidR="00863B43" w:rsidRPr="00AB75AB" w:rsidRDefault="00863B43" w:rsidP="0070443D">
            <w:pPr>
              <w:rPr>
                <w:rFonts w:ascii="TimesNewRoman" w:hAnsi="TimesNewRoman"/>
                <w:color w:val="000000"/>
                <w:sz w:val="22"/>
                <w:szCs w:val="22"/>
              </w:rPr>
            </w:pPr>
            <w:r w:rsidRPr="008744DA">
              <w:rPr>
                <w:rFonts w:ascii="TimesNewRoman" w:hAnsi="TimesNewRoman"/>
                <w:color w:val="000000"/>
                <w:sz w:val="22"/>
                <w:szCs w:val="22"/>
              </w:rPr>
              <w:t>Postcentral Gyrus</w:t>
            </w:r>
          </w:p>
        </w:tc>
        <w:tc>
          <w:tcPr>
            <w:tcW w:w="816" w:type="pct"/>
            <w:vAlign w:val="bottom"/>
          </w:tcPr>
          <w:p w:rsidR="00863B43" w:rsidRPr="00AB75AB" w:rsidRDefault="00863B43" w:rsidP="0070443D">
            <w:pPr>
              <w:jc w:val="center"/>
              <w:rPr>
                <w:rFonts w:ascii="TimesNewRoman" w:hAnsi="TimesNewRoman"/>
                <w:color w:val="000000"/>
                <w:sz w:val="22"/>
                <w:szCs w:val="22"/>
              </w:rPr>
            </w:pPr>
            <w:r w:rsidRPr="008744DA">
              <w:rPr>
                <w:rFonts w:ascii="TimesNewRoman" w:hAnsi="TimesNewRoman"/>
                <w:color w:val="000000"/>
                <w:sz w:val="22"/>
                <w:szCs w:val="22"/>
              </w:rPr>
              <w:t>L</w:t>
            </w:r>
          </w:p>
        </w:tc>
        <w:tc>
          <w:tcPr>
            <w:tcW w:w="831" w:type="pct"/>
            <w:vAlign w:val="bottom"/>
          </w:tcPr>
          <w:p w:rsidR="00863B43" w:rsidRPr="00AB75AB" w:rsidRDefault="00863B43" w:rsidP="0070443D">
            <w:pPr>
              <w:jc w:val="center"/>
              <w:rPr>
                <w:rFonts w:ascii="TimesNewRoman" w:hAnsi="TimesNewRoman"/>
                <w:color w:val="000000"/>
                <w:sz w:val="22"/>
                <w:szCs w:val="22"/>
              </w:rPr>
            </w:pPr>
            <w:r w:rsidRPr="008744DA">
              <w:rPr>
                <w:rFonts w:ascii="TimesNewRoman" w:hAnsi="TimesNewRoman"/>
                <w:color w:val="000000"/>
                <w:sz w:val="22"/>
                <w:szCs w:val="22"/>
              </w:rPr>
              <w:t>215</w:t>
            </w:r>
          </w:p>
        </w:tc>
        <w:tc>
          <w:tcPr>
            <w:tcW w:w="750" w:type="pct"/>
            <w:vAlign w:val="bottom"/>
          </w:tcPr>
          <w:p w:rsidR="00863B43" w:rsidRPr="00A85015" w:rsidRDefault="00863B43" w:rsidP="0070443D">
            <w:pPr>
              <w:jc w:val="center"/>
              <w:rPr>
                <w:rFonts w:ascii="TimesNewRoman" w:hAnsi="TimesNewRoman"/>
                <w:color w:val="000000"/>
                <w:sz w:val="22"/>
                <w:szCs w:val="22"/>
              </w:rPr>
            </w:pPr>
            <w:r w:rsidRPr="00A85015">
              <w:rPr>
                <w:rFonts w:ascii="TimesNewRoman" w:hAnsi="TimesNewRoman"/>
                <w:color w:val="000000"/>
                <w:sz w:val="22"/>
                <w:szCs w:val="22"/>
              </w:rPr>
              <w:t>0.035</w:t>
            </w:r>
          </w:p>
        </w:tc>
        <w:tc>
          <w:tcPr>
            <w:tcW w:w="1156" w:type="pct"/>
            <w:vAlign w:val="bottom"/>
          </w:tcPr>
          <w:p w:rsidR="00863B43" w:rsidRPr="00AB75AB" w:rsidRDefault="00863B43" w:rsidP="0070443D">
            <w:pPr>
              <w:jc w:val="center"/>
              <w:rPr>
                <w:rFonts w:ascii="TimesNewRoman" w:hAnsi="TimesNewRoman"/>
                <w:color w:val="000000"/>
                <w:sz w:val="22"/>
                <w:szCs w:val="22"/>
              </w:rPr>
            </w:pPr>
            <w:r w:rsidRPr="008744DA">
              <w:rPr>
                <w:rFonts w:ascii="TimesNewRoman" w:hAnsi="TimesNewRoman"/>
                <w:color w:val="000000"/>
                <w:sz w:val="22"/>
                <w:szCs w:val="22"/>
              </w:rPr>
              <w:t>(-38,-24,46)</w:t>
            </w:r>
          </w:p>
        </w:tc>
      </w:tr>
      <w:tr w:rsidR="00863B43" w:rsidRPr="00AB75AB" w:rsidTr="0070443D">
        <w:trPr>
          <w:trHeight w:val="417"/>
        </w:trPr>
        <w:tc>
          <w:tcPr>
            <w:tcW w:w="5000" w:type="pct"/>
            <w:gridSpan w:val="5"/>
            <w:vAlign w:val="center"/>
          </w:tcPr>
          <w:p w:rsidR="00863B43" w:rsidRPr="00BF40B8" w:rsidRDefault="00863B43" w:rsidP="0070443D">
            <w:pPr>
              <w:rPr>
                <w:rFonts w:ascii="TimesNewRoman" w:hAnsi="TimesNewRoman"/>
                <w:b/>
                <w:color w:val="000000"/>
                <w:sz w:val="22"/>
                <w:szCs w:val="22"/>
              </w:rPr>
            </w:pPr>
            <w:r w:rsidRPr="004B1090">
              <w:rPr>
                <w:b/>
                <w:bCs/>
                <w:sz w:val="22"/>
                <w:szCs w:val="22"/>
              </w:rPr>
              <w:t>Intertemp</w:t>
            </w:r>
            <w:r>
              <w:rPr>
                <w:b/>
                <w:bCs/>
                <w:sz w:val="22"/>
                <w:szCs w:val="22"/>
              </w:rPr>
              <w:t>o</w:t>
            </w:r>
            <w:r w:rsidRPr="004B1090">
              <w:rPr>
                <w:b/>
                <w:bCs/>
                <w:sz w:val="22"/>
                <w:szCs w:val="22"/>
              </w:rPr>
              <w:t xml:space="preserve">ral </w:t>
            </w:r>
            <w:r>
              <w:rPr>
                <w:b/>
                <w:bCs/>
                <w:sz w:val="22"/>
                <w:szCs w:val="22"/>
              </w:rPr>
              <w:t xml:space="preserve">prior </w:t>
            </w:r>
            <w:r w:rsidRPr="00E30011">
              <w:rPr>
                <w:b/>
                <w:color w:val="000000"/>
                <w:sz w:val="22"/>
                <w:szCs w:val="22"/>
              </w:rPr>
              <w:t>(negative correlation)</w:t>
            </w:r>
          </w:p>
        </w:tc>
      </w:tr>
      <w:tr w:rsidR="00863B43" w:rsidRPr="00AB75AB" w:rsidTr="0070443D">
        <w:trPr>
          <w:trHeight w:val="417"/>
        </w:trPr>
        <w:tc>
          <w:tcPr>
            <w:tcW w:w="1448" w:type="pct"/>
            <w:vAlign w:val="bottom"/>
          </w:tcPr>
          <w:p w:rsidR="00863B43" w:rsidRPr="00AB75AB" w:rsidRDefault="00863B43" w:rsidP="0070443D">
            <w:pPr>
              <w:rPr>
                <w:color w:val="000000"/>
                <w:sz w:val="22"/>
                <w:szCs w:val="22"/>
              </w:rPr>
            </w:pPr>
            <w:r w:rsidRPr="00AB75AB">
              <w:rPr>
                <w:rFonts w:ascii="TimesNewRoman" w:hAnsi="TimesNewRoman"/>
                <w:color w:val="000000"/>
                <w:sz w:val="22"/>
                <w:szCs w:val="22"/>
              </w:rPr>
              <w:t>Temporal Occipital Fusiform Cortex</w:t>
            </w:r>
          </w:p>
        </w:tc>
        <w:tc>
          <w:tcPr>
            <w:tcW w:w="816" w:type="pct"/>
            <w:vAlign w:val="bottom"/>
          </w:tcPr>
          <w:p w:rsidR="00863B43" w:rsidRPr="00AB75AB" w:rsidRDefault="00863B43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AB75AB">
              <w:rPr>
                <w:rFonts w:ascii="TimesNewRoman" w:hAnsi="TimesNewRoman"/>
                <w:color w:val="000000"/>
                <w:sz w:val="22"/>
                <w:szCs w:val="22"/>
              </w:rPr>
              <w:t>R</w:t>
            </w:r>
          </w:p>
        </w:tc>
        <w:tc>
          <w:tcPr>
            <w:tcW w:w="831" w:type="pct"/>
            <w:vAlign w:val="bottom"/>
          </w:tcPr>
          <w:p w:rsidR="00863B43" w:rsidRPr="00AB75AB" w:rsidRDefault="00863B43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AB75AB">
              <w:rPr>
                <w:rFonts w:ascii="TimesNewRoman" w:hAnsi="TimesNewRoman"/>
                <w:color w:val="000000"/>
                <w:sz w:val="22"/>
                <w:szCs w:val="22"/>
              </w:rPr>
              <w:t>1687</w:t>
            </w:r>
          </w:p>
        </w:tc>
        <w:tc>
          <w:tcPr>
            <w:tcW w:w="750" w:type="pct"/>
            <w:vAlign w:val="bottom"/>
          </w:tcPr>
          <w:p w:rsidR="00863B43" w:rsidRPr="00A85015" w:rsidRDefault="00863B43" w:rsidP="0070443D">
            <w:pPr>
              <w:jc w:val="center"/>
              <w:rPr>
                <w:rFonts w:ascii="TimesNewRoman" w:hAnsi="TimesNewRoman"/>
                <w:color w:val="000000"/>
                <w:sz w:val="22"/>
                <w:szCs w:val="22"/>
              </w:rPr>
            </w:pPr>
            <w:r w:rsidRPr="00A85015">
              <w:rPr>
                <w:rFonts w:ascii="TimesNewRoman" w:hAnsi="TimesNewRoman"/>
                <w:color w:val="000000"/>
                <w:sz w:val="22"/>
                <w:szCs w:val="22"/>
              </w:rPr>
              <w:t>0.002</w:t>
            </w:r>
          </w:p>
        </w:tc>
        <w:tc>
          <w:tcPr>
            <w:tcW w:w="1156" w:type="pct"/>
            <w:vAlign w:val="bottom"/>
          </w:tcPr>
          <w:p w:rsidR="00863B43" w:rsidRPr="00AB75AB" w:rsidRDefault="00863B43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AB75AB">
              <w:rPr>
                <w:rFonts w:ascii="TimesNewRoman" w:hAnsi="TimesNewRoman"/>
                <w:color w:val="000000"/>
                <w:sz w:val="22"/>
                <w:szCs w:val="22"/>
              </w:rPr>
              <w:t>(34,-60,24)</w:t>
            </w:r>
          </w:p>
        </w:tc>
      </w:tr>
      <w:tr w:rsidR="00863B43" w:rsidRPr="00AB75AB" w:rsidTr="0070443D">
        <w:trPr>
          <w:trHeight w:val="417"/>
        </w:trPr>
        <w:tc>
          <w:tcPr>
            <w:tcW w:w="1448" w:type="pct"/>
            <w:vAlign w:val="bottom"/>
          </w:tcPr>
          <w:p w:rsidR="00863B43" w:rsidRPr="00AB75AB" w:rsidRDefault="00863B43" w:rsidP="0070443D">
            <w:pPr>
              <w:rPr>
                <w:color w:val="000000"/>
                <w:sz w:val="22"/>
                <w:szCs w:val="22"/>
              </w:rPr>
            </w:pPr>
            <w:r w:rsidRPr="00AB75AB">
              <w:rPr>
                <w:rFonts w:ascii="TimesNewRoman" w:hAnsi="TimesNewRoman"/>
                <w:color w:val="000000"/>
                <w:sz w:val="22"/>
                <w:szCs w:val="22"/>
              </w:rPr>
              <w:t>Lateral Occipital Cortex, superior division</w:t>
            </w:r>
          </w:p>
        </w:tc>
        <w:tc>
          <w:tcPr>
            <w:tcW w:w="816" w:type="pct"/>
            <w:vAlign w:val="bottom"/>
          </w:tcPr>
          <w:p w:rsidR="00863B43" w:rsidRPr="00AB75AB" w:rsidRDefault="00863B43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AB75AB">
              <w:rPr>
                <w:rFonts w:ascii="TimesNewRoman" w:hAnsi="TimesNewRoman"/>
                <w:color w:val="000000"/>
                <w:sz w:val="22"/>
                <w:szCs w:val="22"/>
              </w:rPr>
              <w:t>R</w:t>
            </w:r>
          </w:p>
        </w:tc>
        <w:tc>
          <w:tcPr>
            <w:tcW w:w="831" w:type="pct"/>
            <w:vAlign w:val="bottom"/>
          </w:tcPr>
          <w:p w:rsidR="00863B43" w:rsidRPr="00AB75AB" w:rsidRDefault="00863B43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AB75AB">
              <w:rPr>
                <w:rFonts w:ascii="TimesNewRoman" w:hAnsi="TimesNewRoman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750" w:type="pct"/>
            <w:vAlign w:val="bottom"/>
          </w:tcPr>
          <w:p w:rsidR="00863B43" w:rsidRPr="00A85015" w:rsidRDefault="00863B43" w:rsidP="0070443D">
            <w:pPr>
              <w:jc w:val="center"/>
              <w:rPr>
                <w:rFonts w:ascii="TimesNewRoman" w:hAnsi="TimesNewRoman"/>
                <w:color w:val="000000"/>
                <w:sz w:val="22"/>
                <w:szCs w:val="22"/>
              </w:rPr>
            </w:pPr>
            <w:r w:rsidRPr="00A85015">
              <w:rPr>
                <w:rFonts w:ascii="TimesNewRoman" w:hAnsi="TimesNewRoman"/>
                <w:color w:val="000000"/>
                <w:sz w:val="22"/>
                <w:szCs w:val="22"/>
              </w:rPr>
              <w:t>0.042</w:t>
            </w:r>
          </w:p>
        </w:tc>
        <w:tc>
          <w:tcPr>
            <w:tcW w:w="1156" w:type="pct"/>
            <w:vAlign w:val="bottom"/>
          </w:tcPr>
          <w:p w:rsidR="00863B43" w:rsidRPr="00AB75AB" w:rsidRDefault="00863B43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AB75AB">
              <w:rPr>
                <w:rFonts w:ascii="TimesNewRoman" w:hAnsi="TimesNewRoman"/>
                <w:color w:val="000000"/>
                <w:sz w:val="22"/>
                <w:szCs w:val="22"/>
              </w:rPr>
              <w:t>(38,-70,32)</w:t>
            </w:r>
          </w:p>
        </w:tc>
      </w:tr>
      <w:tr w:rsidR="00863B43" w:rsidRPr="00AB75AB" w:rsidTr="0070443D">
        <w:trPr>
          <w:trHeight w:val="417"/>
        </w:trPr>
        <w:tc>
          <w:tcPr>
            <w:tcW w:w="5000" w:type="pct"/>
            <w:gridSpan w:val="5"/>
            <w:vAlign w:val="center"/>
          </w:tcPr>
          <w:p w:rsidR="00863B43" w:rsidRPr="00AB75AB" w:rsidRDefault="00863B43" w:rsidP="0070443D">
            <w:pPr>
              <w:rPr>
                <w:sz w:val="22"/>
                <w:szCs w:val="22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2"/>
                  <w:szCs w:val="22"/>
                </w:rPr>
                <m:t xml:space="preserve"> </m:t>
              </m:r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ln</m:t>
              </m:r>
              <m:d>
                <m:dPr>
                  <m:ctrlPr>
                    <w:rPr>
                      <w:rFonts w:ascii="Cambria Math" w:hAnsi="Cambria Math"/>
                      <w:b/>
                      <w:bCs/>
                      <w:i/>
                      <w:sz w:val="22"/>
                      <w:szCs w:val="22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2"/>
                      <w:szCs w:val="22"/>
                    </w:rPr>
                    <m:t>d</m:t>
                  </m:r>
                </m:e>
              </m:d>
            </m:oMath>
            <w:r w:rsidRPr="00EF2C73">
              <w:rPr>
                <w:rFonts w:ascii="TimesNewRoman" w:hAnsi="TimesNewRoman"/>
                <w:b/>
                <w:bCs/>
                <w:color w:val="000000"/>
                <w:sz w:val="22"/>
                <w:szCs w:val="22"/>
              </w:rPr>
              <w:t>× sign</w:t>
            </w:r>
            <w:r w:rsidRPr="00AB75AB">
              <w:rPr>
                <w:rFonts w:ascii="TimesNewRoman" w:hAnsi="TimesNewRoman"/>
                <w:b/>
                <w:color w:val="000000"/>
                <w:sz w:val="22"/>
                <w:szCs w:val="22"/>
              </w:rPr>
              <w:t>al (</w:t>
            </w:r>
            <w:r w:rsidRPr="00AB75AB">
              <w:rPr>
                <w:b/>
                <w:color w:val="000000"/>
                <w:sz w:val="22"/>
                <w:szCs w:val="22"/>
              </w:rPr>
              <w:t>positive correlation)</w:t>
            </w:r>
          </w:p>
        </w:tc>
      </w:tr>
      <w:tr w:rsidR="00863B43" w:rsidRPr="00AB75AB" w:rsidTr="0070443D">
        <w:trPr>
          <w:trHeight w:val="417"/>
        </w:trPr>
        <w:tc>
          <w:tcPr>
            <w:tcW w:w="1448" w:type="pct"/>
            <w:vAlign w:val="bottom"/>
          </w:tcPr>
          <w:p w:rsidR="00863B43" w:rsidRPr="00AB75AB" w:rsidRDefault="00863B43" w:rsidP="0070443D">
            <w:pPr>
              <w:rPr>
                <w:rFonts w:ascii="TimesNewRoman" w:hAnsi="TimesNewRoman"/>
                <w:color w:val="000000"/>
                <w:sz w:val="22"/>
                <w:szCs w:val="22"/>
              </w:rPr>
            </w:pPr>
            <w:r w:rsidRPr="00AB75AB">
              <w:rPr>
                <w:rFonts w:ascii="TimesNewRoman" w:hAnsi="TimesNewRoman"/>
                <w:color w:val="000000"/>
                <w:sz w:val="22"/>
                <w:szCs w:val="22"/>
              </w:rPr>
              <w:t xml:space="preserve">Superior Parietal Lobule </w:t>
            </w:r>
          </w:p>
        </w:tc>
        <w:tc>
          <w:tcPr>
            <w:tcW w:w="816" w:type="pct"/>
            <w:vAlign w:val="center"/>
          </w:tcPr>
          <w:p w:rsidR="00863B43" w:rsidRPr="00AB75AB" w:rsidRDefault="00863B43" w:rsidP="0070443D">
            <w:pPr>
              <w:jc w:val="center"/>
              <w:rPr>
                <w:rFonts w:ascii="TimesNewRoman" w:hAnsi="TimesNewRoman"/>
                <w:color w:val="000000"/>
                <w:sz w:val="22"/>
                <w:szCs w:val="22"/>
              </w:rPr>
            </w:pPr>
            <w:r w:rsidRPr="00AB75AB">
              <w:rPr>
                <w:rFonts w:ascii="TimesNewRoman" w:hAnsi="TimesNewRoman"/>
                <w:color w:val="000000"/>
                <w:sz w:val="22"/>
                <w:szCs w:val="22"/>
              </w:rPr>
              <w:t>L</w:t>
            </w:r>
          </w:p>
        </w:tc>
        <w:tc>
          <w:tcPr>
            <w:tcW w:w="831" w:type="pct"/>
            <w:vAlign w:val="center"/>
          </w:tcPr>
          <w:p w:rsidR="00863B43" w:rsidRPr="00AB75AB" w:rsidRDefault="00863B43" w:rsidP="0070443D">
            <w:pPr>
              <w:jc w:val="center"/>
              <w:rPr>
                <w:rFonts w:ascii="TimesNewRoman" w:hAnsi="TimesNewRoman"/>
                <w:color w:val="000000"/>
                <w:sz w:val="22"/>
                <w:szCs w:val="22"/>
              </w:rPr>
            </w:pPr>
            <w:r w:rsidRPr="00AB75AB">
              <w:rPr>
                <w:rFonts w:ascii="TimesNewRoman" w:hAnsi="TimesNewRoman"/>
                <w:color w:val="000000"/>
                <w:sz w:val="22"/>
                <w:szCs w:val="22"/>
              </w:rPr>
              <w:t>384</w:t>
            </w:r>
          </w:p>
        </w:tc>
        <w:tc>
          <w:tcPr>
            <w:tcW w:w="750" w:type="pct"/>
            <w:vAlign w:val="center"/>
          </w:tcPr>
          <w:p w:rsidR="00863B43" w:rsidRPr="00AB75AB" w:rsidRDefault="00863B43" w:rsidP="0070443D">
            <w:pPr>
              <w:jc w:val="center"/>
              <w:rPr>
                <w:rFonts w:ascii="TimesNewRoman" w:hAnsi="TimesNewRoman"/>
                <w:color w:val="000000"/>
                <w:sz w:val="22"/>
                <w:szCs w:val="22"/>
              </w:rPr>
            </w:pPr>
            <w:r w:rsidRPr="00AB75AB">
              <w:rPr>
                <w:rFonts w:ascii="TimesNewRoman" w:hAnsi="TimesNewRoman"/>
                <w:color w:val="000000"/>
                <w:sz w:val="22"/>
                <w:szCs w:val="22"/>
              </w:rPr>
              <w:t>0.</w:t>
            </w:r>
            <w:r>
              <w:rPr>
                <w:rFonts w:ascii="TimesNewRoman" w:hAnsi="TimesNewRoman"/>
                <w:color w:val="000000"/>
                <w:sz w:val="22"/>
                <w:szCs w:val="22"/>
              </w:rPr>
              <w:t>022</w:t>
            </w:r>
          </w:p>
        </w:tc>
        <w:tc>
          <w:tcPr>
            <w:tcW w:w="1156" w:type="pct"/>
            <w:vAlign w:val="center"/>
          </w:tcPr>
          <w:p w:rsidR="00863B43" w:rsidRPr="00AB75AB" w:rsidRDefault="00863B43" w:rsidP="0070443D">
            <w:pPr>
              <w:jc w:val="center"/>
              <w:rPr>
                <w:rFonts w:ascii="TimesNewRoman" w:hAnsi="TimesNewRoman"/>
                <w:color w:val="000000"/>
                <w:sz w:val="22"/>
                <w:szCs w:val="22"/>
              </w:rPr>
            </w:pPr>
            <w:r w:rsidRPr="00AB75AB">
              <w:rPr>
                <w:rFonts w:ascii="TimesNewRoman" w:hAnsi="TimesNewRoman"/>
                <w:color w:val="000000"/>
                <w:sz w:val="22"/>
                <w:szCs w:val="22"/>
              </w:rPr>
              <w:t>(-38,-52,40)</w:t>
            </w:r>
          </w:p>
        </w:tc>
      </w:tr>
    </w:tbl>
    <w:p w:rsidR="004B0E6F" w:rsidRDefault="004B0E6F"/>
    <w:sectPr w:rsidR="004B0E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NewRoman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B43"/>
    <w:rsid w:val="001B1B8A"/>
    <w:rsid w:val="002B57C1"/>
    <w:rsid w:val="00344919"/>
    <w:rsid w:val="003C0433"/>
    <w:rsid w:val="004B0E6F"/>
    <w:rsid w:val="005426C8"/>
    <w:rsid w:val="00582D02"/>
    <w:rsid w:val="007F46AF"/>
    <w:rsid w:val="00863B43"/>
    <w:rsid w:val="00A5710A"/>
    <w:rsid w:val="00B16B4E"/>
    <w:rsid w:val="00B9613F"/>
    <w:rsid w:val="00BD25F5"/>
    <w:rsid w:val="00E940D3"/>
    <w:rsid w:val="00EA2D74"/>
    <w:rsid w:val="00F73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4E1BFA"/>
  <w15:chartTrackingRefBased/>
  <w15:docId w15:val="{100142B9-2095-A449-B279-76C92AF1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B43"/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3B43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Muchen Wang</dc:creator>
  <cp:keywords/>
  <dc:description/>
  <cp:lastModifiedBy>Muchen Wang</cp:lastModifiedBy>
  <cp:revision>3</cp:revision>
  <dcterms:created xsi:type="dcterms:W3CDTF">2026-04-15T19:51:00Z</dcterms:created>
  <dcterms:modified xsi:type="dcterms:W3CDTF">2026-04-16T16:49:00Z</dcterms:modified>
</cp:coreProperties>
</file>