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3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0"/>
        <w:gridCol w:w="4646"/>
      </w:tblGrid>
      <w:tr w:rsidR="00D75859" w:rsidRPr="005C7989" w14:paraId="5057C816" w14:textId="77777777" w:rsidTr="00AC2E92">
        <w:trPr>
          <w:trHeight w:val="604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44D075A7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Nucleotide and Protein ID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0C3E628F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  <w:lang w:val="pl-PL"/>
              </w:rPr>
              <w:t>NM_001267550.2(TTN):c.98267C&gt;T ( NP_001254479.2:p.Thr32756Ile)</w:t>
            </w:r>
          </w:p>
        </w:tc>
      </w:tr>
      <w:tr w:rsidR="00D75859" w:rsidRPr="005C7989" w14:paraId="3688FEFF" w14:textId="77777777" w:rsidTr="00AC2E92">
        <w:trPr>
          <w:trHeight w:val="304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52A3E06A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Allele ID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4" w:type="dxa"/>
              <w:bottom w:w="0" w:type="dxa"/>
              <w:right w:w="6" w:type="dxa"/>
            </w:tcMar>
            <w:hideMark/>
          </w:tcPr>
          <w:p w14:paraId="73E515FA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173049</w:t>
            </w:r>
          </w:p>
        </w:tc>
      </w:tr>
      <w:tr w:rsidR="00D75859" w:rsidRPr="005C7989" w14:paraId="374729E3" w14:textId="77777777" w:rsidTr="00AC2E92">
        <w:trPr>
          <w:trHeight w:val="316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40AB5B1F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Variant type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4" w:type="dxa"/>
              <w:bottom w:w="0" w:type="dxa"/>
              <w:right w:w="6" w:type="dxa"/>
            </w:tcMar>
            <w:hideMark/>
          </w:tcPr>
          <w:p w14:paraId="08D38FFA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single nucleotide variant (missense)</w:t>
            </w:r>
          </w:p>
        </w:tc>
      </w:tr>
      <w:tr w:rsidR="00D75859" w:rsidRPr="005C7989" w14:paraId="592CD026" w14:textId="77777777" w:rsidTr="00AC2E92">
        <w:trPr>
          <w:trHeight w:val="304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401EA88E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Variant length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4" w:type="dxa"/>
              <w:bottom w:w="0" w:type="dxa"/>
              <w:right w:w="6" w:type="dxa"/>
            </w:tcMar>
            <w:hideMark/>
          </w:tcPr>
          <w:p w14:paraId="7335272D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 bp</w:t>
            </w:r>
          </w:p>
        </w:tc>
      </w:tr>
      <w:tr w:rsidR="00D75859" w:rsidRPr="005C7989" w14:paraId="67ACBE9D" w14:textId="77777777" w:rsidTr="00AC2E92">
        <w:trPr>
          <w:trHeight w:val="304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273A23BD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Cytogenetic location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4" w:type="dxa"/>
              <w:bottom w:w="0" w:type="dxa"/>
              <w:right w:w="6" w:type="dxa"/>
            </w:tcMar>
            <w:hideMark/>
          </w:tcPr>
          <w:p w14:paraId="7C79CCA5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2q31.2</w:t>
            </w:r>
          </w:p>
        </w:tc>
      </w:tr>
      <w:tr w:rsidR="00D75859" w:rsidRPr="005C7989" w14:paraId="03055C8D" w14:textId="77777777" w:rsidTr="00AC2E92">
        <w:trPr>
          <w:trHeight w:val="4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691983CB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 xml:space="preserve">Genomic location  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4" w:type="dxa"/>
              <w:bottom w:w="0" w:type="dxa"/>
              <w:right w:w="6" w:type="dxa"/>
            </w:tcMar>
            <w:hideMark/>
          </w:tcPr>
          <w:p w14:paraId="12E1FF21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  <w:lang w:val="de-DE"/>
              </w:rPr>
              <w:t>2: 178539798 (GRCh38) GRCh38 UCSC; 2: 179404525 (GRCh37) GRCh37 UCSC</w:t>
            </w:r>
          </w:p>
        </w:tc>
      </w:tr>
      <w:tr w:rsidR="00D75859" w:rsidRPr="005C7989" w14:paraId="47DDAB45" w14:textId="77777777" w:rsidTr="00AC2E92">
        <w:trPr>
          <w:trHeight w:val="334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7FBC2C3D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Canonical SPDI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4" w:type="dxa"/>
              <w:bottom w:w="0" w:type="dxa"/>
              <w:right w:w="6" w:type="dxa"/>
            </w:tcMar>
            <w:hideMark/>
          </w:tcPr>
          <w:p w14:paraId="70FA2801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NC_000002.12:</w:t>
            </w:r>
            <w:proofErr w:type="gramStart"/>
            <w:r w:rsidRPr="005C7989">
              <w:rPr>
                <w:rFonts w:ascii="Arial" w:hAnsi="Arial" w:cs="Arial"/>
                <w:sz w:val="18"/>
                <w:szCs w:val="18"/>
              </w:rPr>
              <w:t>178539797:G</w:t>
            </w:r>
            <w:proofErr w:type="gramEnd"/>
            <w:r w:rsidRPr="005C7989">
              <w:rPr>
                <w:rFonts w:ascii="Arial" w:hAnsi="Arial" w:cs="Arial"/>
                <w:sz w:val="18"/>
                <w:szCs w:val="18"/>
              </w:rPr>
              <w:t>:A</w:t>
            </w:r>
          </w:p>
        </w:tc>
      </w:tr>
      <w:tr w:rsidR="00D75859" w:rsidRPr="005C7989" w14:paraId="788E8D66" w14:textId="77777777" w:rsidTr="00AC2E92">
        <w:trPr>
          <w:trHeight w:val="334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1E00481E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0BDB5668" w14:textId="77777777" w:rsidR="00D75859" w:rsidRPr="005C7989" w:rsidRDefault="00D75859" w:rsidP="00AC2E92">
            <w:pPr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https://www.ncbi.nlm.nih.gov/clinvar/variation/178164/</w:t>
            </w:r>
          </w:p>
        </w:tc>
      </w:tr>
    </w:tbl>
    <w:p w14:paraId="0FD3760C" w14:textId="77777777" w:rsidR="00D75859" w:rsidRDefault="00D75859" w:rsidP="00D75859">
      <w:pPr>
        <w:spacing w:line="480" w:lineRule="auto"/>
        <w:rPr>
          <w:rFonts w:ascii="Arial" w:hAnsi="Arial" w:cs="Arial"/>
          <w:b/>
          <w:bCs/>
        </w:rPr>
      </w:pPr>
    </w:p>
    <w:p w14:paraId="3E6464BB" w14:textId="77777777" w:rsidR="00D75859" w:rsidRDefault="00D75859" w:rsidP="00D75859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Table 7</w:t>
      </w:r>
      <w:r w:rsidRPr="0082239E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  <w:i/>
          <w:iCs/>
        </w:rPr>
        <w:t>TTN-</w:t>
      </w:r>
      <w:r w:rsidRPr="0082239E">
        <w:rPr>
          <w:rFonts w:ascii="Arial" w:hAnsi="Arial" w:cs="Arial"/>
          <w:b/>
          <w:bCs/>
        </w:rPr>
        <w:t>T32756I variant information.</w:t>
      </w:r>
    </w:p>
    <w:p w14:paraId="2C792084" w14:textId="77777777" w:rsidR="00722732" w:rsidRDefault="00722732"/>
    <w:sectPr w:rsidR="0072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59"/>
    <w:rsid w:val="003F2EE8"/>
    <w:rsid w:val="006E585C"/>
    <w:rsid w:val="00722732"/>
    <w:rsid w:val="009A7976"/>
    <w:rsid w:val="00D7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03662"/>
  <w15:chartTrackingRefBased/>
  <w15:docId w15:val="{FBFF4DA1-8A5C-448B-9F0C-786EB748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85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8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8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8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8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8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85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85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85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85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5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85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5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85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5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859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5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392</Characters>
  <Application>Microsoft Office Word</Application>
  <DocSecurity>0</DocSecurity>
  <Lines>35</Lines>
  <Paragraphs>28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Pavel, Mahmud</dc:creator>
  <cp:keywords/>
  <dc:description/>
  <cp:lastModifiedBy>Arif Pavel, Mahmud</cp:lastModifiedBy>
  <cp:revision>1</cp:revision>
  <dcterms:created xsi:type="dcterms:W3CDTF">2025-12-09T19:33:00Z</dcterms:created>
  <dcterms:modified xsi:type="dcterms:W3CDTF">2025-12-09T19:34:00Z</dcterms:modified>
</cp:coreProperties>
</file>