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F499DD" w14:textId="3286A64D" w:rsidR="00725264" w:rsidRDefault="00725264" w:rsidP="00725264">
      <w:pPr>
        <w:pStyle w:val="Caption"/>
        <w:spacing w:line="480" w:lineRule="auto"/>
        <w:jc w:val="both"/>
        <w:rPr>
          <w:b w:val="0"/>
          <w:bCs w:val="0"/>
          <w:sz w:val="22"/>
          <w:szCs w:val="22"/>
        </w:rPr>
      </w:pPr>
      <w:r>
        <w:rPr>
          <w:sz w:val="22"/>
          <w:szCs w:val="22"/>
        </w:rPr>
        <w:t>Supplementary file 1</w:t>
      </w:r>
      <w:r w:rsidRPr="005B2EEE">
        <w:rPr>
          <w:sz w:val="22"/>
          <w:szCs w:val="22"/>
        </w:rPr>
        <w:t xml:space="preserve">. </w:t>
      </w:r>
      <w:r w:rsidRPr="005B2EEE">
        <w:rPr>
          <w:b w:val="0"/>
          <w:bCs w:val="0"/>
          <w:sz w:val="22"/>
          <w:szCs w:val="22"/>
        </w:rPr>
        <w:t>Optimized DRAGON physicochemical descriptor set from iterative training in Figure 3A used to predict bee repellent compounds</w:t>
      </w:r>
      <w:r>
        <w:rPr>
          <w:b w:val="0"/>
          <w:bCs w:val="0"/>
          <w:sz w:val="22"/>
          <w:szCs w:val="22"/>
        </w:rPr>
        <w:t>.</w:t>
      </w:r>
    </w:p>
    <w:p w14:paraId="38BFA1A8" w14:textId="77777777" w:rsidR="00725264" w:rsidRPr="00F6334F" w:rsidRDefault="00725264" w:rsidP="00725264">
      <w:pPr>
        <w:rPr>
          <w:lang w:val="en-US" w:eastAsia="en-US"/>
        </w:rPr>
      </w:pPr>
      <w:r w:rsidRPr="00F6334F">
        <w:rPr>
          <w:noProof/>
          <w:lang w:val="en-US" w:eastAsia="en-US"/>
        </w:rPr>
        <w:drawing>
          <wp:inline distT="0" distB="0" distL="0" distR="0" wp14:anchorId="7D898E67" wp14:editId="2128FAFC">
            <wp:extent cx="5943600" cy="67259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2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972F0" w14:textId="6E9ADE3E" w:rsidR="00725264" w:rsidRDefault="00725264" w:rsidP="00725264">
      <w:pPr>
        <w:rPr>
          <w:rFonts w:eastAsia="Times New Roman"/>
          <w:b/>
          <w:sz w:val="20"/>
          <w:szCs w:val="20"/>
          <w:lang w:val="en-US" w:eastAsia="en-US"/>
        </w:rPr>
      </w:pPr>
    </w:p>
    <w:sectPr w:rsidR="00725264" w:rsidSect="006433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6648F5"/>
    <w:multiLevelType w:val="multilevel"/>
    <w:tmpl w:val="51B26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EC65FD"/>
    <w:multiLevelType w:val="hybridMultilevel"/>
    <w:tmpl w:val="3E9AED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890DB8"/>
    <w:multiLevelType w:val="multilevel"/>
    <w:tmpl w:val="F41C8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765D75"/>
    <w:multiLevelType w:val="hybridMultilevel"/>
    <w:tmpl w:val="D4BCC176"/>
    <w:lvl w:ilvl="0" w:tplc="04090015">
      <w:start w:val="1"/>
      <w:numFmt w:val="upperLetter"/>
      <w:lvlText w:val="%1."/>
      <w:lvlJc w:val="left"/>
      <w:pPr>
        <w:ind w:left="48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331022">
    <w:abstractNumId w:val="1"/>
  </w:num>
  <w:num w:numId="2" w16cid:durableId="200440188">
    <w:abstractNumId w:val="3"/>
  </w:num>
  <w:num w:numId="3" w16cid:durableId="846553287">
    <w:abstractNumId w:val="0"/>
  </w:num>
  <w:num w:numId="4" w16cid:durableId="131078692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264"/>
    <w:rsid w:val="000C0409"/>
    <w:rsid w:val="000F4C16"/>
    <w:rsid w:val="002B4E63"/>
    <w:rsid w:val="003B1349"/>
    <w:rsid w:val="00580A47"/>
    <w:rsid w:val="005B754F"/>
    <w:rsid w:val="006433D3"/>
    <w:rsid w:val="00725264"/>
    <w:rsid w:val="009F207F"/>
    <w:rsid w:val="00BD520A"/>
    <w:rsid w:val="00DD743F"/>
    <w:rsid w:val="00DE6FC2"/>
    <w:rsid w:val="00F6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20D68E"/>
  <w15:chartTrackingRefBased/>
  <w15:docId w15:val="{C1F86872-9866-8244-998A-86EDE7D8A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264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5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5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52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5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52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52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52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52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52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2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52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52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52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52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52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52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52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52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52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5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52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5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5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52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52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52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2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2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5264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7252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264"/>
    <w:rPr>
      <w:rFonts w:ascii="Arial" w:eastAsia="Arial" w:hAnsi="Arial" w:cs="Arial"/>
      <w:kern w:val="0"/>
      <w:sz w:val="20"/>
      <w:szCs w:val="20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2526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2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264"/>
    <w:rPr>
      <w:rFonts w:ascii="Arial" w:eastAsia="Arial" w:hAnsi="Arial" w:cs="Arial"/>
      <w:b/>
      <w:bCs/>
      <w:kern w:val="0"/>
      <w:sz w:val="20"/>
      <w:szCs w:val="20"/>
      <w:lang w:val="en"/>
      <w14:ligatures w14:val="none"/>
    </w:rPr>
  </w:style>
  <w:style w:type="paragraph" w:styleId="Revision">
    <w:name w:val="Revision"/>
    <w:hidden/>
    <w:uiPriority w:val="99"/>
    <w:semiHidden/>
    <w:rsid w:val="00725264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customStyle="1" w:styleId="dx-doi">
    <w:name w:val="dx-doi"/>
    <w:basedOn w:val="Normal"/>
    <w:rsid w:val="00725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72526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5264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725264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725264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725264"/>
    <w:pPr>
      <w:spacing w:line="240" w:lineRule="auto"/>
      <w:jc w:val="both"/>
    </w:pPr>
  </w:style>
  <w:style w:type="character" w:customStyle="1" w:styleId="EndNoteBibliographyChar">
    <w:name w:val="EndNote Bibliography Char"/>
    <w:basedOn w:val="DefaultParagraphFont"/>
    <w:link w:val="EndNoteBibliography"/>
    <w:rsid w:val="00725264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725264"/>
    <w:rPr>
      <w:color w:val="96607D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264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264"/>
    <w:rPr>
      <w:rFonts w:ascii="Lucida Grande" w:eastAsia="Arial" w:hAnsi="Lucida Grande" w:cs="Arial"/>
      <w:kern w:val="0"/>
      <w:sz w:val="18"/>
      <w:szCs w:val="18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25264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264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25264"/>
  </w:style>
  <w:style w:type="paragraph" w:styleId="Caption">
    <w:name w:val="caption"/>
    <w:basedOn w:val="Normal"/>
    <w:next w:val="Normal"/>
    <w:qFormat/>
    <w:rsid w:val="00725264"/>
    <w:pPr>
      <w:spacing w:after="60" w:line="240" w:lineRule="auto"/>
    </w:pPr>
    <w:rPr>
      <w:rFonts w:eastAsia="Times New Roman"/>
      <w:b/>
      <w:bCs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Anandasankar Ray</dc:creator>
  <cp:keywords/>
  <dc:description/>
  <cp:lastModifiedBy>Anandasankar Ray</cp:lastModifiedBy>
  <cp:revision>2</cp:revision>
  <dcterms:created xsi:type="dcterms:W3CDTF">2026-07-31T21:37:00Z</dcterms:created>
  <dcterms:modified xsi:type="dcterms:W3CDTF">2026-07-31T21:37:00Z</dcterms:modified>
</cp:coreProperties>
</file>