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A06A4" w14:textId="77777777" w:rsidR="00ED192B" w:rsidRDefault="00ED192B" w:rsidP="00ED192B">
            <w:pPr>
              <w:jc w:val="both"/>
              <w:rPr>
                <w:b/>
                <w:bCs/>
                <w:color w:val="365F91" w:themeColor="accent1" w:themeShade="BF"/>
              </w:rPr>
            </w:pPr>
            <w:r>
              <w:rPr>
                <w:rFonts w:ascii="Noto Sans" w:eastAsia="Noto Sans" w:hAnsi="Noto Sans" w:cs="Noto Sans"/>
                <w:bCs/>
                <w:color w:val="434343"/>
                <w:sz w:val="18"/>
                <w:szCs w:val="18"/>
              </w:rPr>
              <w:t xml:space="preserve">Section: </w:t>
            </w:r>
            <w:r>
              <w:rPr>
                <w:b/>
                <w:bCs/>
                <w:color w:val="365F91" w:themeColor="accent1" w:themeShade="BF"/>
              </w:rPr>
              <w:t xml:space="preserve">Materials and </w:t>
            </w:r>
            <w:r w:rsidRPr="005025D8">
              <w:rPr>
                <w:b/>
                <w:bCs/>
                <w:color w:val="365F91" w:themeColor="accent1" w:themeShade="BF"/>
              </w:rPr>
              <w:t xml:space="preserve">Data </w:t>
            </w:r>
            <w:r>
              <w:rPr>
                <w:b/>
                <w:bCs/>
                <w:color w:val="365F91" w:themeColor="accent1" w:themeShade="BF"/>
              </w:rPr>
              <w:t>Availability</w:t>
            </w:r>
          </w:p>
          <w:p w14:paraId="4EC3BCB7" w14:textId="376D9234"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7CF030B" w:rsidR="00F102CC" w:rsidRPr="003D5AF6" w:rsidRDefault="003D6FAE">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r w:rsidR="006C31B3">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42BC25F" w:rsidR="00F102CC" w:rsidRPr="003D5AF6" w:rsidRDefault="003D6FA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Sequences included as </w:t>
            </w:r>
            <w:proofErr w:type="spellStart"/>
            <w:proofErr w:type="gramStart"/>
            <w:r>
              <w:rPr>
                <w:rFonts w:ascii="Noto Sans" w:eastAsia="Noto Sans" w:hAnsi="Noto Sans" w:cs="Noto Sans"/>
                <w:bCs/>
                <w:color w:val="434343"/>
                <w:sz w:val="18"/>
                <w:szCs w:val="18"/>
              </w:rPr>
              <w:t>a</w:t>
            </w:r>
            <w:proofErr w:type="spellEnd"/>
            <w:proofErr w:type="gramEnd"/>
            <w:r>
              <w:rPr>
                <w:rFonts w:ascii="Noto Sans" w:eastAsia="Noto Sans" w:hAnsi="Noto Sans" w:cs="Noto Sans"/>
                <w:bCs/>
                <w:color w:val="434343"/>
                <w:sz w:val="18"/>
                <w:szCs w:val="18"/>
              </w:rPr>
              <w:t xml:space="preserve"> </w:t>
            </w:r>
            <w:r w:rsidR="007725BE">
              <w:rPr>
                <w:rFonts w:ascii="Noto Sans" w:eastAsia="Noto Sans" w:hAnsi="Noto Sans" w:cs="Noto Sans"/>
                <w:bCs/>
                <w:color w:val="434343"/>
                <w:sz w:val="18"/>
                <w:szCs w:val="18"/>
              </w:rPr>
              <w:t>Appendix</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BEE9A2C" w:rsidR="00F102CC" w:rsidRPr="003D5AF6" w:rsidRDefault="002F6A8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Materials and Methods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E3803B9" w:rsidR="00F102CC" w:rsidRPr="003D5AF6" w:rsidRDefault="002F6A8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2BC2A7" w14:textId="77777777" w:rsidR="00DE4512" w:rsidRDefault="002F6A80" w:rsidP="00DE4512">
            <w:pPr>
              <w:jc w:val="both"/>
              <w:rPr>
                <w:b/>
                <w:bCs/>
              </w:rPr>
            </w:pPr>
            <w:r>
              <w:rPr>
                <w:rFonts w:ascii="Noto Sans" w:eastAsia="Noto Sans" w:hAnsi="Noto Sans" w:cs="Noto Sans"/>
                <w:bCs/>
                <w:color w:val="434343"/>
                <w:sz w:val="18"/>
                <w:szCs w:val="18"/>
              </w:rPr>
              <w:t>Section: Materials and Methods</w:t>
            </w:r>
            <w:r w:rsidR="00DE4512">
              <w:rPr>
                <w:rFonts w:ascii="Noto Sans" w:eastAsia="Noto Sans" w:hAnsi="Noto Sans" w:cs="Noto Sans"/>
                <w:bCs/>
                <w:color w:val="434343"/>
                <w:sz w:val="18"/>
                <w:szCs w:val="18"/>
              </w:rPr>
              <w:t xml:space="preserve">; </w:t>
            </w:r>
            <w:r w:rsidR="00DE4512" w:rsidRPr="00DE4512">
              <w:t xml:space="preserve">Mice </w:t>
            </w:r>
            <w:proofErr w:type="spellStart"/>
            <w:r w:rsidR="00DE4512" w:rsidRPr="00DE4512">
              <w:t>immunisation</w:t>
            </w:r>
            <w:proofErr w:type="spellEnd"/>
            <w:r w:rsidR="00DE4512" w:rsidRPr="00DE4512">
              <w:t xml:space="preserve"> and virus challenge</w:t>
            </w:r>
            <w:r w:rsidR="00DE4512" w:rsidRPr="00391214">
              <w:rPr>
                <w:b/>
                <w:bCs/>
              </w:rPr>
              <w:t xml:space="preserve"> </w:t>
            </w:r>
          </w:p>
          <w:p w14:paraId="228A64E8" w14:textId="03D73E1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381CEE3" w14:textId="77777777" w:rsidR="00DE4512" w:rsidRDefault="00DE4512" w:rsidP="00DE4512">
            <w:pPr>
              <w:jc w:val="both"/>
              <w:rPr>
                <w:b/>
                <w:bCs/>
              </w:rPr>
            </w:pPr>
            <w:r>
              <w:rPr>
                <w:rFonts w:ascii="Noto Sans" w:eastAsia="Noto Sans" w:hAnsi="Noto Sans" w:cs="Noto Sans"/>
                <w:bCs/>
                <w:color w:val="434343"/>
                <w:sz w:val="18"/>
                <w:szCs w:val="18"/>
              </w:rPr>
              <w:t xml:space="preserve">Section: Materials and Methods; </w:t>
            </w:r>
            <w:r w:rsidRPr="00DE4512">
              <w:t xml:space="preserve">Mice </w:t>
            </w:r>
            <w:proofErr w:type="spellStart"/>
            <w:r w:rsidRPr="00DE4512">
              <w:t>immunisation</w:t>
            </w:r>
            <w:proofErr w:type="spellEnd"/>
            <w:r w:rsidRPr="00DE4512">
              <w:t xml:space="preserve"> and virus challenge</w:t>
            </w:r>
            <w:r w:rsidRPr="00391214">
              <w:rPr>
                <w:b/>
                <w:bCs/>
              </w:rPr>
              <w:t xml:space="preserve"> </w:t>
            </w:r>
          </w:p>
          <w:p w14:paraId="40B70808" w14:textId="478B7AF3"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569D3C7" w:rsidR="00F102CC" w:rsidRPr="003D5AF6" w:rsidRDefault="008F4E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7832E23" w:rsidR="00F102CC" w:rsidRPr="003D5AF6" w:rsidRDefault="008F4E46">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2122CA5" w:rsidR="00F102CC" w:rsidRDefault="00CC4179">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F1EF714" w:rsidR="00F102CC" w:rsidRPr="003D5AF6" w:rsidRDefault="00CC41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A79874B" w:rsidR="00F102CC" w:rsidRPr="003D5AF6" w:rsidRDefault="00CC41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5A93FB39" w:rsidR="00F102CC" w:rsidRPr="003D5AF6" w:rsidRDefault="000048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Appendix 1 - Figure 5</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4141D876" w:rsidR="00F102CC" w:rsidRPr="003D5AF6" w:rsidRDefault="00287D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12320918" w:rsidR="00F102CC" w:rsidRPr="003D5AF6" w:rsidRDefault="00287D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2A45DF2F" w:rsidR="00F102CC" w:rsidRPr="003D5AF6" w:rsidRDefault="00287D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1F6A6AF7" w:rsidR="00F102CC" w:rsidRPr="003D5AF6" w:rsidRDefault="00E874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and Figure legends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34E7F0C4" w:rsidR="00F102CC" w:rsidRPr="003D5AF6" w:rsidRDefault="00116D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330C5A9B" w:rsidR="00F102CC" w:rsidRPr="003D5AF6" w:rsidRDefault="00ED7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2FD069C5" w:rsidR="00F102CC" w:rsidRPr="003D5AF6" w:rsidRDefault="00B909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 </w:t>
            </w:r>
            <w:r w:rsidRPr="00004803">
              <w:rPr>
                <w:rFonts w:ascii="Noto Sans" w:eastAsia="Noto Sans" w:hAnsi="Noto Sans" w:cs="Noto Sans"/>
                <w:bCs/>
                <w:color w:val="434343"/>
                <w:sz w:val="18"/>
                <w:szCs w:val="18"/>
              </w:rPr>
              <w:t xml:space="preserve">Mice </w:t>
            </w:r>
            <w:proofErr w:type="spellStart"/>
            <w:r w:rsidRPr="00004803">
              <w:rPr>
                <w:rFonts w:ascii="Noto Sans" w:eastAsia="Noto Sans" w:hAnsi="Noto Sans" w:cs="Noto Sans"/>
                <w:bCs/>
                <w:color w:val="434343"/>
                <w:sz w:val="18"/>
                <w:szCs w:val="18"/>
              </w:rPr>
              <w:t>immunisation</w:t>
            </w:r>
            <w:proofErr w:type="spellEnd"/>
            <w:r w:rsidRPr="00004803">
              <w:rPr>
                <w:rFonts w:ascii="Noto Sans" w:eastAsia="Noto Sans" w:hAnsi="Noto Sans" w:cs="Noto Sans"/>
                <w:bCs/>
                <w:color w:val="434343"/>
                <w:sz w:val="18"/>
                <w:szCs w:val="18"/>
              </w:rPr>
              <w:t xml:space="preserve"> and virus challenge; </w:t>
            </w:r>
            <w:r w:rsidR="00ED7D0C">
              <w:rPr>
                <w:rFonts w:ascii="Noto Sans" w:eastAsia="Noto Sans" w:hAnsi="Noto Sans" w:cs="Noto Sans"/>
                <w:bCs/>
                <w:color w:val="434343"/>
                <w:sz w:val="18"/>
                <w:szCs w:val="18"/>
              </w:rPr>
              <w:t>Figure 5, Figure 7</w:t>
            </w:r>
            <w:r w:rsidR="00004803">
              <w:rPr>
                <w:rFonts w:ascii="Noto Sans" w:eastAsia="Noto Sans" w:hAnsi="Noto Sans" w:cs="Noto Sans"/>
                <w:bCs/>
                <w:color w:val="434343"/>
                <w:sz w:val="18"/>
                <w:szCs w:val="18"/>
              </w:rPr>
              <w:t xml:space="preserve">; </w:t>
            </w:r>
            <w:r w:rsidR="002D4CF4">
              <w:rPr>
                <w:rFonts w:ascii="Noto Sans" w:eastAsia="Noto Sans" w:hAnsi="Noto Sans" w:cs="Noto Sans"/>
                <w:bCs/>
                <w:color w:val="434343"/>
                <w:sz w:val="18"/>
                <w:szCs w:val="18"/>
              </w:rPr>
              <w:t xml:space="preserve">Appendix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260F2A3F" w14:textId="32D04E1C" w:rsidR="007E33D2" w:rsidRPr="002D4CF4" w:rsidRDefault="00D02E2C" w:rsidP="007E33D2">
            <w:pPr>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ARRIVE</w:t>
            </w:r>
            <w:r w:rsidR="007E33D2">
              <w:rPr>
                <w:rFonts w:ascii="Noto Sans" w:eastAsia="Noto Sans" w:hAnsi="Noto Sans" w:cs="Noto Sans"/>
                <w:bCs/>
                <w:color w:val="434343"/>
                <w:sz w:val="18"/>
                <w:szCs w:val="18"/>
              </w:rPr>
              <w:t xml:space="preserve"> in Methods section - </w:t>
            </w:r>
            <w:r w:rsidR="007E33D2" w:rsidRPr="002D4CF4">
              <w:rPr>
                <w:rFonts w:ascii="Noto Sans" w:eastAsia="Noto Sans" w:hAnsi="Noto Sans" w:cs="Noto Sans"/>
                <w:bCs/>
                <w:color w:val="434343"/>
                <w:sz w:val="18"/>
                <w:szCs w:val="18"/>
              </w:rPr>
              <w:t xml:space="preserve">Mice </w:t>
            </w:r>
            <w:proofErr w:type="spellStart"/>
            <w:r w:rsidR="007E33D2" w:rsidRPr="002D4CF4">
              <w:rPr>
                <w:rFonts w:ascii="Noto Sans" w:eastAsia="Noto Sans" w:hAnsi="Noto Sans" w:cs="Noto Sans"/>
                <w:bCs/>
                <w:color w:val="434343"/>
                <w:sz w:val="18"/>
                <w:szCs w:val="18"/>
              </w:rPr>
              <w:t>immunisation</w:t>
            </w:r>
            <w:proofErr w:type="spellEnd"/>
            <w:r w:rsidR="007E33D2" w:rsidRPr="002D4CF4">
              <w:rPr>
                <w:rFonts w:ascii="Noto Sans" w:eastAsia="Noto Sans" w:hAnsi="Noto Sans" w:cs="Noto Sans"/>
                <w:bCs/>
                <w:color w:val="434343"/>
                <w:sz w:val="18"/>
                <w:szCs w:val="18"/>
              </w:rPr>
              <w:t xml:space="preserve"> and virus challenge </w:t>
            </w:r>
          </w:p>
          <w:p w14:paraId="049881D3" w14:textId="2ED46D1B"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0094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809CC" w14:textId="77777777" w:rsidR="0010094F" w:rsidRDefault="0010094F">
      <w:r>
        <w:separator/>
      </w:r>
    </w:p>
  </w:endnote>
  <w:endnote w:type="continuationSeparator" w:id="0">
    <w:p w14:paraId="65A68841" w14:textId="77777777" w:rsidR="0010094F" w:rsidRDefault="0010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E3563" w14:textId="77777777" w:rsidR="0010094F" w:rsidRDefault="0010094F">
      <w:r>
        <w:separator/>
      </w:r>
    </w:p>
  </w:footnote>
  <w:footnote w:type="continuationSeparator" w:id="0">
    <w:p w14:paraId="2BD2C59C" w14:textId="77777777" w:rsidR="0010094F" w:rsidRDefault="00100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4803"/>
    <w:rsid w:val="000B600B"/>
    <w:rsid w:val="0010094F"/>
    <w:rsid w:val="00116D2F"/>
    <w:rsid w:val="0014068C"/>
    <w:rsid w:val="001B3BCC"/>
    <w:rsid w:val="002209A8"/>
    <w:rsid w:val="00287D88"/>
    <w:rsid w:val="002C05BA"/>
    <w:rsid w:val="002D4CF4"/>
    <w:rsid w:val="002F5E7D"/>
    <w:rsid w:val="002F6A80"/>
    <w:rsid w:val="003D5AF6"/>
    <w:rsid w:val="003D6FAE"/>
    <w:rsid w:val="00400C53"/>
    <w:rsid w:val="00427975"/>
    <w:rsid w:val="004B2D7E"/>
    <w:rsid w:val="004E2C31"/>
    <w:rsid w:val="004F3F31"/>
    <w:rsid w:val="00501D74"/>
    <w:rsid w:val="005B0259"/>
    <w:rsid w:val="005E5849"/>
    <w:rsid w:val="006624D0"/>
    <w:rsid w:val="00697183"/>
    <w:rsid w:val="006C31B3"/>
    <w:rsid w:val="006D68A4"/>
    <w:rsid w:val="007054B6"/>
    <w:rsid w:val="007725BE"/>
    <w:rsid w:val="0078687E"/>
    <w:rsid w:val="007D02BD"/>
    <w:rsid w:val="007E33D2"/>
    <w:rsid w:val="008F4E46"/>
    <w:rsid w:val="009C7B26"/>
    <w:rsid w:val="00A11E52"/>
    <w:rsid w:val="00B2483D"/>
    <w:rsid w:val="00B9092A"/>
    <w:rsid w:val="00BD41E9"/>
    <w:rsid w:val="00C50B4C"/>
    <w:rsid w:val="00C51040"/>
    <w:rsid w:val="00C84413"/>
    <w:rsid w:val="00CC4179"/>
    <w:rsid w:val="00CD4061"/>
    <w:rsid w:val="00D02E2C"/>
    <w:rsid w:val="00DE4512"/>
    <w:rsid w:val="00E87496"/>
    <w:rsid w:val="00ED192B"/>
    <w:rsid w:val="00ED7D0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Pramila Rijal</cp:lastModifiedBy>
  <cp:revision>31</cp:revision>
  <dcterms:created xsi:type="dcterms:W3CDTF">2022-02-28T12:21:00Z</dcterms:created>
  <dcterms:modified xsi:type="dcterms:W3CDTF">2025-08-15T14:53:00Z</dcterms:modified>
</cp:coreProperties>
</file>