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Pr="00EF0380" w:rsidRDefault="004E2C31">
      <w:pPr>
        <w:spacing w:before="60" w:line="227" w:lineRule="auto"/>
        <w:jc w:val="center"/>
        <w:rPr>
          <w:rFonts w:ascii="Noto Sans" w:hAnsi="Noto Sans" w:cs="Noto Sans"/>
          <w:b/>
          <w:sz w:val="26"/>
          <w:szCs w:val="26"/>
          <w:u w:val="single"/>
          <w:lang w:eastAsia="zh-TW"/>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4130"/>
        <w:gridCol w:w="4495"/>
        <w:gridCol w:w="1095"/>
      </w:tblGrid>
      <w:tr w:rsidR="00F102CC" w14:paraId="737D6F7F" w14:textId="77777777" w:rsidTr="00EF0380">
        <w:trPr>
          <w:trHeight w:val="425"/>
        </w:trPr>
        <w:tc>
          <w:tcPr>
            <w:tcW w:w="413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44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EF0380">
        <w:trPr>
          <w:trHeight w:val="1047"/>
        </w:trPr>
        <w:tc>
          <w:tcPr>
            <w:tcW w:w="413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449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D8BE015" w:rsidR="00F102CC" w:rsidRPr="003D5AF6" w:rsidRDefault="000139E2">
            <w:pPr>
              <w:rPr>
                <w:rFonts w:ascii="Noto Sans" w:eastAsia="Noto Sans" w:hAnsi="Noto Sans" w:cs="Noto Sans"/>
                <w:bCs/>
                <w:color w:val="434343"/>
                <w:sz w:val="18"/>
                <w:szCs w:val="18"/>
              </w:rPr>
            </w:pPr>
            <w:r>
              <w:rPr>
                <w:rFonts w:ascii="Noto Sans" w:eastAsia="Noto Sans" w:hAnsi="Noto Sans" w:cs="Noto Sans"/>
                <w:bCs/>
                <w:color w:val="434343"/>
                <w:sz w:val="18"/>
                <w:szCs w:val="18"/>
              </w:rPr>
              <w:t>No newly created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15B0DAF" w:rsidR="00F102CC" w:rsidRPr="003D5AF6" w:rsidRDefault="000139E2">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7791599D" w14:textId="77777777" w:rsidTr="00EF0380">
        <w:trPr>
          <w:trHeight w:val="425"/>
        </w:trPr>
        <w:tc>
          <w:tcPr>
            <w:tcW w:w="413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449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EF0380">
        <w:trPr>
          <w:trHeight w:val="425"/>
        </w:trPr>
        <w:tc>
          <w:tcPr>
            <w:tcW w:w="413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44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EF0380">
        <w:trPr>
          <w:trHeight w:val="605"/>
        </w:trPr>
        <w:tc>
          <w:tcPr>
            <w:tcW w:w="413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4495" w:type="dxa"/>
            <w:tcBorders>
              <w:top w:val="nil"/>
              <w:left w:val="nil"/>
              <w:bottom w:val="single" w:sz="8" w:space="0" w:color="000000"/>
              <w:right w:val="single" w:sz="8" w:space="0" w:color="000000"/>
            </w:tcBorders>
            <w:tcMar>
              <w:top w:w="100" w:type="dxa"/>
              <w:left w:w="120" w:type="dxa"/>
              <w:bottom w:w="100" w:type="dxa"/>
              <w:right w:w="120" w:type="dxa"/>
            </w:tcMar>
          </w:tcPr>
          <w:p w14:paraId="4AD15FF5" w14:textId="77777777" w:rsidR="00EF0380" w:rsidRDefault="00EF0380">
            <w:pPr>
              <w:rPr>
                <w:rFonts w:ascii="Noto Sans" w:hAnsi="Noto Sans" w:cs="Noto Sans"/>
                <w:bCs/>
                <w:color w:val="434343"/>
                <w:sz w:val="18"/>
                <w:szCs w:val="18"/>
                <w:lang w:eastAsia="zh-TW"/>
              </w:rPr>
            </w:pPr>
            <w:r w:rsidRPr="00EF0380">
              <w:rPr>
                <w:rFonts w:ascii="Noto Sans" w:eastAsia="Noto Sans" w:hAnsi="Noto Sans" w:cs="Noto Sans"/>
                <w:bCs/>
                <w:color w:val="434343"/>
                <w:sz w:val="18"/>
                <w:szCs w:val="18"/>
              </w:rPr>
              <w:t xml:space="preserve">Antibodies used in this study include: </w:t>
            </w:r>
          </w:p>
          <w:p w14:paraId="31209F92" w14:textId="02F72FAE" w:rsidR="00F102CC" w:rsidRPr="003D5AF6" w:rsidRDefault="00EF0380">
            <w:pPr>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anti-</w:t>
            </w:r>
            <w:r w:rsidR="00292345" w:rsidRPr="00292345">
              <w:rPr>
                <w:rFonts w:ascii="Noto Sans" w:eastAsia="Noto Sans" w:hAnsi="Noto Sans" w:cs="Noto Sans" w:hint="eastAsia"/>
                <w:bCs/>
                <w:color w:val="434343"/>
                <w:sz w:val="18"/>
                <w:szCs w:val="18"/>
              </w:rPr>
              <w:t>PRMT1</w:t>
            </w:r>
            <w:r w:rsidR="00292345" w:rsidRPr="00292345">
              <w:rPr>
                <w:rFonts w:ascii="Noto Sans" w:eastAsia="Noto Sans" w:hAnsi="Noto Sans" w:cs="Noto Sans"/>
                <w:bCs/>
                <w:color w:val="434343"/>
                <w:sz w:val="18"/>
                <w:szCs w:val="18"/>
              </w:rPr>
              <w:t xml:space="preserve"> (Cat# 07404, Millipore)</w:t>
            </w:r>
            <w:r w:rsidR="00292345">
              <w:rPr>
                <w:rFonts w:ascii="Noto Sans" w:hAnsi="Noto Sans" w:cs="Noto Sans" w:hint="eastAsia"/>
                <w:bCs/>
                <w:color w:val="434343"/>
                <w:sz w:val="18"/>
                <w:szCs w:val="18"/>
                <w:lang w:eastAsia="zh-TW"/>
              </w:rPr>
              <w:t>,</w:t>
            </w:r>
            <w:r w:rsidR="00292345" w:rsidRPr="00292345">
              <w:rPr>
                <w:color w:val="212121"/>
                <w:shd w:val="clear" w:color="auto" w:fill="FFFFFF"/>
              </w:rPr>
              <w:t xml:space="preserve"> </w:t>
            </w:r>
            <w:r w:rsidR="00292345" w:rsidRPr="00292345">
              <w:rPr>
                <w:rFonts w:ascii="Noto Sans" w:eastAsia="Noto Sans" w:hAnsi="Noto Sans" w:cs="Noto Sans"/>
                <w:bCs/>
                <w:color w:val="434343"/>
                <w:sz w:val="18"/>
                <w:szCs w:val="18"/>
              </w:rPr>
              <w:t xml:space="preserve">CPT1a (Cat# 66039, </w:t>
            </w:r>
            <w:proofErr w:type="spellStart"/>
            <w:r w:rsidR="00292345" w:rsidRPr="00292345">
              <w:rPr>
                <w:rFonts w:ascii="Noto Sans" w:eastAsia="Noto Sans" w:hAnsi="Noto Sans" w:cs="Noto Sans"/>
                <w:bCs/>
                <w:color w:val="434343"/>
                <w:sz w:val="18"/>
                <w:szCs w:val="18"/>
              </w:rPr>
              <w:t>Proteintech</w:t>
            </w:r>
            <w:proofErr w:type="spellEnd"/>
            <w:r w:rsidR="00292345" w:rsidRPr="00292345">
              <w:rPr>
                <w:rFonts w:ascii="Noto Sans" w:eastAsia="Noto Sans" w:hAnsi="Noto Sans" w:cs="Noto Sans"/>
                <w:bCs/>
                <w:color w:val="434343"/>
                <w:sz w:val="18"/>
                <w:szCs w:val="18"/>
              </w:rPr>
              <w:t>)</w:t>
            </w:r>
            <w:r w:rsidR="00292345">
              <w:rPr>
                <w:rFonts w:ascii="Noto Sans" w:hAnsi="Noto Sans" w:cs="Noto Sans" w:hint="eastAsia"/>
                <w:bCs/>
                <w:color w:val="434343"/>
                <w:sz w:val="18"/>
                <w:szCs w:val="18"/>
                <w:lang w:eastAsia="zh-TW"/>
              </w:rPr>
              <w:t>,</w:t>
            </w:r>
            <w:r w:rsidR="00292345">
              <w:rPr>
                <w:rFonts w:hint="eastAsia"/>
                <w:color w:val="212121"/>
                <w:shd w:val="clear" w:color="auto" w:fill="FFFFFF"/>
                <w:lang w:eastAsia="zh-TW"/>
              </w:rPr>
              <w:t xml:space="preserve"> </w:t>
            </w:r>
            <w:r w:rsidR="00292345" w:rsidRPr="00292345">
              <w:rPr>
                <w:rFonts w:ascii="Noto Sans" w:hAnsi="Noto Sans" w:cs="Noto Sans"/>
                <w:bCs/>
                <w:color w:val="434343"/>
                <w:sz w:val="18"/>
                <w:szCs w:val="18"/>
                <w:lang w:eastAsia="zh-TW"/>
              </w:rPr>
              <w:t>LDHA (Cat# MA5-17246, Invitrogen), p-LDHA (Cat# 8176, Cell Signaling)</w:t>
            </w:r>
            <w:r w:rsidR="00292345">
              <w:rPr>
                <w:rFonts w:ascii="Noto Sans" w:hAnsi="Noto Sans" w:cs="Noto Sans" w:hint="eastAsia"/>
                <w:bCs/>
                <w:color w:val="434343"/>
                <w:sz w:val="18"/>
                <w:szCs w:val="18"/>
                <w:lang w:eastAsia="zh-TW"/>
              </w:rPr>
              <w:t xml:space="preserve"> </w:t>
            </w:r>
            <w:r w:rsidRPr="00EF0380">
              <w:rPr>
                <w:rFonts w:ascii="Noto Sans" w:eastAsia="Noto Sans" w:hAnsi="Noto Sans" w:cs="Noto Sans"/>
                <w:bCs/>
                <w:color w:val="434343"/>
                <w:sz w:val="18"/>
                <w:szCs w:val="18"/>
              </w:rPr>
              <w:t>anti-HA (</w:t>
            </w:r>
            <w:r w:rsidRPr="00AF1A62">
              <w:rPr>
                <w:rFonts w:ascii="Noto Sans" w:eastAsia="Noto Sans" w:hAnsi="Noto Sans" w:cs="Noto Sans"/>
                <w:bCs/>
                <w:color w:val="434343"/>
                <w:sz w:val="18"/>
                <w:szCs w:val="18"/>
              </w:rPr>
              <w:t xml:space="preserve">Cat# </w:t>
            </w:r>
            <w:r w:rsidR="00B603AC" w:rsidRPr="00B603AC">
              <w:rPr>
                <w:rFonts w:ascii="Noto Sans" w:hAnsi="Noto Sans" w:cs="Noto Sans"/>
                <w:bCs/>
                <w:color w:val="434343"/>
                <w:sz w:val="18"/>
                <w:szCs w:val="18"/>
                <w:lang w:eastAsia="zh-TW"/>
              </w:rPr>
              <w:t>sc-57592</w:t>
            </w:r>
            <w:r w:rsidR="00B603AC">
              <w:rPr>
                <w:rFonts w:ascii="Noto Sans" w:hAnsi="Noto Sans" w:cs="Noto Sans" w:hint="eastAsia"/>
                <w:bCs/>
                <w:color w:val="434343"/>
                <w:sz w:val="18"/>
                <w:szCs w:val="18"/>
                <w:lang w:eastAsia="zh-TW"/>
              </w:rPr>
              <w:t xml:space="preserve">, </w:t>
            </w:r>
            <w:r w:rsidR="00B603AC" w:rsidRPr="00B603AC">
              <w:rPr>
                <w:rFonts w:ascii="Noto Sans" w:eastAsia="Noto Sans" w:hAnsi="Noto Sans" w:cs="Noto Sans"/>
                <w:bCs/>
                <w:color w:val="434343"/>
                <w:sz w:val="18"/>
                <w:szCs w:val="18"/>
              </w:rPr>
              <w:t>Santa Cruz</w:t>
            </w:r>
            <w:r w:rsidRPr="00EF0380">
              <w:rPr>
                <w:rFonts w:ascii="Noto Sans" w:eastAsia="Noto Sans" w:hAnsi="Noto Sans" w:cs="Noto Sans"/>
                <w:bCs/>
                <w:color w:val="434343"/>
                <w:sz w:val="18"/>
                <w:szCs w:val="18"/>
              </w:rPr>
              <w:t>),</w:t>
            </w:r>
            <w:r w:rsidR="00B603AC" w:rsidRPr="00B603AC">
              <w:t xml:space="preserve"> </w:t>
            </w:r>
            <w:r w:rsidR="00B603AC" w:rsidRPr="00B603AC">
              <w:rPr>
                <w:rFonts w:ascii="Noto Sans" w:eastAsia="Noto Sans" w:hAnsi="Noto Sans" w:cs="Noto Sans"/>
                <w:bCs/>
                <w:color w:val="434343"/>
                <w:sz w:val="18"/>
                <w:szCs w:val="18"/>
              </w:rPr>
              <w:t xml:space="preserve">Tubulin </w:t>
            </w:r>
            <w:proofErr w:type="gramStart"/>
            <w:r w:rsidR="00B603AC" w:rsidRPr="00EF0380">
              <w:rPr>
                <w:rFonts w:ascii="Noto Sans" w:eastAsia="Noto Sans" w:hAnsi="Noto Sans" w:cs="Noto Sans"/>
                <w:bCs/>
                <w:color w:val="434343"/>
                <w:sz w:val="18"/>
                <w:szCs w:val="18"/>
              </w:rPr>
              <w:t>(</w:t>
            </w:r>
            <w:r w:rsidR="00B603AC" w:rsidRPr="00292345">
              <w:rPr>
                <w:rFonts w:ascii="Noto Sans" w:eastAsia="Noto Sans" w:hAnsi="Noto Sans" w:cs="Noto Sans"/>
                <w:bCs/>
                <w:color w:val="434343"/>
                <w:sz w:val="18"/>
                <w:szCs w:val="18"/>
                <w:highlight w:val="yellow"/>
              </w:rPr>
              <w:t xml:space="preserve"> </w:t>
            </w:r>
            <w:r w:rsidR="00B603AC" w:rsidRPr="00AF1A62">
              <w:rPr>
                <w:rFonts w:ascii="Noto Sans" w:eastAsia="Noto Sans" w:hAnsi="Noto Sans" w:cs="Noto Sans"/>
                <w:bCs/>
                <w:color w:val="434343"/>
                <w:sz w:val="18"/>
                <w:szCs w:val="18"/>
              </w:rPr>
              <w:t>Cat</w:t>
            </w:r>
            <w:proofErr w:type="gramEnd"/>
            <w:r w:rsidR="00B603AC" w:rsidRPr="00AF1A62">
              <w:rPr>
                <w:rFonts w:ascii="Noto Sans" w:eastAsia="Noto Sans" w:hAnsi="Noto Sans" w:cs="Noto Sans"/>
                <w:bCs/>
                <w:color w:val="434343"/>
                <w:sz w:val="18"/>
                <w:szCs w:val="18"/>
              </w:rPr>
              <w:t xml:space="preserve"># </w:t>
            </w:r>
            <w:r w:rsidR="00B603AC" w:rsidRPr="00B603AC">
              <w:rPr>
                <w:rFonts w:ascii="Noto Sans" w:eastAsia="Noto Sans" w:hAnsi="Noto Sans" w:cs="Noto Sans"/>
                <w:bCs/>
                <w:color w:val="434343"/>
                <w:sz w:val="18"/>
                <w:szCs w:val="18"/>
              </w:rPr>
              <w:t>sc-32293</w:t>
            </w:r>
            <w:r w:rsidR="00B603AC">
              <w:rPr>
                <w:rFonts w:ascii="Noto Sans" w:hAnsi="Noto Sans" w:cs="Noto Sans" w:hint="eastAsia"/>
                <w:bCs/>
                <w:color w:val="434343"/>
                <w:sz w:val="18"/>
                <w:szCs w:val="18"/>
                <w:lang w:eastAsia="zh-TW"/>
              </w:rPr>
              <w:t xml:space="preserve">, </w:t>
            </w:r>
            <w:r w:rsidR="00B603AC" w:rsidRPr="00B603AC">
              <w:rPr>
                <w:rFonts w:ascii="Noto Sans" w:eastAsia="Noto Sans" w:hAnsi="Noto Sans" w:cs="Noto Sans"/>
                <w:bCs/>
                <w:color w:val="434343"/>
                <w:sz w:val="18"/>
                <w:szCs w:val="18"/>
              </w:rPr>
              <w:t>Santa Cruz</w:t>
            </w:r>
            <w:r w:rsidR="00B603AC" w:rsidRPr="00EF0380">
              <w:rPr>
                <w:rFonts w:ascii="Noto Sans" w:eastAsia="Noto Sans" w:hAnsi="Noto Sans" w:cs="Noto Sans"/>
                <w:bCs/>
                <w:color w:val="434343"/>
                <w:sz w:val="18"/>
                <w:szCs w:val="18"/>
              </w:rPr>
              <w:t>),</w:t>
            </w:r>
            <w:r w:rsidRPr="00EF0380">
              <w:rPr>
                <w:rFonts w:ascii="Noto Sans" w:eastAsia="Noto Sans" w:hAnsi="Noto Sans" w:cs="Noto Sans"/>
                <w:bCs/>
                <w:color w:val="434343"/>
                <w:sz w:val="18"/>
                <w:szCs w:val="18"/>
              </w:rPr>
              <w:t xml:space="preserve"> and anti-β-actin (Cat# </w:t>
            </w:r>
            <w:r w:rsidR="00B603AC" w:rsidRPr="00B603AC">
              <w:rPr>
                <w:rFonts w:ascii="Noto Sans" w:eastAsia="Noto Sans" w:hAnsi="Noto Sans" w:cs="Noto Sans"/>
                <w:bCs/>
                <w:color w:val="434343"/>
                <w:sz w:val="18"/>
                <w:szCs w:val="18"/>
              </w:rPr>
              <w:t>4967</w:t>
            </w:r>
            <w:r w:rsidR="00B603AC">
              <w:rPr>
                <w:rFonts w:ascii="Noto Sans" w:hAnsi="Noto Sans" w:cs="Noto Sans" w:hint="eastAsia"/>
                <w:bCs/>
                <w:color w:val="434343"/>
                <w:sz w:val="18"/>
                <w:szCs w:val="18"/>
                <w:lang w:eastAsia="zh-TW"/>
              </w:rPr>
              <w:t>, Cell Signaling</w:t>
            </w:r>
            <w:r w:rsidRPr="00EF0380">
              <w:rPr>
                <w:rFonts w:ascii="Noto Sans" w:eastAsia="Noto Sans" w:hAnsi="Noto Sans" w:cs="Noto Sans"/>
                <w:bCs/>
                <w:color w:val="434343"/>
                <w:sz w:val="18"/>
                <w:szCs w:val="18"/>
              </w:rPr>
              <w:t>). Full antibody information is provided in the "Western blotting" subsection of the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EF0380">
        <w:trPr>
          <w:trHeight w:val="425"/>
        </w:trPr>
        <w:tc>
          <w:tcPr>
            <w:tcW w:w="413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449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EF0380">
        <w:trPr>
          <w:trHeight w:val="425"/>
        </w:trPr>
        <w:tc>
          <w:tcPr>
            <w:tcW w:w="4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44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EF0380">
        <w:trPr>
          <w:trHeight w:val="579"/>
        </w:trPr>
        <w:tc>
          <w:tcPr>
            <w:tcW w:w="4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4495" w:type="dxa"/>
            <w:tcBorders>
              <w:top w:val="nil"/>
              <w:left w:val="nil"/>
              <w:bottom w:val="single" w:sz="8" w:space="0" w:color="000000"/>
              <w:right w:val="single" w:sz="8" w:space="0" w:color="000000"/>
            </w:tcBorders>
            <w:tcMar>
              <w:top w:w="100" w:type="dxa"/>
              <w:left w:w="100" w:type="dxa"/>
              <w:bottom w:w="100" w:type="dxa"/>
              <w:right w:w="100" w:type="dxa"/>
            </w:tcMar>
          </w:tcPr>
          <w:p w14:paraId="354FEBDE" w14:textId="77777777" w:rsidR="00EF0380" w:rsidRPr="00EF0380" w:rsidRDefault="00EF0380" w:rsidP="00EF0380">
            <w:pPr>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Primers used for RT-qPCR were designed using NCBI Primer-BLAST and include: Prmt1-F CCCGTGGAGAAGGTGGACAT</w:t>
            </w:r>
          </w:p>
          <w:p w14:paraId="561883B5" w14:textId="77777777" w:rsidR="00EF0380" w:rsidRPr="00EF0380" w:rsidRDefault="00EF0380" w:rsidP="00EF0380">
            <w:pPr>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Prmt1-R CTCCCACCAGTGGATCTTGT</w:t>
            </w:r>
          </w:p>
          <w:p w14:paraId="05818B5A" w14:textId="77777777" w:rsidR="00EF0380" w:rsidRPr="00EF0380" w:rsidRDefault="00EF0380" w:rsidP="00EF0380">
            <w:pPr>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Cpt1a-F GGCATAAACGCAGAGCATTCCTG</w:t>
            </w:r>
          </w:p>
          <w:p w14:paraId="55CBB1F1" w14:textId="77777777" w:rsidR="00EF0380" w:rsidRPr="00EF0380" w:rsidRDefault="00EF0380" w:rsidP="00EF0380">
            <w:pPr>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Cpt1a-R CAGTGTCCATCCTCTGAGTAGC</w:t>
            </w:r>
          </w:p>
          <w:p w14:paraId="027657E0" w14:textId="77777777" w:rsidR="00EF0380" w:rsidRPr="00EF0380" w:rsidRDefault="00EF0380" w:rsidP="00EF0380">
            <w:pPr>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Idha-F GAATTACGATGGGGATGTGC</w:t>
            </w:r>
          </w:p>
          <w:p w14:paraId="1115E061" w14:textId="77777777" w:rsidR="00EF0380" w:rsidRPr="00EF0380" w:rsidRDefault="00EF0380" w:rsidP="00EF0380">
            <w:pPr>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Idha-R GACGTCTCTTGCCCTTTCTG</w:t>
            </w:r>
          </w:p>
          <w:p w14:paraId="0F4D9EF8" w14:textId="77777777" w:rsidR="00EF0380" w:rsidRPr="00EF0380" w:rsidRDefault="00EF0380" w:rsidP="00EF0380">
            <w:pPr>
              <w:rPr>
                <w:rFonts w:ascii="Noto Sans" w:eastAsia="Noto Sans" w:hAnsi="Noto Sans" w:cs="Noto Sans"/>
                <w:bCs/>
                <w:color w:val="434343"/>
                <w:sz w:val="18"/>
                <w:szCs w:val="18"/>
              </w:rPr>
            </w:pPr>
            <w:proofErr w:type="spellStart"/>
            <w:r w:rsidRPr="00EF0380">
              <w:rPr>
                <w:rFonts w:ascii="Noto Sans" w:eastAsia="Noto Sans" w:hAnsi="Noto Sans" w:cs="Noto Sans"/>
                <w:bCs/>
                <w:color w:val="434343"/>
                <w:sz w:val="18"/>
                <w:szCs w:val="18"/>
              </w:rPr>
              <w:lastRenderedPageBreak/>
              <w:t>Fasn</w:t>
            </w:r>
            <w:proofErr w:type="spellEnd"/>
            <w:r w:rsidRPr="00EF0380">
              <w:rPr>
                <w:rFonts w:ascii="Noto Sans" w:eastAsia="Noto Sans" w:hAnsi="Noto Sans" w:cs="Noto Sans"/>
                <w:bCs/>
                <w:color w:val="434343"/>
                <w:sz w:val="18"/>
                <w:szCs w:val="18"/>
              </w:rPr>
              <w:t>-F AAGTTCGACGCCTCCTTTTT</w:t>
            </w:r>
          </w:p>
          <w:p w14:paraId="2FD83D47" w14:textId="77777777" w:rsidR="00EF0380" w:rsidRPr="00EF0380" w:rsidRDefault="00EF0380" w:rsidP="00EF0380">
            <w:pPr>
              <w:rPr>
                <w:rFonts w:ascii="Noto Sans" w:eastAsia="Noto Sans" w:hAnsi="Noto Sans" w:cs="Noto Sans"/>
                <w:bCs/>
                <w:color w:val="434343"/>
                <w:sz w:val="18"/>
                <w:szCs w:val="18"/>
              </w:rPr>
            </w:pPr>
            <w:proofErr w:type="spellStart"/>
            <w:r w:rsidRPr="00EF0380">
              <w:rPr>
                <w:rFonts w:ascii="Noto Sans" w:eastAsia="Noto Sans" w:hAnsi="Noto Sans" w:cs="Noto Sans"/>
                <w:bCs/>
                <w:color w:val="434343"/>
                <w:sz w:val="18"/>
                <w:szCs w:val="18"/>
              </w:rPr>
              <w:t>Fasn</w:t>
            </w:r>
            <w:proofErr w:type="spellEnd"/>
            <w:r w:rsidRPr="00EF0380">
              <w:rPr>
                <w:rFonts w:ascii="Noto Sans" w:eastAsia="Noto Sans" w:hAnsi="Noto Sans" w:cs="Noto Sans"/>
                <w:bCs/>
                <w:color w:val="434343"/>
                <w:sz w:val="18"/>
                <w:szCs w:val="18"/>
              </w:rPr>
              <w:t>-R TGCCTCTGAACCACTCACAC</w:t>
            </w:r>
          </w:p>
          <w:p w14:paraId="15B39494" w14:textId="77777777" w:rsidR="00EF0380" w:rsidRPr="00EF0380" w:rsidRDefault="00EF0380" w:rsidP="00EF0380">
            <w:pPr>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Murine cytochrome B forward: CTTCATGTCGGACGAGGCTTA</w:t>
            </w:r>
          </w:p>
          <w:p w14:paraId="14C19859" w14:textId="77777777" w:rsidR="00EF0380" w:rsidRDefault="00EF0380" w:rsidP="00EF0380">
            <w:pPr>
              <w:rPr>
                <w:rFonts w:ascii="Noto Sans" w:hAnsi="Noto Sans" w:cs="Noto Sans"/>
                <w:bCs/>
                <w:color w:val="434343"/>
                <w:sz w:val="18"/>
                <w:szCs w:val="18"/>
                <w:lang w:eastAsia="zh-TW"/>
              </w:rPr>
            </w:pPr>
            <w:r w:rsidRPr="00EF0380">
              <w:rPr>
                <w:rFonts w:ascii="Noto Sans" w:eastAsia="Noto Sans" w:hAnsi="Noto Sans" w:cs="Noto Sans"/>
                <w:bCs/>
                <w:color w:val="434343"/>
                <w:sz w:val="18"/>
                <w:szCs w:val="18"/>
              </w:rPr>
              <w:t>Murine cytochrome B reverse: TGTGGCTATGACTGCGAACA</w:t>
            </w:r>
          </w:p>
          <w:p w14:paraId="220B6931" w14:textId="0C0F9FA6" w:rsidR="00F102CC" w:rsidRPr="00EF0380" w:rsidRDefault="00EF0380" w:rsidP="00EF0380">
            <w:pPr>
              <w:rPr>
                <w:rFonts w:ascii="Noto Sans" w:hAnsi="Noto Sans" w:cs="Noto Sans"/>
                <w:bCs/>
                <w:color w:val="434343"/>
                <w:sz w:val="18"/>
                <w:szCs w:val="18"/>
                <w:lang w:eastAsia="zh-TW"/>
              </w:rPr>
            </w:pPr>
            <w:proofErr w:type="spellStart"/>
            <w:r>
              <w:rPr>
                <w:rFonts w:ascii="Noto Sans" w:hAnsi="Noto Sans" w:cs="Noto Sans" w:hint="eastAsia"/>
                <w:bCs/>
                <w:color w:val="434343"/>
                <w:sz w:val="18"/>
                <w:szCs w:val="18"/>
                <w:lang w:eastAsia="zh-TW"/>
              </w:rPr>
              <w:t>S</w:t>
            </w:r>
            <w:r w:rsidRPr="00EF0380">
              <w:rPr>
                <w:rFonts w:ascii="Noto Sans" w:eastAsia="Noto Sans" w:hAnsi="Noto Sans" w:cs="Noto Sans"/>
                <w:bCs/>
                <w:color w:val="434343"/>
                <w:sz w:val="18"/>
                <w:szCs w:val="18"/>
              </w:rPr>
              <w:t>quences</w:t>
            </w:r>
            <w:proofErr w:type="spellEnd"/>
            <w:r w:rsidRPr="00EF0380">
              <w:rPr>
                <w:rFonts w:ascii="Noto Sans" w:eastAsia="Noto Sans" w:hAnsi="Noto Sans" w:cs="Noto Sans"/>
                <w:bCs/>
                <w:color w:val="434343"/>
                <w:sz w:val="18"/>
                <w:szCs w:val="18"/>
              </w:rPr>
              <w:t xml:space="preserve"> are available in "Quantitative Real-time PCR" subsection of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EF0380">
        <w:trPr>
          <w:trHeight w:val="485"/>
        </w:trPr>
        <w:tc>
          <w:tcPr>
            <w:tcW w:w="413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449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EF0380">
        <w:trPr>
          <w:trHeight w:val="425"/>
        </w:trPr>
        <w:tc>
          <w:tcPr>
            <w:tcW w:w="4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44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EF0380">
        <w:trPr>
          <w:trHeight w:val="990"/>
        </w:trPr>
        <w:tc>
          <w:tcPr>
            <w:tcW w:w="4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449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64DFE28" w:rsidR="00F102CC" w:rsidRPr="003D5AF6" w:rsidRDefault="007A2E1A">
            <w:pPr>
              <w:rPr>
                <w:rFonts w:ascii="Noto Sans" w:eastAsia="Noto Sans" w:hAnsi="Noto Sans" w:cs="Noto Sans"/>
                <w:bCs/>
                <w:color w:val="434343"/>
                <w:sz w:val="18"/>
                <w:szCs w:val="18"/>
              </w:rPr>
            </w:pPr>
            <w:r w:rsidRPr="007A2E1A">
              <w:rPr>
                <w:rFonts w:ascii="Noto Sans" w:hAnsi="Noto Sans" w:cs="Noto Sans"/>
                <w:bCs/>
                <w:color w:val="434343"/>
                <w:sz w:val="18"/>
                <w:szCs w:val="18"/>
                <w:lang w:eastAsia="zh-TW"/>
              </w:rPr>
              <w:t>293T</w:t>
            </w:r>
            <w:r>
              <w:rPr>
                <w:rFonts w:ascii="Noto Sans" w:hAnsi="Noto Sans" w:cs="Noto Sans" w:hint="eastAsia"/>
                <w:bCs/>
                <w:color w:val="434343"/>
                <w:sz w:val="18"/>
                <w:szCs w:val="18"/>
                <w:lang w:eastAsia="zh-TW"/>
              </w:rPr>
              <w:t xml:space="preserve"> and 6133</w:t>
            </w:r>
            <w:r w:rsidR="00292345" w:rsidRPr="00292345">
              <w:rPr>
                <w:rFonts w:ascii="Noto Sans" w:eastAsia="Noto Sans" w:hAnsi="Noto Sans" w:cs="Noto Sans"/>
                <w:bCs/>
                <w:color w:val="434343"/>
                <w:sz w:val="18"/>
                <w:szCs w:val="18"/>
              </w:rPr>
              <w:t xml:space="preserve"> cell lines were used. Cell lines were obtained from ATCC, as described in the “</w:t>
            </w:r>
            <w:r w:rsidRPr="007A2E1A">
              <w:rPr>
                <w:rFonts w:ascii="Noto Sans" w:eastAsia="Noto Sans" w:hAnsi="Noto Sans" w:cs="Noto Sans"/>
                <w:bCs/>
                <w:color w:val="434343"/>
                <w:sz w:val="18"/>
                <w:szCs w:val="18"/>
              </w:rPr>
              <w:t>Cell Culture and metabolite measurement</w:t>
            </w:r>
            <w:r w:rsidR="00292345" w:rsidRPr="00292345">
              <w:rPr>
                <w:rFonts w:ascii="Noto Sans" w:eastAsia="Noto Sans" w:hAnsi="Noto Sans" w:cs="Noto Sans"/>
                <w:bCs/>
                <w:color w:val="434343"/>
                <w:sz w:val="18"/>
                <w:szCs w:val="18"/>
              </w:rPr>
              <w:t>” section of the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EF0380">
        <w:trPr>
          <w:trHeight w:val="605"/>
        </w:trPr>
        <w:tc>
          <w:tcPr>
            <w:tcW w:w="4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449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274BC8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5D0072F" w:rsidR="00F102CC" w:rsidRPr="003D5AF6" w:rsidRDefault="000139E2">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6599BE28" w14:textId="77777777" w:rsidTr="00EF0380">
        <w:trPr>
          <w:trHeight w:val="425"/>
        </w:trPr>
        <w:tc>
          <w:tcPr>
            <w:tcW w:w="413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449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EF0380">
        <w:trPr>
          <w:trHeight w:val="425"/>
        </w:trPr>
        <w:tc>
          <w:tcPr>
            <w:tcW w:w="4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44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EF0380">
        <w:trPr>
          <w:trHeight w:val="1095"/>
        </w:trPr>
        <w:tc>
          <w:tcPr>
            <w:tcW w:w="4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449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7B0E4AB" w:rsidR="00F102CC" w:rsidRPr="003D5AF6" w:rsidRDefault="004E7146">
            <w:pPr>
              <w:rPr>
                <w:rFonts w:ascii="Noto Sans" w:eastAsia="Noto Sans" w:hAnsi="Noto Sans" w:cs="Noto Sans"/>
                <w:bCs/>
                <w:color w:val="434343"/>
                <w:sz w:val="18"/>
                <w:szCs w:val="18"/>
              </w:rPr>
            </w:pPr>
            <w:r w:rsidRPr="004E7146">
              <w:rPr>
                <w:rFonts w:ascii="Noto Sans" w:eastAsia="Noto Sans" w:hAnsi="Noto Sans" w:cs="Noto Sans"/>
                <w:bCs/>
                <w:color w:val="434343"/>
                <w:sz w:val="18"/>
                <w:szCs w:val="18"/>
              </w:rPr>
              <w:t xml:space="preserve">8- to 12-week-old </w:t>
            </w:r>
            <w:r w:rsidR="00292345" w:rsidRPr="00292345">
              <w:rPr>
                <w:rFonts w:ascii="Noto Sans" w:eastAsia="Noto Sans" w:hAnsi="Noto Sans" w:cs="Noto Sans"/>
                <w:bCs/>
                <w:color w:val="434343"/>
                <w:sz w:val="18"/>
                <w:szCs w:val="18"/>
              </w:rPr>
              <w:t>C57BL/6J were used, as described in “</w:t>
            </w:r>
            <w:r w:rsidR="00786711" w:rsidRPr="00786711">
              <w:rPr>
                <w:rFonts w:ascii="Noto Sans" w:eastAsia="Noto Sans" w:hAnsi="Noto Sans" w:cs="Noto Sans"/>
                <w:bCs/>
                <w:color w:val="434343"/>
                <w:sz w:val="18"/>
                <w:szCs w:val="18"/>
              </w:rPr>
              <w:t>Murine Leukemia Model and Treatments</w:t>
            </w:r>
            <w:r w:rsidR="00292345" w:rsidRPr="00292345">
              <w:rPr>
                <w:rFonts w:ascii="Noto Sans" w:eastAsia="Noto Sans" w:hAnsi="Noto Sans" w:cs="Noto Sans"/>
                <w:bCs/>
                <w:color w:val="434343"/>
                <w:sz w:val="18"/>
                <w:szCs w:val="18"/>
              </w:rPr>
              <w:t>” Mice were bred in-house or obtained from Jackson Laboratory.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EF0380">
        <w:trPr>
          <w:trHeight w:val="668"/>
        </w:trPr>
        <w:tc>
          <w:tcPr>
            <w:tcW w:w="4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449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21E7640" w:rsidR="00F102CC" w:rsidRPr="003D5AF6" w:rsidRDefault="000139E2">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639E7FE9" w14:textId="77777777" w:rsidTr="00EF0380">
        <w:trPr>
          <w:trHeight w:val="425"/>
        </w:trPr>
        <w:tc>
          <w:tcPr>
            <w:tcW w:w="413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449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EF0380">
        <w:trPr>
          <w:trHeight w:val="425"/>
        </w:trPr>
        <w:tc>
          <w:tcPr>
            <w:tcW w:w="4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44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F4C17" w14:paraId="648DA1AA" w14:textId="77777777" w:rsidTr="00EF0380">
        <w:trPr>
          <w:trHeight w:val="728"/>
        </w:trPr>
        <w:tc>
          <w:tcPr>
            <w:tcW w:w="4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F4C17" w:rsidRDefault="00BF4C17" w:rsidP="00BF4C17">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449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F4C17" w:rsidRPr="003D5AF6" w:rsidRDefault="00BF4C17" w:rsidP="00BF4C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2168AD" w:rsidR="00BF4C17" w:rsidRPr="003D5AF6" w:rsidRDefault="00BF4C17" w:rsidP="00BF4C17">
            <w:pPr>
              <w:rPr>
                <w:rFonts w:ascii="Noto Sans" w:eastAsia="Noto Sans" w:hAnsi="Noto Sans" w:cs="Noto Sans"/>
                <w:bCs/>
                <w:color w:val="434343"/>
                <w:sz w:val="18"/>
                <w:szCs w:val="18"/>
              </w:rPr>
            </w:pPr>
            <w:r w:rsidRPr="00E60ABA">
              <w:rPr>
                <w:rFonts w:ascii="Noto Sans" w:eastAsia="Noto Sans" w:hAnsi="Noto Sans" w:cs="Noto Sans"/>
                <w:bCs/>
                <w:color w:val="434343"/>
                <w:sz w:val="18"/>
                <w:szCs w:val="18"/>
              </w:rPr>
              <w:t>Not applicable</w:t>
            </w:r>
          </w:p>
        </w:tc>
      </w:tr>
      <w:tr w:rsidR="00BF4C17" w14:paraId="5468CA71" w14:textId="77777777" w:rsidTr="00EF0380">
        <w:trPr>
          <w:trHeight w:val="574"/>
        </w:trPr>
        <w:tc>
          <w:tcPr>
            <w:tcW w:w="4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F4C17" w:rsidRDefault="00BF4C17" w:rsidP="00BF4C17">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449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BF4C17" w:rsidRPr="003D5AF6" w:rsidRDefault="00BF4C17" w:rsidP="00BF4C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B96913" w:rsidR="00BF4C17" w:rsidRPr="003D5AF6" w:rsidRDefault="00BF4C17" w:rsidP="00BF4C17">
            <w:pPr>
              <w:rPr>
                <w:rFonts w:ascii="Noto Sans" w:eastAsia="Noto Sans" w:hAnsi="Noto Sans" w:cs="Noto Sans"/>
                <w:bCs/>
                <w:color w:val="434343"/>
                <w:sz w:val="18"/>
                <w:szCs w:val="18"/>
              </w:rPr>
            </w:pPr>
            <w:r w:rsidRPr="00E60ABA">
              <w:rPr>
                <w:rFonts w:ascii="Noto Sans" w:eastAsia="Noto Sans" w:hAnsi="Noto Sans" w:cs="Noto Sans"/>
                <w:bCs/>
                <w:color w:val="434343"/>
                <w:sz w:val="18"/>
                <w:szCs w:val="18"/>
              </w:rPr>
              <w:t>Not applicable</w:t>
            </w:r>
          </w:p>
        </w:tc>
      </w:tr>
      <w:tr w:rsidR="00F102CC" w14:paraId="7D75567E" w14:textId="77777777" w:rsidTr="00EF0380">
        <w:trPr>
          <w:trHeight w:val="425"/>
        </w:trPr>
        <w:tc>
          <w:tcPr>
            <w:tcW w:w="413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449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EF0380">
        <w:trPr>
          <w:trHeight w:val="635"/>
        </w:trPr>
        <w:tc>
          <w:tcPr>
            <w:tcW w:w="4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44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EF0380">
        <w:trPr>
          <w:trHeight w:val="471"/>
        </w:trPr>
        <w:tc>
          <w:tcPr>
            <w:tcW w:w="4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449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1EEB6BB" w:rsidR="00F102CC" w:rsidRDefault="00BF4C17">
            <w:pPr>
              <w:rPr>
                <w:rFonts w:ascii="Noto Sans" w:eastAsia="Noto Sans" w:hAnsi="Noto Sans" w:cs="Noto Sans"/>
                <w:b/>
                <w:color w:val="434343"/>
                <w:sz w:val="18"/>
                <w:szCs w:val="18"/>
              </w:rPr>
            </w:pPr>
            <w:r w:rsidRPr="00EF0380">
              <w:rPr>
                <w:rFonts w:ascii="Noto Sans" w:eastAsia="Noto Sans" w:hAnsi="Noto Sans" w:cs="Noto Sans"/>
                <w:bCs/>
                <w:color w:val="434343"/>
                <w:sz w:val="18"/>
                <w:szCs w:val="18"/>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4130"/>
        <w:gridCol w:w="4570"/>
        <w:gridCol w:w="990"/>
      </w:tblGrid>
      <w:tr w:rsidR="00F102CC" w14:paraId="449C5579" w14:textId="77777777" w:rsidTr="00EA19FE">
        <w:trPr>
          <w:trHeight w:val="470"/>
        </w:trPr>
        <w:tc>
          <w:tcPr>
            <w:tcW w:w="413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457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6FC5" w14:paraId="4349644E" w14:textId="77777777" w:rsidTr="00EA19FE">
        <w:trPr>
          <w:trHeight w:val="606"/>
        </w:trPr>
        <w:tc>
          <w:tcPr>
            <w:tcW w:w="4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C06FC5" w:rsidRDefault="00C06FC5" w:rsidP="00C06FC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4570"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C06FC5" w:rsidRPr="003D5AF6" w:rsidRDefault="00C06FC5" w:rsidP="00C06F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B22158" w:rsidR="00C06FC5" w:rsidRPr="003D5AF6" w:rsidRDefault="00C06FC5" w:rsidP="00C06FC5">
            <w:pPr>
              <w:spacing w:line="225" w:lineRule="auto"/>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Not applicable</w:t>
            </w:r>
          </w:p>
        </w:tc>
      </w:tr>
      <w:tr w:rsidR="00C06FC5" w14:paraId="6BDD29B4" w14:textId="77777777" w:rsidTr="00EA19FE">
        <w:trPr>
          <w:trHeight w:val="425"/>
        </w:trPr>
        <w:tc>
          <w:tcPr>
            <w:tcW w:w="4130" w:type="dxa"/>
            <w:tcBorders>
              <w:top w:val="nil"/>
              <w:left w:val="nil"/>
              <w:bottom w:val="single" w:sz="8" w:space="0" w:color="000000"/>
              <w:right w:val="nil"/>
            </w:tcBorders>
            <w:tcMar>
              <w:top w:w="100" w:type="dxa"/>
              <w:left w:w="100" w:type="dxa"/>
              <w:bottom w:w="100" w:type="dxa"/>
              <w:right w:w="100" w:type="dxa"/>
            </w:tcMar>
          </w:tcPr>
          <w:p w14:paraId="7199D21C" w14:textId="77777777" w:rsidR="00C06FC5" w:rsidRPr="003D5AF6" w:rsidRDefault="00C06FC5" w:rsidP="00C06FC5">
            <w:pPr>
              <w:rPr>
                <w:rFonts w:ascii="Noto Sans" w:eastAsia="Noto Sans" w:hAnsi="Noto Sans" w:cs="Noto Sans"/>
                <w:b/>
                <w:color w:val="434343"/>
                <w:sz w:val="16"/>
                <w:szCs w:val="16"/>
              </w:rPr>
            </w:pPr>
          </w:p>
        </w:tc>
        <w:tc>
          <w:tcPr>
            <w:tcW w:w="4570" w:type="dxa"/>
            <w:tcBorders>
              <w:top w:val="nil"/>
              <w:left w:val="nil"/>
              <w:bottom w:val="single" w:sz="8" w:space="0" w:color="000000"/>
              <w:right w:val="nil"/>
            </w:tcBorders>
            <w:tcMar>
              <w:top w:w="100" w:type="dxa"/>
              <w:left w:w="100" w:type="dxa"/>
              <w:bottom w:w="100" w:type="dxa"/>
              <w:right w:w="100" w:type="dxa"/>
            </w:tcMar>
          </w:tcPr>
          <w:p w14:paraId="351E6AD8" w14:textId="77777777" w:rsidR="00C06FC5" w:rsidRDefault="00C06FC5" w:rsidP="00C06FC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C06FC5" w:rsidRDefault="00C06FC5" w:rsidP="00C06FC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6FC5" w14:paraId="7470366C" w14:textId="77777777" w:rsidTr="00EA19FE">
        <w:trPr>
          <w:trHeight w:val="425"/>
        </w:trPr>
        <w:tc>
          <w:tcPr>
            <w:tcW w:w="4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C06FC5" w:rsidRDefault="00C06FC5" w:rsidP="00C06FC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45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C06FC5" w:rsidRDefault="00C06FC5" w:rsidP="00C06F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C06FC5" w:rsidRDefault="00C06FC5" w:rsidP="00C06F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0924" w14:paraId="430321EC" w14:textId="77777777" w:rsidTr="00EA19FE">
        <w:trPr>
          <w:trHeight w:val="515"/>
        </w:trPr>
        <w:tc>
          <w:tcPr>
            <w:tcW w:w="41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330924" w:rsidRDefault="00330924" w:rsidP="00330924">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4570"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330924" w:rsidRPr="003D5AF6" w:rsidRDefault="00330924" w:rsidP="003309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02CD2B1" w:rsidR="00330924" w:rsidRPr="003D5AF6" w:rsidRDefault="00330924" w:rsidP="00330924">
            <w:pPr>
              <w:spacing w:line="225" w:lineRule="auto"/>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Not applicable</w:t>
            </w:r>
          </w:p>
        </w:tc>
      </w:tr>
      <w:tr w:rsidR="00330924" w14:paraId="2C685749" w14:textId="77777777" w:rsidTr="00EA19FE">
        <w:trPr>
          <w:trHeight w:val="425"/>
        </w:trPr>
        <w:tc>
          <w:tcPr>
            <w:tcW w:w="4130" w:type="dxa"/>
            <w:tcBorders>
              <w:top w:val="nil"/>
              <w:left w:val="nil"/>
              <w:bottom w:val="single" w:sz="8" w:space="0" w:color="000000"/>
              <w:right w:val="nil"/>
            </w:tcBorders>
            <w:tcMar>
              <w:top w:w="100" w:type="dxa"/>
              <w:left w:w="100" w:type="dxa"/>
              <w:bottom w:w="100" w:type="dxa"/>
              <w:right w:w="100" w:type="dxa"/>
            </w:tcMar>
          </w:tcPr>
          <w:p w14:paraId="6A394521" w14:textId="77777777" w:rsidR="00330924" w:rsidRPr="003D5AF6" w:rsidRDefault="00330924" w:rsidP="00330924">
            <w:pPr>
              <w:rPr>
                <w:rFonts w:ascii="Noto Sans" w:eastAsia="Noto Sans" w:hAnsi="Noto Sans" w:cs="Noto Sans"/>
                <w:b/>
                <w:color w:val="434343"/>
                <w:sz w:val="16"/>
                <w:szCs w:val="16"/>
              </w:rPr>
            </w:pPr>
          </w:p>
        </w:tc>
        <w:tc>
          <w:tcPr>
            <w:tcW w:w="4570" w:type="dxa"/>
            <w:tcBorders>
              <w:top w:val="nil"/>
              <w:left w:val="nil"/>
              <w:bottom w:val="single" w:sz="8" w:space="0" w:color="000000"/>
              <w:right w:val="nil"/>
            </w:tcBorders>
            <w:tcMar>
              <w:top w:w="100" w:type="dxa"/>
              <w:left w:w="100" w:type="dxa"/>
              <w:bottom w:w="100" w:type="dxa"/>
              <w:right w:w="100" w:type="dxa"/>
            </w:tcMar>
          </w:tcPr>
          <w:p w14:paraId="321E007F" w14:textId="77777777" w:rsidR="00330924" w:rsidRDefault="00330924" w:rsidP="003309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330924" w:rsidRDefault="00330924" w:rsidP="003309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092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330924" w:rsidRDefault="00330924" w:rsidP="003309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330924" w14:paraId="6394CD84" w14:textId="77777777" w:rsidTr="00EA19FE">
        <w:trPr>
          <w:trHeight w:val="635"/>
        </w:trPr>
        <w:tc>
          <w:tcPr>
            <w:tcW w:w="4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330924" w:rsidRDefault="00330924" w:rsidP="00330924">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45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330924" w:rsidRDefault="00330924" w:rsidP="003309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330924" w:rsidRDefault="00330924" w:rsidP="003309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0924" w14:paraId="7896DF55" w14:textId="77777777" w:rsidTr="00EA19FE">
        <w:trPr>
          <w:trHeight w:val="349"/>
        </w:trPr>
        <w:tc>
          <w:tcPr>
            <w:tcW w:w="41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330924" w:rsidRDefault="00330924" w:rsidP="00330924">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4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479BFA" w14:textId="77777777" w:rsidR="00330924" w:rsidRDefault="0020361C" w:rsidP="00330924">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Figure1</w:t>
            </w:r>
            <w:r w:rsidR="00824D27">
              <w:rPr>
                <w:rFonts w:ascii="Noto Sans" w:hAnsi="Noto Sans" w:cs="Noto Sans" w:hint="eastAsia"/>
                <w:bCs/>
                <w:color w:val="434343"/>
                <w:sz w:val="18"/>
                <w:szCs w:val="18"/>
                <w:lang w:eastAsia="zh-TW"/>
              </w:rPr>
              <w:t>B</w:t>
            </w:r>
            <w:r>
              <w:rPr>
                <w:rFonts w:ascii="Noto Sans" w:hAnsi="Noto Sans" w:cs="Noto Sans" w:hint="eastAsia"/>
                <w:bCs/>
                <w:color w:val="434343"/>
                <w:sz w:val="18"/>
                <w:szCs w:val="18"/>
                <w:lang w:eastAsia="zh-TW"/>
              </w:rPr>
              <w:t>. n=</w:t>
            </w:r>
            <w:r w:rsidR="00824D27">
              <w:rPr>
                <w:rFonts w:ascii="Noto Sans" w:hAnsi="Noto Sans" w:cs="Noto Sans" w:hint="eastAsia"/>
                <w:bCs/>
                <w:color w:val="434343"/>
                <w:sz w:val="18"/>
                <w:szCs w:val="18"/>
                <w:lang w:eastAsia="zh-TW"/>
              </w:rPr>
              <w:t>15</w:t>
            </w:r>
          </w:p>
          <w:p w14:paraId="5FEC1CF1" w14:textId="32E86434" w:rsidR="00824D27" w:rsidRDefault="00824D27" w:rsidP="00824D27">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Figure1C. n=13</w:t>
            </w:r>
          </w:p>
          <w:p w14:paraId="300C4E6A" w14:textId="0688801B" w:rsidR="00FA0610" w:rsidRDefault="00FA0610" w:rsidP="00FA0610">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Figure1F. n=7</w:t>
            </w:r>
          </w:p>
          <w:p w14:paraId="3137AA59" w14:textId="77777777" w:rsidR="00824D27" w:rsidRDefault="002B4CE4" w:rsidP="00330924">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Figure2C. n=5</w:t>
            </w:r>
          </w:p>
          <w:p w14:paraId="4FFD6C80" w14:textId="77777777" w:rsidR="00270083" w:rsidRDefault="00270083" w:rsidP="00330924">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Figure2</w:t>
            </w:r>
            <w:r>
              <w:rPr>
                <w:rFonts w:ascii="Noto Sans" w:hAnsi="Noto Sans" w:cs="Noto Sans"/>
                <w:bCs/>
                <w:color w:val="434343"/>
                <w:sz w:val="18"/>
                <w:szCs w:val="18"/>
                <w:lang w:eastAsia="zh-TW"/>
              </w:rPr>
              <w:t>D</w:t>
            </w:r>
            <w:r>
              <w:rPr>
                <w:rFonts w:ascii="Noto Sans" w:hAnsi="Noto Sans" w:cs="Noto Sans" w:hint="eastAsia"/>
                <w:bCs/>
                <w:color w:val="434343"/>
                <w:sz w:val="18"/>
                <w:szCs w:val="18"/>
                <w:lang w:eastAsia="zh-TW"/>
              </w:rPr>
              <w:t>. n=</w:t>
            </w:r>
            <w:r w:rsidR="00996D60">
              <w:rPr>
                <w:rFonts w:ascii="Noto Sans" w:hAnsi="Noto Sans" w:cs="Noto Sans"/>
                <w:bCs/>
                <w:color w:val="434343"/>
                <w:sz w:val="18"/>
                <w:szCs w:val="18"/>
                <w:lang w:eastAsia="zh-TW"/>
              </w:rPr>
              <w:t>12</w:t>
            </w:r>
          </w:p>
          <w:p w14:paraId="146CD63A" w14:textId="77777777" w:rsidR="00996D60" w:rsidRDefault="00996D60" w:rsidP="00330924">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Figure2</w:t>
            </w:r>
            <w:r>
              <w:rPr>
                <w:rFonts w:ascii="Noto Sans" w:hAnsi="Noto Sans" w:cs="Noto Sans"/>
                <w:bCs/>
                <w:color w:val="434343"/>
                <w:sz w:val="18"/>
                <w:szCs w:val="18"/>
                <w:lang w:eastAsia="zh-TW"/>
              </w:rPr>
              <w:t>E</w:t>
            </w:r>
            <w:r>
              <w:rPr>
                <w:rFonts w:ascii="Noto Sans" w:hAnsi="Noto Sans" w:cs="Noto Sans" w:hint="eastAsia"/>
                <w:bCs/>
                <w:color w:val="434343"/>
                <w:sz w:val="18"/>
                <w:szCs w:val="18"/>
                <w:lang w:eastAsia="zh-TW"/>
              </w:rPr>
              <w:t>. n=</w:t>
            </w:r>
            <w:r>
              <w:rPr>
                <w:rFonts w:ascii="Noto Sans" w:hAnsi="Noto Sans" w:cs="Noto Sans"/>
                <w:bCs/>
                <w:color w:val="434343"/>
                <w:sz w:val="18"/>
                <w:szCs w:val="18"/>
                <w:lang w:eastAsia="zh-TW"/>
              </w:rPr>
              <w:t>8</w:t>
            </w:r>
          </w:p>
          <w:p w14:paraId="1999E99B" w14:textId="77777777" w:rsidR="00996D60" w:rsidRDefault="008766FC" w:rsidP="00330924">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Figure2</w:t>
            </w:r>
            <w:r>
              <w:rPr>
                <w:rFonts w:ascii="Noto Sans" w:hAnsi="Noto Sans" w:cs="Noto Sans"/>
                <w:bCs/>
                <w:color w:val="434343"/>
                <w:sz w:val="18"/>
                <w:szCs w:val="18"/>
                <w:lang w:eastAsia="zh-TW"/>
              </w:rPr>
              <w:t>H</w:t>
            </w:r>
            <w:r>
              <w:rPr>
                <w:rFonts w:ascii="Noto Sans" w:hAnsi="Noto Sans" w:cs="Noto Sans" w:hint="eastAsia"/>
                <w:bCs/>
                <w:color w:val="434343"/>
                <w:sz w:val="18"/>
                <w:szCs w:val="18"/>
                <w:lang w:eastAsia="zh-TW"/>
              </w:rPr>
              <w:t>. n=</w:t>
            </w:r>
            <w:r>
              <w:rPr>
                <w:rFonts w:ascii="Noto Sans" w:hAnsi="Noto Sans" w:cs="Noto Sans"/>
                <w:bCs/>
                <w:color w:val="434343"/>
                <w:sz w:val="18"/>
                <w:szCs w:val="18"/>
                <w:lang w:eastAsia="zh-TW"/>
              </w:rPr>
              <w:t>7</w:t>
            </w:r>
          </w:p>
          <w:p w14:paraId="22CEE1D6" w14:textId="77777777" w:rsidR="008766FC" w:rsidRDefault="008766FC" w:rsidP="00330924">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Figure2</w:t>
            </w:r>
            <w:r>
              <w:rPr>
                <w:rFonts w:ascii="Noto Sans" w:hAnsi="Noto Sans" w:cs="Noto Sans"/>
                <w:bCs/>
                <w:color w:val="434343"/>
                <w:sz w:val="18"/>
                <w:szCs w:val="18"/>
                <w:lang w:eastAsia="zh-TW"/>
              </w:rPr>
              <w:t>I</w:t>
            </w:r>
            <w:r>
              <w:rPr>
                <w:rFonts w:ascii="Noto Sans" w:hAnsi="Noto Sans" w:cs="Noto Sans" w:hint="eastAsia"/>
                <w:bCs/>
                <w:color w:val="434343"/>
                <w:sz w:val="18"/>
                <w:szCs w:val="18"/>
                <w:lang w:eastAsia="zh-TW"/>
              </w:rPr>
              <w:t>. n=</w:t>
            </w:r>
            <w:r w:rsidR="00B45C76">
              <w:rPr>
                <w:rFonts w:ascii="Noto Sans" w:hAnsi="Noto Sans" w:cs="Noto Sans"/>
                <w:bCs/>
                <w:color w:val="434343"/>
                <w:sz w:val="18"/>
                <w:szCs w:val="18"/>
                <w:lang w:eastAsia="zh-TW"/>
              </w:rPr>
              <w:t>10</w:t>
            </w:r>
          </w:p>
          <w:p w14:paraId="5FE9C342" w14:textId="0B34A077" w:rsidR="00AD50FC" w:rsidRDefault="00AD50FC" w:rsidP="00330924">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Figure5A</w:t>
            </w:r>
            <w:r w:rsidR="00B11692">
              <w:rPr>
                <w:rFonts w:ascii="Noto Sans" w:hAnsi="Noto Sans" w:cs="Noto Sans" w:hint="eastAsia"/>
                <w:bCs/>
                <w:color w:val="434343"/>
                <w:sz w:val="18"/>
                <w:szCs w:val="18"/>
                <w:lang w:eastAsia="zh-TW"/>
              </w:rPr>
              <w:t>B</w:t>
            </w:r>
            <w:r>
              <w:rPr>
                <w:rFonts w:ascii="Noto Sans" w:hAnsi="Noto Sans" w:cs="Noto Sans" w:hint="eastAsia"/>
                <w:bCs/>
                <w:color w:val="434343"/>
                <w:sz w:val="18"/>
                <w:szCs w:val="18"/>
                <w:lang w:eastAsia="zh-TW"/>
              </w:rPr>
              <w:t>. n=</w:t>
            </w:r>
            <w:r>
              <w:rPr>
                <w:rFonts w:ascii="Noto Sans" w:hAnsi="Noto Sans" w:cs="Noto Sans"/>
                <w:bCs/>
                <w:color w:val="434343"/>
                <w:sz w:val="18"/>
                <w:szCs w:val="18"/>
                <w:lang w:eastAsia="zh-TW"/>
              </w:rPr>
              <w:t>1</w:t>
            </w:r>
            <w:r w:rsidR="00B11692">
              <w:rPr>
                <w:rFonts w:ascii="Noto Sans" w:hAnsi="Noto Sans" w:cs="Noto Sans" w:hint="eastAsia"/>
                <w:bCs/>
                <w:color w:val="434343"/>
                <w:sz w:val="18"/>
                <w:szCs w:val="18"/>
                <w:lang w:eastAsia="zh-TW"/>
              </w:rPr>
              <w:t>0</w:t>
            </w:r>
          </w:p>
          <w:p w14:paraId="4BCE5DB4" w14:textId="426452B0" w:rsidR="00D626CB" w:rsidRDefault="00D626CB" w:rsidP="00330924">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w:t>
            </w:r>
            <w:r>
              <w:rPr>
                <w:rFonts w:ascii="Noto Sans" w:hAnsi="Noto Sans" w:cs="Noto Sans"/>
                <w:bCs/>
                <w:color w:val="434343"/>
                <w:sz w:val="18"/>
                <w:szCs w:val="18"/>
                <w:lang w:eastAsia="zh-TW"/>
              </w:rPr>
              <w:t>6D</w:t>
            </w:r>
            <w:r>
              <w:rPr>
                <w:rFonts w:ascii="Noto Sans" w:hAnsi="Noto Sans" w:cs="Noto Sans" w:hint="eastAsia"/>
                <w:bCs/>
                <w:color w:val="434343"/>
                <w:sz w:val="18"/>
                <w:szCs w:val="18"/>
                <w:lang w:eastAsia="zh-TW"/>
              </w:rPr>
              <w:t>. n=</w:t>
            </w:r>
            <w:r w:rsidR="00D55D09">
              <w:rPr>
                <w:rFonts w:ascii="Noto Sans" w:hAnsi="Noto Sans" w:cs="Noto Sans"/>
                <w:bCs/>
                <w:color w:val="434343"/>
                <w:sz w:val="18"/>
                <w:szCs w:val="18"/>
                <w:lang w:eastAsia="zh-TW"/>
              </w:rPr>
              <w:t>16</w:t>
            </w:r>
          </w:p>
          <w:p w14:paraId="6D6C88FC" w14:textId="77777777" w:rsidR="00D626CB" w:rsidRDefault="00D626CB" w:rsidP="00330924">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w:t>
            </w:r>
            <w:r>
              <w:rPr>
                <w:rFonts w:ascii="Noto Sans" w:hAnsi="Noto Sans" w:cs="Noto Sans"/>
                <w:bCs/>
                <w:color w:val="434343"/>
                <w:sz w:val="18"/>
                <w:szCs w:val="18"/>
                <w:lang w:eastAsia="zh-TW"/>
              </w:rPr>
              <w:t>6E</w:t>
            </w:r>
            <w:r>
              <w:rPr>
                <w:rFonts w:ascii="Noto Sans" w:hAnsi="Noto Sans" w:cs="Noto Sans" w:hint="eastAsia"/>
                <w:bCs/>
                <w:color w:val="434343"/>
                <w:sz w:val="18"/>
                <w:szCs w:val="18"/>
                <w:lang w:eastAsia="zh-TW"/>
              </w:rPr>
              <w:t>. n=</w:t>
            </w:r>
            <w:r w:rsidR="00F0076C">
              <w:rPr>
                <w:rFonts w:ascii="Noto Sans" w:hAnsi="Noto Sans" w:cs="Noto Sans"/>
                <w:bCs/>
                <w:color w:val="434343"/>
                <w:sz w:val="18"/>
                <w:szCs w:val="18"/>
                <w:lang w:eastAsia="zh-TW"/>
              </w:rPr>
              <w:t>13</w:t>
            </w:r>
          </w:p>
          <w:p w14:paraId="50D998B6" w14:textId="4234DAC7" w:rsidR="00522910" w:rsidRPr="0020361C" w:rsidRDefault="00522910" w:rsidP="00330924">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w:t>
            </w:r>
            <w:r>
              <w:rPr>
                <w:rFonts w:ascii="Noto Sans" w:hAnsi="Noto Sans" w:cs="Noto Sans"/>
                <w:bCs/>
                <w:color w:val="434343"/>
                <w:sz w:val="18"/>
                <w:szCs w:val="18"/>
                <w:lang w:eastAsia="zh-TW"/>
              </w:rPr>
              <w:t>6</w:t>
            </w:r>
            <w:r>
              <w:rPr>
                <w:rFonts w:ascii="Noto Sans" w:hAnsi="Noto Sans" w:cs="Noto Sans" w:hint="eastAsia"/>
                <w:bCs/>
                <w:color w:val="434343"/>
                <w:sz w:val="18"/>
                <w:szCs w:val="18"/>
                <w:lang w:eastAsia="zh-TW"/>
              </w:rPr>
              <w:t>F. n=</w:t>
            </w:r>
            <w:r>
              <w:rPr>
                <w:rFonts w:ascii="Noto Sans" w:hAnsi="Noto Sans" w:cs="Noto Sans"/>
                <w:bCs/>
                <w:color w:val="434343"/>
                <w:sz w:val="18"/>
                <w:szCs w:val="18"/>
                <w:lang w:eastAsia="zh-TW"/>
              </w:rPr>
              <w:t>1</w:t>
            </w:r>
            <w:r w:rsidR="00F428EA">
              <w:rPr>
                <w:rFonts w:ascii="Noto Sans" w:hAnsi="Noto Sans" w:cs="Noto Sans" w:hint="eastAsia"/>
                <w:bCs/>
                <w:color w:val="434343"/>
                <w:sz w:val="18"/>
                <w:szCs w:val="18"/>
                <w:lang w:eastAsia="zh-TW"/>
              </w:rPr>
              <w:t>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330924" w:rsidRPr="003D5AF6" w:rsidRDefault="00330924" w:rsidP="00330924">
            <w:pPr>
              <w:spacing w:line="225" w:lineRule="auto"/>
              <w:rPr>
                <w:rFonts w:ascii="Noto Sans" w:eastAsia="Noto Sans" w:hAnsi="Noto Sans" w:cs="Noto Sans"/>
                <w:bCs/>
                <w:color w:val="434343"/>
                <w:sz w:val="18"/>
                <w:szCs w:val="18"/>
              </w:rPr>
            </w:pPr>
          </w:p>
        </w:tc>
      </w:tr>
      <w:tr w:rsidR="00BB5B9A" w14:paraId="640B934F" w14:textId="77777777" w:rsidTr="00EA19FE">
        <w:trPr>
          <w:trHeight w:val="361"/>
        </w:trPr>
        <w:tc>
          <w:tcPr>
            <w:tcW w:w="41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BB5B9A" w:rsidRDefault="00BB5B9A" w:rsidP="00BB5B9A">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4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BB5B9A" w:rsidRPr="003D5AF6" w:rsidRDefault="00BB5B9A" w:rsidP="00BB5B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4ECA6C" w:rsidR="00BB5B9A" w:rsidRDefault="00BB5B9A" w:rsidP="00BB5B9A">
            <w:pPr>
              <w:spacing w:line="225" w:lineRule="auto"/>
              <w:rPr>
                <w:rFonts w:ascii="Noto Sans" w:eastAsia="Noto Sans" w:hAnsi="Noto Sans" w:cs="Noto Sans"/>
                <w:b/>
                <w:color w:val="434343"/>
                <w:sz w:val="18"/>
                <w:szCs w:val="18"/>
              </w:rPr>
            </w:pPr>
            <w:r w:rsidRPr="00EF0380">
              <w:rPr>
                <w:rFonts w:ascii="Noto Sans" w:eastAsia="Noto Sans" w:hAnsi="Noto Sans" w:cs="Noto Sans"/>
                <w:bCs/>
                <w:color w:val="434343"/>
                <w:sz w:val="18"/>
                <w:szCs w:val="18"/>
              </w:rPr>
              <w:t>Not applicable</w:t>
            </w:r>
          </w:p>
        </w:tc>
      </w:tr>
      <w:tr w:rsidR="00BB5B9A" w14:paraId="6EEAB134" w14:textId="77777777" w:rsidTr="00EA19FE">
        <w:trPr>
          <w:trHeight w:val="373"/>
        </w:trPr>
        <w:tc>
          <w:tcPr>
            <w:tcW w:w="41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BB5B9A" w:rsidRDefault="00BB5B9A" w:rsidP="00BB5B9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4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BB5B9A" w:rsidRPr="003D5AF6" w:rsidRDefault="00BB5B9A" w:rsidP="00BB5B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B861B5" w:rsidR="00BB5B9A" w:rsidRPr="003D5AF6" w:rsidRDefault="00BB5B9A" w:rsidP="00BB5B9A">
            <w:pPr>
              <w:spacing w:line="225" w:lineRule="auto"/>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Not applicable</w:t>
            </w:r>
          </w:p>
        </w:tc>
      </w:tr>
      <w:tr w:rsidR="00BB5B9A" w14:paraId="0AB73282" w14:textId="77777777" w:rsidTr="00EA19FE">
        <w:trPr>
          <w:trHeight w:val="398"/>
        </w:trPr>
        <w:tc>
          <w:tcPr>
            <w:tcW w:w="41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BB5B9A" w:rsidRDefault="00BB5B9A" w:rsidP="00BB5B9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4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BB5B9A" w:rsidRPr="003D5AF6" w:rsidRDefault="00BB5B9A" w:rsidP="00BB5B9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68939BD" w:rsidR="00BB5B9A" w:rsidRPr="003D5AF6" w:rsidRDefault="00BB5B9A" w:rsidP="00BB5B9A">
            <w:pPr>
              <w:spacing w:line="225" w:lineRule="auto"/>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Not applicable</w:t>
            </w:r>
          </w:p>
        </w:tc>
      </w:tr>
      <w:tr w:rsidR="00330924" w14:paraId="14D7061B" w14:textId="77777777" w:rsidTr="00EA19FE">
        <w:trPr>
          <w:trHeight w:val="425"/>
        </w:trPr>
        <w:tc>
          <w:tcPr>
            <w:tcW w:w="4130"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30924" w:rsidRPr="003D5AF6" w:rsidRDefault="00330924" w:rsidP="00330924">
            <w:pPr>
              <w:rPr>
                <w:rFonts w:ascii="Noto Sans" w:eastAsia="Noto Sans" w:hAnsi="Noto Sans" w:cs="Noto Sans"/>
                <w:b/>
                <w:color w:val="434343"/>
                <w:sz w:val="16"/>
                <w:szCs w:val="16"/>
              </w:rPr>
            </w:pPr>
          </w:p>
        </w:tc>
        <w:tc>
          <w:tcPr>
            <w:tcW w:w="457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30924" w:rsidRDefault="00330924" w:rsidP="003309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30924" w:rsidRDefault="00330924" w:rsidP="003309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0924" w14:paraId="6A159F8E" w14:textId="77777777" w:rsidTr="00EA19FE">
        <w:trPr>
          <w:trHeight w:val="425"/>
        </w:trPr>
        <w:tc>
          <w:tcPr>
            <w:tcW w:w="413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30924" w:rsidRDefault="00330924" w:rsidP="00330924">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Sample definition and in-laboratory replication</w:t>
            </w:r>
          </w:p>
        </w:tc>
        <w:tc>
          <w:tcPr>
            <w:tcW w:w="457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30924" w:rsidRDefault="00330924" w:rsidP="003309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30924" w:rsidRDefault="00330924" w:rsidP="003309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0924" w14:paraId="6D87191A" w14:textId="77777777" w:rsidTr="00EA19FE">
        <w:trPr>
          <w:trHeight w:val="650"/>
        </w:trPr>
        <w:tc>
          <w:tcPr>
            <w:tcW w:w="41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30924" w:rsidRDefault="00330924" w:rsidP="0033092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4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261392" w14:textId="1FEC4B61" w:rsidR="009519FB" w:rsidRDefault="009519FB" w:rsidP="009519FB">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Figure1B. n=15</w:t>
            </w:r>
            <w:r w:rsidR="00E80022">
              <w:rPr>
                <w:rFonts w:ascii="Noto Sans" w:hAnsi="Noto Sans" w:cs="Noto Sans" w:hint="eastAsia"/>
                <w:bCs/>
                <w:color w:val="434343"/>
                <w:sz w:val="18"/>
                <w:szCs w:val="18"/>
                <w:lang w:eastAsia="zh-TW"/>
              </w:rPr>
              <w:t xml:space="preserve"> (</w:t>
            </w:r>
            <w:r w:rsidR="00E80022">
              <w:rPr>
                <w:rFonts w:ascii="Noto Sans" w:hAnsi="Noto Sans" w:cs="Noto Sans" w:hint="eastAsia"/>
                <w:color w:val="434343"/>
                <w:sz w:val="18"/>
                <w:szCs w:val="18"/>
                <w:highlight w:val="white"/>
                <w:lang w:eastAsia="zh-TW"/>
              </w:rPr>
              <w:t>B</w:t>
            </w:r>
            <w:r w:rsidR="00E80022">
              <w:rPr>
                <w:rFonts w:ascii="Noto Sans" w:eastAsia="Noto Sans" w:hAnsi="Noto Sans" w:cs="Noto Sans"/>
                <w:color w:val="434343"/>
                <w:sz w:val="18"/>
                <w:szCs w:val="18"/>
                <w:highlight w:val="white"/>
              </w:rPr>
              <w:t>iological replicates</w:t>
            </w:r>
            <w:r w:rsidR="00E80022">
              <w:rPr>
                <w:rFonts w:ascii="Noto Sans" w:hAnsi="Noto Sans" w:cs="Noto Sans" w:hint="eastAsia"/>
                <w:bCs/>
                <w:color w:val="434343"/>
                <w:sz w:val="18"/>
                <w:szCs w:val="18"/>
                <w:lang w:eastAsia="zh-TW"/>
              </w:rPr>
              <w:t>)</w:t>
            </w:r>
          </w:p>
          <w:p w14:paraId="01C9BD15" w14:textId="6C070D37" w:rsidR="009519FB" w:rsidRPr="00FB3B43" w:rsidRDefault="009519FB" w:rsidP="009519FB">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Figure1C. n=13</w:t>
            </w:r>
            <w:r w:rsidR="00FB3B43">
              <w:rPr>
                <w:rFonts w:ascii="Noto Sans" w:hAnsi="Noto Sans" w:cs="Noto Sans" w:hint="eastAsia"/>
                <w:bCs/>
                <w:color w:val="434343"/>
                <w:sz w:val="18"/>
                <w:szCs w:val="18"/>
                <w:lang w:eastAsia="zh-TW"/>
              </w:rPr>
              <w:t xml:space="preserve"> (</w:t>
            </w:r>
            <w:r w:rsidR="00FB3B43">
              <w:rPr>
                <w:rFonts w:ascii="Noto Sans" w:hAnsi="Noto Sans" w:cs="Noto Sans" w:hint="eastAsia"/>
                <w:color w:val="434343"/>
                <w:sz w:val="18"/>
                <w:szCs w:val="18"/>
                <w:highlight w:val="white"/>
                <w:lang w:eastAsia="zh-TW"/>
              </w:rPr>
              <w:t>B</w:t>
            </w:r>
            <w:r w:rsidR="00FB3B43">
              <w:rPr>
                <w:rFonts w:ascii="Noto Sans" w:eastAsia="Noto Sans" w:hAnsi="Noto Sans" w:cs="Noto Sans"/>
                <w:color w:val="434343"/>
                <w:sz w:val="18"/>
                <w:szCs w:val="18"/>
                <w:highlight w:val="white"/>
              </w:rPr>
              <w:t>iological replicates</w:t>
            </w:r>
            <w:r w:rsidR="00FB3B43">
              <w:rPr>
                <w:rFonts w:ascii="Noto Sans" w:hAnsi="Noto Sans" w:cs="Noto Sans" w:hint="eastAsia"/>
                <w:color w:val="434343"/>
                <w:sz w:val="18"/>
                <w:szCs w:val="18"/>
                <w:lang w:eastAsia="zh-TW"/>
              </w:rPr>
              <w:t>)</w:t>
            </w:r>
          </w:p>
          <w:p w14:paraId="711CB742" w14:textId="28767E14" w:rsidR="00C57531" w:rsidRDefault="00C57531" w:rsidP="009519FB">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 xml:space="preserve">Figure1D. </w:t>
            </w:r>
            <w:r w:rsidR="00D8072D">
              <w:rPr>
                <w:rFonts w:ascii="Noto Sans" w:hAnsi="Noto Sans" w:cs="Noto Sans" w:hint="eastAsia"/>
                <w:bCs/>
                <w:color w:val="434343"/>
                <w:sz w:val="18"/>
                <w:szCs w:val="18"/>
                <w:lang w:eastAsia="zh-TW"/>
              </w:rPr>
              <w:t>n=</w:t>
            </w:r>
            <w:r w:rsidR="00203A77">
              <w:rPr>
                <w:rFonts w:ascii="Noto Sans" w:hAnsi="Noto Sans" w:cs="Noto Sans" w:hint="eastAsia"/>
                <w:bCs/>
                <w:color w:val="434343"/>
                <w:sz w:val="18"/>
                <w:szCs w:val="18"/>
                <w:lang w:eastAsia="zh-TW"/>
              </w:rPr>
              <w:t>3</w:t>
            </w:r>
            <w:r w:rsidR="00D8072D">
              <w:rPr>
                <w:rFonts w:ascii="Noto Sans" w:hAnsi="Noto Sans" w:cs="Noto Sans" w:hint="eastAsia"/>
                <w:bCs/>
                <w:color w:val="434343"/>
                <w:sz w:val="18"/>
                <w:szCs w:val="18"/>
                <w:lang w:eastAsia="zh-TW"/>
              </w:rPr>
              <w:t xml:space="preserve"> </w:t>
            </w:r>
            <w:r w:rsidR="00D8072D" w:rsidRPr="00D8072D">
              <w:rPr>
                <w:rFonts w:ascii="Noto Sans" w:hAnsi="Noto Sans" w:cs="Noto Sans"/>
                <w:bCs/>
                <w:color w:val="434343"/>
                <w:sz w:val="18"/>
                <w:szCs w:val="18"/>
                <w:lang w:eastAsia="zh-TW"/>
              </w:rPr>
              <w:t>Functional comparisons</w:t>
            </w:r>
            <w:r w:rsidR="00D8072D">
              <w:rPr>
                <w:rFonts w:ascii="Noto Sans" w:hAnsi="Noto Sans" w:cs="Noto Sans" w:hint="eastAsia"/>
                <w:bCs/>
                <w:color w:val="434343"/>
                <w:sz w:val="18"/>
                <w:szCs w:val="18"/>
                <w:lang w:eastAsia="zh-TW"/>
              </w:rPr>
              <w:t>.</w:t>
            </w:r>
            <w:r w:rsidR="00203A77">
              <w:rPr>
                <w:rFonts w:ascii="Noto Sans" w:hAnsi="Noto Sans" w:cs="Noto Sans" w:hint="eastAsia"/>
                <w:bCs/>
                <w:color w:val="434343"/>
                <w:sz w:val="18"/>
                <w:szCs w:val="18"/>
                <w:lang w:eastAsia="zh-TW"/>
              </w:rPr>
              <w:t xml:space="preserve"> </w:t>
            </w:r>
            <w:r w:rsidR="00203A77" w:rsidRPr="00203A77">
              <w:rPr>
                <w:rFonts w:ascii="Noto Sans" w:hAnsi="Noto Sans" w:cs="Noto Sans"/>
                <w:bCs/>
                <w:color w:val="434343"/>
                <w:sz w:val="18"/>
                <w:szCs w:val="18"/>
                <w:lang w:eastAsia="zh-TW"/>
              </w:rPr>
              <w:t>Experiments were independently repeated 3 times with technical triplicates for each condition.</w:t>
            </w:r>
          </w:p>
          <w:p w14:paraId="33677777" w14:textId="75A390DC" w:rsidR="009519FB" w:rsidRDefault="009519FB" w:rsidP="009519FB">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Figure1F. n=7</w:t>
            </w:r>
            <w:r w:rsidR="00295707">
              <w:rPr>
                <w:rFonts w:ascii="Noto Sans" w:hAnsi="Noto Sans" w:cs="Noto Sans" w:hint="eastAsia"/>
                <w:bCs/>
                <w:color w:val="434343"/>
                <w:sz w:val="18"/>
                <w:szCs w:val="18"/>
                <w:lang w:eastAsia="zh-TW"/>
              </w:rPr>
              <w:t xml:space="preserve"> (</w:t>
            </w:r>
            <w:r w:rsidR="00295707">
              <w:rPr>
                <w:rFonts w:ascii="Noto Sans" w:hAnsi="Noto Sans" w:cs="Noto Sans" w:hint="eastAsia"/>
                <w:color w:val="434343"/>
                <w:sz w:val="18"/>
                <w:szCs w:val="18"/>
                <w:highlight w:val="white"/>
                <w:lang w:eastAsia="zh-TW"/>
              </w:rPr>
              <w:t>B</w:t>
            </w:r>
            <w:r w:rsidR="00295707">
              <w:rPr>
                <w:rFonts w:ascii="Noto Sans" w:eastAsia="Noto Sans" w:hAnsi="Noto Sans" w:cs="Noto Sans"/>
                <w:color w:val="434343"/>
                <w:sz w:val="18"/>
                <w:szCs w:val="18"/>
                <w:highlight w:val="white"/>
              </w:rPr>
              <w:t>iological replicates</w:t>
            </w:r>
            <w:r w:rsidR="00295707">
              <w:rPr>
                <w:rFonts w:ascii="Noto Sans" w:hAnsi="Noto Sans" w:cs="Noto Sans" w:hint="eastAsia"/>
                <w:bCs/>
                <w:color w:val="434343"/>
                <w:sz w:val="18"/>
                <w:szCs w:val="18"/>
                <w:lang w:eastAsia="zh-TW"/>
              </w:rPr>
              <w:t>)</w:t>
            </w:r>
          </w:p>
          <w:p w14:paraId="7DCB5646" w14:textId="64CF9F2D" w:rsidR="00295707" w:rsidRDefault="00295707" w:rsidP="009519FB">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w:t>
            </w:r>
            <w:r w:rsidR="00023105">
              <w:rPr>
                <w:rFonts w:ascii="Noto Sans" w:hAnsi="Noto Sans" w:cs="Noto Sans" w:hint="eastAsia"/>
                <w:bCs/>
                <w:color w:val="434343"/>
                <w:sz w:val="18"/>
                <w:szCs w:val="18"/>
                <w:lang w:eastAsia="zh-TW"/>
              </w:rPr>
              <w:t>2A</w:t>
            </w:r>
            <w:r>
              <w:rPr>
                <w:rFonts w:ascii="Noto Sans" w:hAnsi="Noto Sans" w:cs="Noto Sans" w:hint="eastAsia"/>
                <w:bCs/>
                <w:color w:val="434343"/>
                <w:sz w:val="18"/>
                <w:szCs w:val="18"/>
                <w:lang w:eastAsia="zh-TW"/>
              </w:rPr>
              <w:t xml:space="preserve">. </w:t>
            </w:r>
            <w:r w:rsidR="00E43CF6">
              <w:rPr>
                <w:rFonts w:ascii="Noto Sans" w:hAnsi="Noto Sans" w:cs="Noto Sans" w:hint="eastAsia"/>
                <w:bCs/>
                <w:color w:val="434343"/>
                <w:sz w:val="18"/>
                <w:szCs w:val="18"/>
                <w:lang w:eastAsia="zh-TW"/>
              </w:rPr>
              <w:t xml:space="preserve">n=2 </w:t>
            </w:r>
            <w:r w:rsidR="00E43CF6" w:rsidRPr="00D8072D">
              <w:rPr>
                <w:rFonts w:ascii="Noto Sans" w:hAnsi="Noto Sans" w:cs="Noto Sans"/>
                <w:bCs/>
                <w:color w:val="434343"/>
                <w:sz w:val="18"/>
                <w:szCs w:val="18"/>
                <w:lang w:eastAsia="zh-TW"/>
              </w:rPr>
              <w:t>Functional comparisons</w:t>
            </w:r>
            <w:r w:rsidR="00E43CF6">
              <w:rPr>
                <w:rFonts w:ascii="Noto Sans" w:hAnsi="Noto Sans" w:cs="Noto Sans" w:hint="eastAsia"/>
                <w:bCs/>
                <w:color w:val="434343"/>
                <w:sz w:val="18"/>
                <w:szCs w:val="18"/>
                <w:lang w:eastAsia="zh-TW"/>
              </w:rPr>
              <w:t xml:space="preserve">. </w:t>
            </w:r>
            <w:r w:rsidR="00E43CF6" w:rsidRPr="00203A77">
              <w:rPr>
                <w:rFonts w:ascii="Noto Sans" w:hAnsi="Noto Sans" w:cs="Noto Sans"/>
                <w:bCs/>
                <w:color w:val="434343"/>
                <w:sz w:val="18"/>
                <w:szCs w:val="18"/>
                <w:lang w:eastAsia="zh-TW"/>
              </w:rPr>
              <w:t>Experiments were independently repeated 3 times with technical triplicates for each condition.</w:t>
            </w:r>
          </w:p>
          <w:p w14:paraId="235EE9D9" w14:textId="04CA996D" w:rsidR="009519FB" w:rsidRDefault="009519FB" w:rsidP="009519FB">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Figure2C. n=5</w:t>
            </w:r>
            <w:r w:rsidR="00816718">
              <w:rPr>
                <w:rFonts w:ascii="Noto Sans" w:hAnsi="Noto Sans" w:cs="Noto Sans" w:hint="eastAsia"/>
                <w:bCs/>
                <w:color w:val="434343"/>
                <w:sz w:val="18"/>
                <w:szCs w:val="18"/>
                <w:lang w:eastAsia="zh-TW"/>
              </w:rPr>
              <w:t xml:space="preserve"> (</w:t>
            </w:r>
            <w:r w:rsidR="00816718">
              <w:rPr>
                <w:rFonts w:ascii="Noto Sans" w:hAnsi="Noto Sans" w:cs="Noto Sans" w:hint="eastAsia"/>
                <w:color w:val="434343"/>
                <w:sz w:val="18"/>
                <w:szCs w:val="18"/>
                <w:highlight w:val="white"/>
                <w:lang w:eastAsia="zh-TW"/>
              </w:rPr>
              <w:t>B</w:t>
            </w:r>
            <w:r w:rsidR="00816718">
              <w:rPr>
                <w:rFonts w:ascii="Noto Sans" w:eastAsia="Noto Sans" w:hAnsi="Noto Sans" w:cs="Noto Sans"/>
                <w:color w:val="434343"/>
                <w:sz w:val="18"/>
                <w:szCs w:val="18"/>
                <w:highlight w:val="white"/>
              </w:rPr>
              <w:t>iological replicates</w:t>
            </w:r>
            <w:r w:rsidR="00816718">
              <w:rPr>
                <w:rFonts w:ascii="Noto Sans" w:hAnsi="Noto Sans" w:cs="Noto Sans" w:hint="eastAsia"/>
                <w:color w:val="434343"/>
                <w:sz w:val="18"/>
                <w:szCs w:val="18"/>
                <w:lang w:eastAsia="zh-TW"/>
              </w:rPr>
              <w:t>)</w:t>
            </w:r>
          </w:p>
          <w:p w14:paraId="0B3DFD9B" w14:textId="421F833C" w:rsidR="009519FB" w:rsidRDefault="009519FB" w:rsidP="009519FB">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Figure2</w:t>
            </w:r>
            <w:r>
              <w:rPr>
                <w:rFonts w:ascii="Noto Sans" w:hAnsi="Noto Sans" w:cs="Noto Sans"/>
                <w:bCs/>
                <w:color w:val="434343"/>
                <w:sz w:val="18"/>
                <w:szCs w:val="18"/>
                <w:lang w:eastAsia="zh-TW"/>
              </w:rPr>
              <w:t>D</w:t>
            </w:r>
            <w:r>
              <w:rPr>
                <w:rFonts w:ascii="Noto Sans" w:hAnsi="Noto Sans" w:cs="Noto Sans" w:hint="eastAsia"/>
                <w:bCs/>
                <w:color w:val="434343"/>
                <w:sz w:val="18"/>
                <w:szCs w:val="18"/>
                <w:lang w:eastAsia="zh-TW"/>
              </w:rPr>
              <w:t>. n=</w:t>
            </w:r>
            <w:r>
              <w:rPr>
                <w:rFonts w:ascii="Noto Sans" w:hAnsi="Noto Sans" w:cs="Noto Sans"/>
                <w:bCs/>
                <w:color w:val="434343"/>
                <w:sz w:val="18"/>
                <w:szCs w:val="18"/>
                <w:lang w:eastAsia="zh-TW"/>
              </w:rPr>
              <w:t>12</w:t>
            </w:r>
            <w:r w:rsidR="00816718">
              <w:rPr>
                <w:rFonts w:ascii="Noto Sans" w:hAnsi="Noto Sans" w:cs="Noto Sans" w:hint="eastAsia"/>
                <w:bCs/>
                <w:color w:val="434343"/>
                <w:sz w:val="18"/>
                <w:szCs w:val="18"/>
                <w:lang w:eastAsia="zh-TW"/>
              </w:rPr>
              <w:t xml:space="preserve"> (</w:t>
            </w:r>
            <w:r w:rsidR="00816718">
              <w:rPr>
                <w:rFonts w:ascii="Noto Sans" w:hAnsi="Noto Sans" w:cs="Noto Sans" w:hint="eastAsia"/>
                <w:color w:val="434343"/>
                <w:sz w:val="18"/>
                <w:szCs w:val="18"/>
                <w:highlight w:val="white"/>
                <w:lang w:eastAsia="zh-TW"/>
              </w:rPr>
              <w:t>B</w:t>
            </w:r>
            <w:r w:rsidR="00816718">
              <w:rPr>
                <w:rFonts w:ascii="Noto Sans" w:eastAsia="Noto Sans" w:hAnsi="Noto Sans" w:cs="Noto Sans"/>
                <w:color w:val="434343"/>
                <w:sz w:val="18"/>
                <w:szCs w:val="18"/>
                <w:highlight w:val="white"/>
              </w:rPr>
              <w:t>iological replicates</w:t>
            </w:r>
            <w:r w:rsidR="00816718">
              <w:rPr>
                <w:rFonts w:ascii="Noto Sans" w:hAnsi="Noto Sans" w:cs="Noto Sans" w:hint="eastAsia"/>
                <w:color w:val="434343"/>
                <w:sz w:val="18"/>
                <w:szCs w:val="18"/>
                <w:lang w:eastAsia="zh-TW"/>
              </w:rPr>
              <w:t>)</w:t>
            </w:r>
          </w:p>
          <w:p w14:paraId="6436D9A1" w14:textId="1CF183B0" w:rsidR="009519FB" w:rsidRDefault="009519FB" w:rsidP="009519FB">
            <w:pPr>
              <w:spacing w:line="225" w:lineRule="auto"/>
              <w:rPr>
                <w:rFonts w:ascii="Noto Sans" w:hAnsi="Noto Sans" w:cs="Noto Sans"/>
                <w:color w:val="434343"/>
                <w:sz w:val="18"/>
                <w:szCs w:val="18"/>
                <w:lang w:eastAsia="zh-TW"/>
              </w:rPr>
            </w:pPr>
            <w:r>
              <w:rPr>
                <w:rFonts w:ascii="Noto Sans" w:hAnsi="Noto Sans" w:cs="Noto Sans" w:hint="eastAsia"/>
                <w:bCs/>
                <w:color w:val="434343"/>
                <w:sz w:val="18"/>
                <w:szCs w:val="18"/>
                <w:lang w:eastAsia="zh-TW"/>
              </w:rPr>
              <w:t>Figure2</w:t>
            </w:r>
            <w:r>
              <w:rPr>
                <w:rFonts w:ascii="Noto Sans" w:hAnsi="Noto Sans" w:cs="Noto Sans"/>
                <w:bCs/>
                <w:color w:val="434343"/>
                <w:sz w:val="18"/>
                <w:szCs w:val="18"/>
                <w:lang w:eastAsia="zh-TW"/>
              </w:rPr>
              <w:t>E</w:t>
            </w:r>
            <w:r>
              <w:rPr>
                <w:rFonts w:ascii="Noto Sans" w:hAnsi="Noto Sans" w:cs="Noto Sans" w:hint="eastAsia"/>
                <w:bCs/>
                <w:color w:val="434343"/>
                <w:sz w:val="18"/>
                <w:szCs w:val="18"/>
                <w:lang w:eastAsia="zh-TW"/>
              </w:rPr>
              <w:t>. n=</w:t>
            </w:r>
            <w:r>
              <w:rPr>
                <w:rFonts w:ascii="Noto Sans" w:hAnsi="Noto Sans" w:cs="Noto Sans"/>
                <w:bCs/>
                <w:color w:val="434343"/>
                <w:sz w:val="18"/>
                <w:szCs w:val="18"/>
                <w:lang w:eastAsia="zh-TW"/>
              </w:rPr>
              <w:t>8</w:t>
            </w:r>
            <w:r w:rsidR="00816718">
              <w:rPr>
                <w:rFonts w:ascii="Noto Sans" w:hAnsi="Noto Sans" w:cs="Noto Sans" w:hint="eastAsia"/>
                <w:bCs/>
                <w:color w:val="434343"/>
                <w:sz w:val="18"/>
                <w:szCs w:val="18"/>
                <w:lang w:eastAsia="zh-TW"/>
              </w:rPr>
              <w:t xml:space="preserve"> (</w:t>
            </w:r>
            <w:r w:rsidR="00816718">
              <w:rPr>
                <w:rFonts w:ascii="Noto Sans" w:hAnsi="Noto Sans" w:cs="Noto Sans" w:hint="eastAsia"/>
                <w:color w:val="434343"/>
                <w:sz w:val="18"/>
                <w:szCs w:val="18"/>
                <w:highlight w:val="white"/>
                <w:lang w:eastAsia="zh-TW"/>
              </w:rPr>
              <w:t>B</w:t>
            </w:r>
            <w:r w:rsidR="00816718">
              <w:rPr>
                <w:rFonts w:ascii="Noto Sans" w:eastAsia="Noto Sans" w:hAnsi="Noto Sans" w:cs="Noto Sans"/>
                <w:color w:val="434343"/>
                <w:sz w:val="18"/>
                <w:szCs w:val="18"/>
                <w:highlight w:val="white"/>
              </w:rPr>
              <w:t>iological replicates</w:t>
            </w:r>
            <w:r w:rsidR="00816718">
              <w:rPr>
                <w:rFonts w:ascii="Noto Sans" w:hAnsi="Noto Sans" w:cs="Noto Sans" w:hint="eastAsia"/>
                <w:color w:val="434343"/>
                <w:sz w:val="18"/>
                <w:szCs w:val="18"/>
                <w:lang w:eastAsia="zh-TW"/>
              </w:rPr>
              <w:t>)</w:t>
            </w:r>
          </w:p>
          <w:p w14:paraId="31C0B9AD" w14:textId="0C1A805B" w:rsidR="008F15BF" w:rsidRDefault="008F15BF" w:rsidP="009519FB">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Figure2F. </w:t>
            </w:r>
            <w:r>
              <w:rPr>
                <w:rFonts w:ascii="Noto Sans" w:hAnsi="Noto Sans" w:cs="Noto Sans" w:hint="eastAsia"/>
                <w:bCs/>
                <w:color w:val="434343"/>
                <w:sz w:val="18"/>
                <w:szCs w:val="18"/>
                <w:lang w:eastAsia="zh-TW"/>
              </w:rPr>
              <w:t xml:space="preserve">n=2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2747E9C7" w14:textId="6CF760C3" w:rsidR="009519FB" w:rsidRDefault="009519FB" w:rsidP="009519FB">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Figure2</w:t>
            </w:r>
            <w:r>
              <w:rPr>
                <w:rFonts w:ascii="Noto Sans" w:hAnsi="Noto Sans" w:cs="Noto Sans"/>
                <w:bCs/>
                <w:color w:val="434343"/>
                <w:sz w:val="18"/>
                <w:szCs w:val="18"/>
                <w:lang w:eastAsia="zh-TW"/>
              </w:rPr>
              <w:t>H</w:t>
            </w:r>
            <w:r>
              <w:rPr>
                <w:rFonts w:ascii="Noto Sans" w:hAnsi="Noto Sans" w:cs="Noto Sans" w:hint="eastAsia"/>
                <w:bCs/>
                <w:color w:val="434343"/>
                <w:sz w:val="18"/>
                <w:szCs w:val="18"/>
                <w:lang w:eastAsia="zh-TW"/>
              </w:rPr>
              <w:t>. n=</w:t>
            </w:r>
            <w:r>
              <w:rPr>
                <w:rFonts w:ascii="Noto Sans" w:hAnsi="Noto Sans" w:cs="Noto Sans"/>
                <w:bCs/>
                <w:color w:val="434343"/>
                <w:sz w:val="18"/>
                <w:szCs w:val="18"/>
                <w:lang w:eastAsia="zh-TW"/>
              </w:rPr>
              <w:t>7</w:t>
            </w:r>
            <w:r w:rsidR="008F15BF">
              <w:rPr>
                <w:rFonts w:ascii="Noto Sans" w:hAnsi="Noto Sans" w:cs="Noto Sans" w:hint="eastAsia"/>
                <w:bCs/>
                <w:color w:val="434343"/>
                <w:sz w:val="18"/>
                <w:szCs w:val="18"/>
                <w:lang w:eastAsia="zh-TW"/>
              </w:rPr>
              <w:t xml:space="preserve"> (</w:t>
            </w:r>
            <w:r w:rsidR="008F15BF">
              <w:rPr>
                <w:rFonts w:ascii="Noto Sans" w:hAnsi="Noto Sans" w:cs="Noto Sans" w:hint="eastAsia"/>
                <w:color w:val="434343"/>
                <w:sz w:val="18"/>
                <w:szCs w:val="18"/>
                <w:highlight w:val="white"/>
                <w:lang w:eastAsia="zh-TW"/>
              </w:rPr>
              <w:t>B</w:t>
            </w:r>
            <w:r w:rsidR="008F15BF">
              <w:rPr>
                <w:rFonts w:ascii="Noto Sans" w:eastAsia="Noto Sans" w:hAnsi="Noto Sans" w:cs="Noto Sans"/>
                <w:color w:val="434343"/>
                <w:sz w:val="18"/>
                <w:szCs w:val="18"/>
                <w:highlight w:val="white"/>
              </w:rPr>
              <w:t>iological replicates</w:t>
            </w:r>
            <w:r w:rsidR="008F15BF">
              <w:rPr>
                <w:rFonts w:ascii="Noto Sans" w:hAnsi="Noto Sans" w:cs="Noto Sans" w:hint="eastAsia"/>
                <w:color w:val="434343"/>
                <w:sz w:val="18"/>
                <w:szCs w:val="18"/>
                <w:lang w:eastAsia="zh-TW"/>
              </w:rPr>
              <w:t>)</w:t>
            </w:r>
          </w:p>
          <w:p w14:paraId="0CE04D8A" w14:textId="2275C6F5" w:rsidR="009519FB" w:rsidRDefault="009519FB" w:rsidP="009519FB">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Figure2</w:t>
            </w:r>
            <w:r>
              <w:rPr>
                <w:rFonts w:ascii="Noto Sans" w:hAnsi="Noto Sans" w:cs="Noto Sans"/>
                <w:bCs/>
                <w:color w:val="434343"/>
                <w:sz w:val="18"/>
                <w:szCs w:val="18"/>
                <w:lang w:eastAsia="zh-TW"/>
              </w:rPr>
              <w:t>I</w:t>
            </w:r>
            <w:r>
              <w:rPr>
                <w:rFonts w:ascii="Noto Sans" w:hAnsi="Noto Sans" w:cs="Noto Sans" w:hint="eastAsia"/>
                <w:bCs/>
                <w:color w:val="434343"/>
                <w:sz w:val="18"/>
                <w:szCs w:val="18"/>
                <w:lang w:eastAsia="zh-TW"/>
              </w:rPr>
              <w:t>. n=</w:t>
            </w:r>
            <w:r>
              <w:rPr>
                <w:rFonts w:ascii="Noto Sans" w:hAnsi="Noto Sans" w:cs="Noto Sans"/>
                <w:bCs/>
                <w:color w:val="434343"/>
                <w:sz w:val="18"/>
                <w:szCs w:val="18"/>
                <w:lang w:eastAsia="zh-TW"/>
              </w:rPr>
              <w:t>10</w:t>
            </w:r>
            <w:r w:rsidR="008F15BF">
              <w:rPr>
                <w:rFonts w:ascii="Noto Sans" w:hAnsi="Noto Sans" w:cs="Noto Sans" w:hint="eastAsia"/>
                <w:bCs/>
                <w:color w:val="434343"/>
                <w:sz w:val="18"/>
                <w:szCs w:val="18"/>
                <w:lang w:eastAsia="zh-TW"/>
              </w:rPr>
              <w:t xml:space="preserve"> </w:t>
            </w:r>
            <w:r w:rsidR="00195A29">
              <w:rPr>
                <w:rFonts w:ascii="Noto Sans" w:hAnsi="Noto Sans" w:cs="Noto Sans" w:hint="eastAsia"/>
                <w:bCs/>
                <w:color w:val="434343"/>
                <w:sz w:val="18"/>
                <w:szCs w:val="18"/>
                <w:lang w:eastAsia="zh-TW"/>
              </w:rPr>
              <w:t>(</w:t>
            </w:r>
            <w:r w:rsidR="00195A29">
              <w:rPr>
                <w:rFonts w:ascii="Noto Sans" w:hAnsi="Noto Sans" w:cs="Noto Sans" w:hint="eastAsia"/>
                <w:color w:val="434343"/>
                <w:sz w:val="18"/>
                <w:szCs w:val="18"/>
                <w:highlight w:val="white"/>
                <w:lang w:eastAsia="zh-TW"/>
              </w:rPr>
              <w:t>B</w:t>
            </w:r>
            <w:r w:rsidR="00195A29">
              <w:rPr>
                <w:rFonts w:ascii="Noto Sans" w:eastAsia="Noto Sans" w:hAnsi="Noto Sans" w:cs="Noto Sans"/>
                <w:color w:val="434343"/>
                <w:sz w:val="18"/>
                <w:szCs w:val="18"/>
                <w:highlight w:val="white"/>
              </w:rPr>
              <w:t>iological replicates</w:t>
            </w:r>
            <w:r w:rsidR="00195A29">
              <w:rPr>
                <w:rFonts w:ascii="Noto Sans" w:hAnsi="Noto Sans" w:cs="Noto Sans" w:hint="eastAsia"/>
                <w:color w:val="434343"/>
                <w:sz w:val="18"/>
                <w:szCs w:val="18"/>
                <w:lang w:eastAsia="zh-TW"/>
              </w:rPr>
              <w:t>)</w:t>
            </w:r>
          </w:p>
          <w:p w14:paraId="08C5C5CE" w14:textId="6FBAD1F6" w:rsidR="00195A29" w:rsidRDefault="00195A29" w:rsidP="00195A29">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Figure3A. </w:t>
            </w:r>
            <w:r>
              <w:rPr>
                <w:rFonts w:ascii="Noto Sans" w:hAnsi="Noto Sans" w:cs="Noto Sans" w:hint="eastAsia"/>
                <w:bCs/>
                <w:color w:val="434343"/>
                <w:sz w:val="18"/>
                <w:szCs w:val="18"/>
                <w:lang w:eastAsia="zh-TW"/>
              </w:rPr>
              <w:t xml:space="preserve">n=2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208F9011" w14:textId="6D15BF54" w:rsidR="00195A29" w:rsidRDefault="00195A29" w:rsidP="00195A29">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Figure3B. </w:t>
            </w:r>
            <w:r>
              <w:rPr>
                <w:rFonts w:ascii="Noto Sans" w:hAnsi="Noto Sans" w:cs="Noto Sans" w:hint="eastAsia"/>
                <w:bCs/>
                <w:color w:val="434343"/>
                <w:sz w:val="18"/>
                <w:szCs w:val="18"/>
                <w:lang w:eastAsia="zh-TW"/>
              </w:rPr>
              <w:t xml:space="preserve">n=2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42D8C5D9" w14:textId="7659E82F" w:rsidR="00CE2800" w:rsidRDefault="00CE2800" w:rsidP="00CE2800">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Figure3D. </w:t>
            </w:r>
            <w:r>
              <w:rPr>
                <w:rFonts w:ascii="Noto Sans" w:hAnsi="Noto Sans" w:cs="Noto Sans" w:hint="eastAsia"/>
                <w:bCs/>
                <w:color w:val="434343"/>
                <w:sz w:val="18"/>
                <w:szCs w:val="18"/>
                <w:lang w:eastAsia="zh-TW"/>
              </w:rPr>
              <w:t xml:space="preserve">n=4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7BF35E96" w14:textId="45855E11" w:rsidR="00CE2800" w:rsidRDefault="00CE2800" w:rsidP="00CE2800">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Figure4A. </w:t>
            </w:r>
            <w:r>
              <w:rPr>
                <w:rFonts w:ascii="Noto Sans" w:hAnsi="Noto Sans" w:cs="Noto Sans" w:hint="eastAsia"/>
                <w:bCs/>
                <w:color w:val="434343"/>
                <w:sz w:val="18"/>
                <w:szCs w:val="18"/>
                <w:lang w:eastAsia="zh-TW"/>
              </w:rPr>
              <w:t xml:space="preserve">n=2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2E95A690" w14:textId="3F9B207F" w:rsidR="00CE2800" w:rsidRDefault="00CE2800" w:rsidP="00CE2800">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Figure4B. </w:t>
            </w:r>
            <w:r>
              <w:rPr>
                <w:rFonts w:ascii="Noto Sans" w:hAnsi="Noto Sans" w:cs="Noto Sans" w:hint="eastAsia"/>
                <w:bCs/>
                <w:color w:val="434343"/>
                <w:sz w:val="18"/>
                <w:szCs w:val="18"/>
                <w:lang w:eastAsia="zh-TW"/>
              </w:rPr>
              <w:t xml:space="preserve">n=2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4EBDC2F0" w14:textId="4FF04AB0" w:rsidR="00BD5B30" w:rsidRDefault="00BD5B30" w:rsidP="00BD5B30">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Figure4C. </w:t>
            </w:r>
            <w:r>
              <w:rPr>
                <w:rFonts w:ascii="Noto Sans" w:hAnsi="Noto Sans" w:cs="Noto Sans" w:hint="eastAsia"/>
                <w:bCs/>
                <w:color w:val="434343"/>
                <w:sz w:val="18"/>
                <w:szCs w:val="18"/>
                <w:lang w:eastAsia="zh-TW"/>
              </w:rPr>
              <w:t xml:space="preserve">n=3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611A8AE4" w14:textId="6E94F6D5" w:rsidR="0085548D" w:rsidRDefault="0085548D" w:rsidP="0085548D">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Figure4D. </w:t>
            </w:r>
            <w:r>
              <w:rPr>
                <w:rFonts w:ascii="Noto Sans" w:hAnsi="Noto Sans" w:cs="Noto Sans" w:hint="eastAsia"/>
                <w:bCs/>
                <w:color w:val="434343"/>
                <w:sz w:val="18"/>
                <w:szCs w:val="18"/>
                <w:lang w:eastAsia="zh-TW"/>
              </w:rPr>
              <w:t xml:space="preserve">n=2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237CB179" w14:textId="102C148D" w:rsidR="0085548D" w:rsidRDefault="0085548D" w:rsidP="0085548D">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Figure4E. </w:t>
            </w:r>
            <w:r>
              <w:rPr>
                <w:rFonts w:ascii="Noto Sans" w:hAnsi="Noto Sans" w:cs="Noto Sans" w:hint="eastAsia"/>
                <w:bCs/>
                <w:color w:val="434343"/>
                <w:sz w:val="18"/>
                <w:szCs w:val="18"/>
                <w:lang w:eastAsia="zh-TW"/>
              </w:rPr>
              <w:t xml:space="preserve">n=3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29B27762" w14:textId="689835E8" w:rsidR="00280B7E" w:rsidRDefault="00280B7E" w:rsidP="00280B7E">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Figure4F. </w:t>
            </w:r>
            <w:r>
              <w:rPr>
                <w:rFonts w:ascii="Noto Sans" w:hAnsi="Noto Sans" w:cs="Noto Sans" w:hint="eastAsia"/>
                <w:bCs/>
                <w:color w:val="434343"/>
                <w:sz w:val="18"/>
                <w:szCs w:val="18"/>
                <w:lang w:eastAsia="zh-TW"/>
              </w:rPr>
              <w:t xml:space="preserve">n=3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3258F0BB" w14:textId="21D46EDC" w:rsidR="00280B7E" w:rsidRDefault="00280B7E" w:rsidP="00280B7E">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Figure4G. </w:t>
            </w:r>
            <w:r>
              <w:rPr>
                <w:rFonts w:ascii="Noto Sans" w:hAnsi="Noto Sans" w:cs="Noto Sans" w:hint="eastAsia"/>
                <w:bCs/>
                <w:color w:val="434343"/>
                <w:sz w:val="18"/>
                <w:szCs w:val="18"/>
                <w:lang w:eastAsia="zh-TW"/>
              </w:rPr>
              <w:t xml:space="preserve">n=3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321405A1" w14:textId="0109B85C" w:rsidR="00EF3E3A" w:rsidRDefault="00EF3E3A" w:rsidP="00EF3E3A">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Figure4H. </w:t>
            </w:r>
            <w:r>
              <w:rPr>
                <w:rFonts w:ascii="Noto Sans" w:hAnsi="Noto Sans" w:cs="Noto Sans" w:hint="eastAsia"/>
                <w:bCs/>
                <w:color w:val="434343"/>
                <w:sz w:val="18"/>
                <w:szCs w:val="18"/>
                <w:lang w:eastAsia="zh-TW"/>
              </w:rPr>
              <w:t xml:space="preserve">n=2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6D58353C" w14:textId="77777777" w:rsidR="00B11692" w:rsidRDefault="00B11692" w:rsidP="00B11692">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Figure5AB. n=</w:t>
            </w:r>
            <w:r>
              <w:rPr>
                <w:rFonts w:ascii="Noto Sans" w:hAnsi="Noto Sans" w:cs="Noto Sans"/>
                <w:bCs/>
                <w:color w:val="434343"/>
                <w:sz w:val="18"/>
                <w:szCs w:val="18"/>
                <w:lang w:eastAsia="zh-TW"/>
              </w:rPr>
              <w:t>1</w:t>
            </w:r>
            <w:r>
              <w:rPr>
                <w:rFonts w:ascii="Noto Sans" w:hAnsi="Noto Sans" w:cs="Noto Sans" w:hint="eastAsia"/>
                <w:bCs/>
                <w:color w:val="434343"/>
                <w:sz w:val="18"/>
                <w:szCs w:val="18"/>
                <w:lang w:eastAsia="zh-TW"/>
              </w:rPr>
              <w:t>0 (</w:t>
            </w:r>
            <w:r>
              <w:rPr>
                <w:rFonts w:ascii="Noto Sans" w:hAnsi="Noto Sans" w:cs="Noto Sans" w:hint="eastAsia"/>
                <w:color w:val="434343"/>
                <w:sz w:val="18"/>
                <w:szCs w:val="18"/>
                <w:highlight w:val="white"/>
                <w:lang w:eastAsia="zh-TW"/>
              </w:rPr>
              <w:t>B</w:t>
            </w:r>
            <w:r>
              <w:rPr>
                <w:rFonts w:ascii="Noto Sans" w:eastAsia="Noto Sans" w:hAnsi="Noto Sans" w:cs="Noto Sans"/>
                <w:color w:val="434343"/>
                <w:sz w:val="18"/>
                <w:szCs w:val="18"/>
                <w:highlight w:val="white"/>
              </w:rPr>
              <w:t>iological replicates</w:t>
            </w:r>
            <w:r>
              <w:rPr>
                <w:rFonts w:ascii="Noto Sans" w:hAnsi="Noto Sans" w:cs="Noto Sans" w:hint="eastAsia"/>
                <w:color w:val="434343"/>
                <w:sz w:val="18"/>
                <w:szCs w:val="18"/>
                <w:lang w:eastAsia="zh-TW"/>
              </w:rPr>
              <w:t>)</w:t>
            </w:r>
          </w:p>
          <w:p w14:paraId="401AB1BA" w14:textId="72E99F9E" w:rsidR="00B11692" w:rsidRDefault="00B11692" w:rsidP="00B11692">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Figure6A. </w:t>
            </w:r>
            <w:r>
              <w:rPr>
                <w:rFonts w:ascii="Noto Sans" w:hAnsi="Noto Sans" w:cs="Noto Sans" w:hint="eastAsia"/>
                <w:bCs/>
                <w:color w:val="434343"/>
                <w:sz w:val="18"/>
                <w:szCs w:val="18"/>
                <w:lang w:eastAsia="zh-TW"/>
              </w:rPr>
              <w:t>n=</w:t>
            </w:r>
            <w:r w:rsidR="00A306A4">
              <w:rPr>
                <w:rFonts w:ascii="Noto Sans" w:hAnsi="Noto Sans" w:cs="Noto Sans" w:hint="eastAsia"/>
                <w:bCs/>
                <w:color w:val="434343"/>
                <w:sz w:val="18"/>
                <w:szCs w:val="18"/>
                <w:lang w:eastAsia="zh-TW"/>
              </w:rPr>
              <w:t>4</w:t>
            </w:r>
            <w:r>
              <w:rPr>
                <w:rFonts w:ascii="Noto Sans" w:hAnsi="Noto Sans" w:cs="Noto Sans" w:hint="eastAsia"/>
                <w:bCs/>
                <w:color w:val="434343"/>
                <w:sz w:val="18"/>
                <w:szCs w:val="18"/>
                <w:lang w:eastAsia="zh-TW"/>
              </w:rPr>
              <w:t xml:space="preserve">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3EB62D1A" w14:textId="431C30A1" w:rsidR="00A306A4" w:rsidRDefault="00A306A4" w:rsidP="00A306A4">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Figure6B. </w:t>
            </w:r>
            <w:r>
              <w:rPr>
                <w:rFonts w:ascii="Noto Sans" w:hAnsi="Noto Sans" w:cs="Noto Sans" w:hint="eastAsia"/>
                <w:bCs/>
                <w:color w:val="434343"/>
                <w:sz w:val="18"/>
                <w:szCs w:val="18"/>
                <w:lang w:eastAsia="zh-TW"/>
              </w:rPr>
              <w:t xml:space="preserve">n=4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30BA316C" w14:textId="10ACD58D" w:rsidR="00195A29" w:rsidRDefault="00A306A4" w:rsidP="009519FB">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lastRenderedPageBreak/>
              <w:t xml:space="preserve">Figure6C. </w:t>
            </w:r>
            <w:r>
              <w:rPr>
                <w:rFonts w:ascii="Noto Sans" w:hAnsi="Noto Sans" w:cs="Noto Sans" w:hint="eastAsia"/>
                <w:bCs/>
                <w:color w:val="434343"/>
                <w:sz w:val="18"/>
                <w:szCs w:val="18"/>
                <w:lang w:eastAsia="zh-TW"/>
              </w:rPr>
              <w:t xml:space="preserve">n=4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140B5D3C" w14:textId="2CA1DBB6" w:rsidR="009519FB" w:rsidRDefault="009519FB" w:rsidP="009519FB">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w:t>
            </w:r>
            <w:r>
              <w:rPr>
                <w:rFonts w:ascii="Noto Sans" w:hAnsi="Noto Sans" w:cs="Noto Sans"/>
                <w:bCs/>
                <w:color w:val="434343"/>
                <w:sz w:val="18"/>
                <w:szCs w:val="18"/>
                <w:lang w:eastAsia="zh-TW"/>
              </w:rPr>
              <w:t>6D</w:t>
            </w:r>
            <w:r>
              <w:rPr>
                <w:rFonts w:ascii="Noto Sans" w:hAnsi="Noto Sans" w:cs="Noto Sans" w:hint="eastAsia"/>
                <w:bCs/>
                <w:color w:val="434343"/>
                <w:sz w:val="18"/>
                <w:szCs w:val="18"/>
                <w:lang w:eastAsia="zh-TW"/>
              </w:rPr>
              <w:t>. n=</w:t>
            </w:r>
            <w:r>
              <w:rPr>
                <w:rFonts w:ascii="Noto Sans" w:hAnsi="Noto Sans" w:cs="Noto Sans"/>
                <w:bCs/>
                <w:color w:val="434343"/>
                <w:sz w:val="18"/>
                <w:szCs w:val="18"/>
                <w:lang w:eastAsia="zh-TW"/>
              </w:rPr>
              <w:t>16</w:t>
            </w:r>
            <w:r w:rsidR="00583195">
              <w:rPr>
                <w:rFonts w:ascii="Noto Sans" w:hAnsi="Noto Sans" w:cs="Noto Sans" w:hint="eastAsia"/>
                <w:bCs/>
                <w:color w:val="434343"/>
                <w:sz w:val="18"/>
                <w:szCs w:val="18"/>
                <w:lang w:eastAsia="zh-TW"/>
              </w:rPr>
              <w:t xml:space="preserve"> (</w:t>
            </w:r>
            <w:r w:rsidR="00583195">
              <w:rPr>
                <w:rFonts w:ascii="Noto Sans" w:hAnsi="Noto Sans" w:cs="Noto Sans" w:hint="eastAsia"/>
                <w:color w:val="434343"/>
                <w:sz w:val="18"/>
                <w:szCs w:val="18"/>
                <w:highlight w:val="white"/>
                <w:lang w:eastAsia="zh-TW"/>
              </w:rPr>
              <w:t>B</w:t>
            </w:r>
            <w:r w:rsidR="00583195">
              <w:rPr>
                <w:rFonts w:ascii="Noto Sans" w:eastAsia="Noto Sans" w:hAnsi="Noto Sans" w:cs="Noto Sans"/>
                <w:color w:val="434343"/>
                <w:sz w:val="18"/>
                <w:szCs w:val="18"/>
                <w:highlight w:val="white"/>
              </w:rPr>
              <w:t>iological replicates</w:t>
            </w:r>
            <w:r w:rsidR="00583195">
              <w:rPr>
                <w:rFonts w:ascii="Noto Sans" w:hAnsi="Noto Sans" w:cs="Noto Sans" w:hint="eastAsia"/>
                <w:color w:val="434343"/>
                <w:sz w:val="18"/>
                <w:szCs w:val="18"/>
                <w:lang w:eastAsia="zh-TW"/>
              </w:rPr>
              <w:t>)</w:t>
            </w:r>
          </w:p>
          <w:p w14:paraId="13047FD2" w14:textId="1B339F4B" w:rsidR="009519FB" w:rsidRDefault="009519FB" w:rsidP="009519FB">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Figure</w:t>
            </w:r>
            <w:r>
              <w:rPr>
                <w:rFonts w:ascii="Noto Sans" w:hAnsi="Noto Sans" w:cs="Noto Sans"/>
                <w:bCs/>
                <w:color w:val="434343"/>
                <w:sz w:val="18"/>
                <w:szCs w:val="18"/>
                <w:lang w:eastAsia="zh-TW"/>
              </w:rPr>
              <w:t>6E</w:t>
            </w:r>
            <w:r>
              <w:rPr>
                <w:rFonts w:ascii="Noto Sans" w:hAnsi="Noto Sans" w:cs="Noto Sans" w:hint="eastAsia"/>
                <w:bCs/>
                <w:color w:val="434343"/>
                <w:sz w:val="18"/>
                <w:szCs w:val="18"/>
                <w:lang w:eastAsia="zh-TW"/>
              </w:rPr>
              <w:t>. n=</w:t>
            </w:r>
            <w:r>
              <w:rPr>
                <w:rFonts w:ascii="Noto Sans" w:hAnsi="Noto Sans" w:cs="Noto Sans"/>
                <w:bCs/>
                <w:color w:val="434343"/>
                <w:sz w:val="18"/>
                <w:szCs w:val="18"/>
                <w:lang w:eastAsia="zh-TW"/>
              </w:rPr>
              <w:t>13</w:t>
            </w:r>
            <w:r w:rsidR="00583195">
              <w:rPr>
                <w:rFonts w:ascii="Noto Sans" w:hAnsi="Noto Sans" w:cs="Noto Sans" w:hint="eastAsia"/>
                <w:bCs/>
                <w:color w:val="434343"/>
                <w:sz w:val="18"/>
                <w:szCs w:val="18"/>
                <w:lang w:eastAsia="zh-TW"/>
              </w:rPr>
              <w:t xml:space="preserve"> (</w:t>
            </w:r>
            <w:r w:rsidR="00583195">
              <w:rPr>
                <w:rFonts w:ascii="Noto Sans" w:hAnsi="Noto Sans" w:cs="Noto Sans" w:hint="eastAsia"/>
                <w:color w:val="434343"/>
                <w:sz w:val="18"/>
                <w:szCs w:val="18"/>
                <w:highlight w:val="white"/>
                <w:lang w:eastAsia="zh-TW"/>
              </w:rPr>
              <w:t>B</w:t>
            </w:r>
            <w:r w:rsidR="00583195">
              <w:rPr>
                <w:rFonts w:ascii="Noto Sans" w:eastAsia="Noto Sans" w:hAnsi="Noto Sans" w:cs="Noto Sans"/>
                <w:color w:val="434343"/>
                <w:sz w:val="18"/>
                <w:szCs w:val="18"/>
                <w:highlight w:val="white"/>
              </w:rPr>
              <w:t>iological replicates</w:t>
            </w:r>
            <w:r w:rsidR="00583195">
              <w:rPr>
                <w:rFonts w:ascii="Noto Sans" w:hAnsi="Noto Sans" w:cs="Noto Sans" w:hint="eastAsia"/>
                <w:color w:val="434343"/>
                <w:sz w:val="18"/>
                <w:szCs w:val="18"/>
                <w:lang w:eastAsia="zh-TW"/>
              </w:rPr>
              <w:t>)</w:t>
            </w:r>
          </w:p>
          <w:p w14:paraId="1D507675" w14:textId="77777777" w:rsidR="00330924" w:rsidRDefault="009519FB" w:rsidP="009519FB">
            <w:pPr>
              <w:spacing w:line="225" w:lineRule="auto"/>
              <w:rPr>
                <w:rFonts w:ascii="Noto Sans" w:hAnsi="Noto Sans" w:cs="Noto Sans"/>
                <w:color w:val="434343"/>
                <w:sz w:val="18"/>
                <w:szCs w:val="18"/>
                <w:lang w:eastAsia="zh-TW"/>
              </w:rPr>
            </w:pPr>
            <w:r>
              <w:rPr>
                <w:rFonts w:ascii="Noto Sans" w:hAnsi="Noto Sans" w:cs="Noto Sans" w:hint="eastAsia"/>
                <w:bCs/>
                <w:color w:val="434343"/>
                <w:sz w:val="18"/>
                <w:szCs w:val="18"/>
                <w:lang w:eastAsia="zh-TW"/>
              </w:rPr>
              <w:t>Figure</w:t>
            </w:r>
            <w:r>
              <w:rPr>
                <w:rFonts w:ascii="Noto Sans" w:hAnsi="Noto Sans" w:cs="Noto Sans"/>
                <w:bCs/>
                <w:color w:val="434343"/>
                <w:sz w:val="18"/>
                <w:szCs w:val="18"/>
                <w:lang w:eastAsia="zh-TW"/>
              </w:rPr>
              <w:t>6</w:t>
            </w:r>
            <w:r>
              <w:rPr>
                <w:rFonts w:ascii="Noto Sans" w:hAnsi="Noto Sans" w:cs="Noto Sans" w:hint="eastAsia"/>
                <w:bCs/>
                <w:color w:val="434343"/>
                <w:sz w:val="18"/>
                <w:szCs w:val="18"/>
                <w:lang w:eastAsia="zh-TW"/>
              </w:rPr>
              <w:t>F. n=</w:t>
            </w:r>
            <w:r>
              <w:rPr>
                <w:rFonts w:ascii="Noto Sans" w:hAnsi="Noto Sans" w:cs="Noto Sans"/>
                <w:bCs/>
                <w:color w:val="434343"/>
                <w:sz w:val="18"/>
                <w:szCs w:val="18"/>
                <w:lang w:eastAsia="zh-TW"/>
              </w:rPr>
              <w:t>1</w:t>
            </w:r>
            <w:r>
              <w:rPr>
                <w:rFonts w:ascii="Noto Sans" w:hAnsi="Noto Sans" w:cs="Noto Sans" w:hint="eastAsia"/>
                <w:bCs/>
                <w:color w:val="434343"/>
                <w:sz w:val="18"/>
                <w:szCs w:val="18"/>
                <w:lang w:eastAsia="zh-TW"/>
              </w:rPr>
              <w:t>6</w:t>
            </w:r>
            <w:r w:rsidR="00583195">
              <w:rPr>
                <w:rFonts w:ascii="Noto Sans" w:hAnsi="Noto Sans" w:cs="Noto Sans" w:hint="eastAsia"/>
                <w:bCs/>
                <w:color w:val="434343"/>
                <w:sz w:val="18"/>
                <w:szCs w:val="18"/>
                <w:lang w:eastAsia="zh-TW"/>
              </w:rPr>
              <w:t xml:space="preserve"> (</w:t>
            </w:r>
            <w:r w:rsidR="00583195">
              <w:rPr>
                <w:rFonts w:ascii="Noto Sans" w:hAnsi="Noto Sans" w:cs="Noto Sans" w:hint="eastAsia"/>
                <w:color w:val="434343"/>
                <w:sz w:val="18"/>
                <w:szCs w:val="18"/>
                <w:highlight w:val="white"/>
                <w:lang w:eastAsia="zh-TW"/>
              </w:rPr>
              <w:t>B</w:t>
            </w:r>
            <w:r w:rsidR="00583195">
              <w:rPr>
                <w:rFonts w:ascii="Noto Sans" w:eastAsia="Noto Sans" w:hAnsi="Noto Sans" w:cs="Noto Sans"/>
                <w:color w:val="434343"/>
                <w:sz w:val="18"/>
                <w:szCs w:val="18"/>
                <w:highlight w:val="white"/>
              </w:rPr>
              <w:t>iological replicates</w:t>
            </w:r>
            <w:r w:rsidR="00583195">
              <w:rPr>
                <w:rFonts w:ascii="Noto Sans" w:hAnsi="Noto Sans" w:cs="Noto Sans" w:hint="eastAsia"/>
                <w:color w:val="434343"/>
                <w:sz w:val="18"/>
                <w:szCs w:val="18"/>
                <w:lang w:eastAsia="zh-TW"/>
              </w:rPr>
              <w:t>)</w:t>
            </w:r>
          </w:p>
          <w:p w14:paraId="761EAD49" w14:textId="4C7EF501" w:rsidR="002254F3" w:rsidRDefault="002254F3" w:rsidP="002254F3">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Figure7A. </w:t>
            </w:r>
            <w:r>
              <w:rPr>
                <w:rFonts w:ascii="Noto Sans" w:hAnsi="Noto Sans" w:cs="Noto Sans" w:hint="eastAsia"/>
                <w:bCs/>
                <w:color w:val="434343"/>
                <w:sz w:val="18"/>
                <w:szCs w:val="18"/>
                <w:lang w:eastAsia="zh-TW"/>
              </w:rPr>
              <w:t>n=</w:t>
            </w:r>
            <w:r w:rsidR="0010588C">
              <w:rPr>
                <w:rFonts w:ascii="Noto Sans" w:hAnsi="Noto Sans" w:cs="Noto Sans" w:hint="eastAsia"/>
                <w:bCs/>
                <w:color w:val="434343"/>
                <w:sz w:val="18"/>
                <w:szCs w:val="18"/>
                <w:lang w:eastAsia="zh-TW"/>
              </w:rPr>
              <w:t>3</w:t>
            </w:r>
            <w:r>
              <w:rPr>
                <w:rFonts w:ascii="Noto Sans" w:hAnsi="Noto Sans" w:cs="Noto Sans" w:hint="eastAsia"/>
                <w:bCs/>
                <w:color w:val="434343"/>
                <w:sz w:val="18"/>
                <w:szCs w:val="18"/>
                <w:lang w:eastAsia="zh-TW"/>
              </w:rPr>
              <w:t xml:space="preserve">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519F6819" w14:textId="2D05014C" w:rsidR="001D33D0" w:rsidRDefault="001D33D0" w:rsidP="001D33D0">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Figure7</w:t>
            </w:r>
            <w:r w:rsidR="008E1AC6">
              <w:rPr>
                <w:rFonts w:ascii="Noto Sans" w:hAnsi="Noto Sans" w:cs="Noto Sans" w:hint="eastAsia"/>
                <w:color w:val="434343"/>
                <w:sz w:val="18"/>
                <w:szCs w:val="18"/>
                <w:lang w:eastAsia="zh-TW"/>
              </w:rPr>
              <w:t>C</w:t>
            </w:r>
            <w:r>
              <w:rPr>
                <w:rFonts w:ascii="Noto Sans" w:hAnsi="Noto Sans" w:cs="Noto Sans" w:hint="eastAsia"/>
                <w:color w:val="434343"/>
                <w:sz w:val="18"/>
                <w:szCs w:val="18"/>
                <w:lang w:eastAsia="zh-TW"/>
              </w:rPr>
              <w:t xml:space="preserve">. </w:t>
            </w:r>
            <w:r>
              <w:rPr>
                <w:rFonts w:ascii="Noto Sans" w:hAnsi="Noto Sans" w:cs="Noto Sans" w:hint="eastAsia"/>
                <w:bCs/>
                <w:color w:val="434343"/>
                <w:sz w:val="18"/>
                <w:szCs w:val="18"/>
                <w:lang w:eastAsia="zh-TW"/>
              </w:rPr>
              <w:t xml:space="preserve">n=3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340F9D12" w14:textId="2F5D0EF2" w:rsidR="008E1AC6" w:rsidRDefault="008E1AC6" w:rsidP="008E1AC6">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Figure7D. </w:t>
            </w:r>
            <w:r>
              <w:rPr>
                <w:rFonts w:ascii="Noto Sans" w:hAnsi="Noto Sans" w:cs="Noto Sans" w:hint="eastAsia"/>
                <w:bCs/>
                <w:color w:val="434343"/>
                <w:sz w:val="18"/>
                <w:szCs w:val="18"/>
                <w:lang w:eastAsia="zh-TW"/>
              </w:rPr>
              <w:t xml:space="preserve">n=3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20131D80" w14:textId="5785FA26" w:rsidR="008E1AC6" w:rsidRDefault="008E1AC6" w:rsidP="008E1AC6">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Figure7E. </w:t>
            </w:r>
            <w:r>
              <w:rPr>
                <w:rFonts w:ascii="Noto Sans" w:hAnsi="Noto Sans" w:cs="Noto Sans" w:hint="eastAsia"/>
                <w:bCs/>
                <w:color w:val="434343"/>
                <w:sz w:val="18"/>
                <w:szCs w:val="18"/>
                <w:lang w:eastAsia="zh-TW"/>
              </w:rPr>
              <w:t xml:space="preserve">n=3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49DA59AC" w14:textId="29FF7A70" w:rsidR="008E1AC6" w:rsidRDefault="008E1AC6" w:rsidP="008E1AC6">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Figure7F. </w:t>
            </w:r>
            <w:r>
              <w:rPr>
                <w:rFonts w:ascii="Noto Sans" w:hAnsi="Noto Sans" w:cs="Noto Sans" w:hint="eastAsia"/>
                <w:bCs/>
                <w:color w:val="434343"/>
                <w:sz w:val="18"/>
                <w:szCs w:val="18"/>
                <w:lang w:eastAsia="zh-TW"/>
              </w:rPr>
              <w:t>n=</w:t>
            </w:r>
            <w:r w:rsidR="00CF51D7">
              <w:rPr>
                <w:rFonts w:ascii="Noto Sans" w:hAnsi="Noto Sans" w:cs="Noto Sans" w:hint="eastAsia"/>
                <w:bCs/>
                <w:color w:val="434343"/>
                <w:sz w:val="18"/>
                <w:szCs w:val="18"/>
                <w:lang w:eastAsia="zh-TW"/>
              </w:rPr>
              <w:t>12</w:t>
            </w:r>
            <w:r>
              <w:rPr>
                <w:rFonts w:ascii="Noto Sans" w:hAnsi="Noto Sans" w:cs="Noto Sans" w:hint="eastAsia"/>
                <w:bCs/>
                <w:color w:val="434343"/>
                <w:sz w:val="18"/>
                <w:szCs w:val="18"/>
                <w:lang w:eastAsia="zh-TW"/>
              </w:rPr>
              <w:t xml:space="preserve">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296CE7F9" w14:textId="22E54C3F" w:rsidR="00CF51D7" w:rsidRDefault="00CF51D7" w:rsidP="00CF51D7">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Figure7G. </w:t>
            </w:r>
            <w:r>
              <w:rPr>
                <w:rFonts w:ascii="Noto Sans" w:hAnsi="Noto Sans" w:cs="Noto Sans" w:hint="eastAsia"/>
                <w:bCs/>
                <w:color w:val="434343"/>
                <w:sz w:val="18"/>
                <w:szCs w:val="18"/>
                <w:lang w:eastAsia="zh-TW"/>
              </w:rPr>
              <w:t xml:space="preserve">n=5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1F129C6A" w14:textId="10030734" w:rsidR="00CF51D7" w:rsidRDefault="00CF51D7" w:rsidP="00CF51D7">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FigureS1B. </w:t>
            </w:r>
            <w:r>
              <w:rPr>
                <w:rFonts w:ascii="Noto Sans" w:hAnsi="Noto Sans" w:cs="Noto Sans" w:hint="eastAsia"/>
                <w:bCs/>
                <w:color w:val="434343"/>
                <w:sz w:val="18"/>
                <w:szCs w:val="18"/>
                <w:lang w:eastAsia="zh-TW"/>
              </w:rPr>
              <w:t>n=</w:t>
            </w:r>
            <w:r w:rsidR="007C538C">
              <w:rPr>
                <w:rFonts w:ascii="Noto Sans" w:hAnsi="Noto Sans" w:cs="Noto Sans" w:hint="eastAsia"/>
                <w:bCs/>
                <w:color w:val="434343"/>
                <w:sz w:val="18"/>
                <w:szCs w:val="18"/>
                <w:lang w:eastAsia="zh-TW"/>
              </w:rPr>
              <w:t>8</w:t>
            </w:r>
            <w:r>
              <w:rPr>
                <w:rFonts w:ascii="Noto Sans" w:hAnsi="Noto Sans" w:cs="Noto Sans" w:hint="eastAsia"/>
                <w:bCs/>
                <w:color w:val="434343"/>
                <w:sz w:val="18"/>
                <w:szCs w:val="18"/>
                <w:lang w:eastAsia="zh-TW"/>
              </w:rPr>
              <w:t xml:space="preserve">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06B78B33" w14:textId="46D45A74" w:rsidR="007C538C" w:rsidRDefault="007C538C" w:rsidP="007C538C">
            <w:pPr>
              <w:spacing w:line="225" w:lineRule="auto"/>
              <w:rPr>
                <w:rFonts w:ascii="Noto Sans" w:hAnsi="Noto Sans" w:cs="Noto Sans"/>
                <w:bCs/>
                <w:color w:val="434343"/>
                <w:sz w:val="18"/>
                <w:szCs w:val="18"/>
                <w:lang w:eastAsia="zh-TW"/>
              </w:rPr>
            </w:pPr>
            <w:r>
              <w:rPr>
                <w:rFonts w:ascii="Noto Sans" w:hAnsi="Noto Sans" w:cs="Noto Sans" w:hint="eastAsia"/>
                <w:color w:val="434343"/>
                <w:sz w:val="18"/>
                <w:szCs w:val="18"/>
                <w:lang w:eastAsia="zh-TW"/>
              </w:rPr>
              <w:t xml:space="preserve">Figure3. </w:t>
            </w:r>
            <w:r>
              <w:rPr>
                <w:rFonts w:ascii="Noto Sans" w:hAnsi="Noto Sans" w:cs="Noto Sans" w:hint="eastAsia"/>
                <w:bCs/>
                <w:color w:val="434343"/>
                <w:sz w:val="18"/>
                <w:szCs w:val="18"/>
                <w:lang w:eastAsia="zh-TW"/>
              </w:rPr>
              <w:t xml:space="preserve">n=2 </w:t>
            </w:r>
            <w:r w:rsidRPr="00D8072D">
              <w:rPr>
                <w:rFonts w:ascii="Noto Sans" w:hAnsi="Noto Sans" w:cs="Noto Sans"/>
                <w:bCs/>
                <w:color w:val="434343"/>
                <w:sz w:val="18"/>
                <w:szCs w:val="18"/>
                <w:lang w:eastAsia="zh-TW"/>
              </w:rPr>
              <w:t>Functional comparisons</w:t>
            </w:r>
            <w:r>
              <w:rPr>
                <w:rFonts w:ascii="Noto Sans" w:hAnsi="Noto Sans" w:cs="Noto Sans" w:hint="eastAsia"/>
                <w:bCs/>
                <w:color w:val="434343"/>
                <w:sz w:val="18"/>
                <w:szCs w:val="18"/>
                <w:lang w:eastAsia="zh-TW"/>
              </w:rPr>
              <w:t xml:space="preserve">. </w:t>
            </w:r>
            <w:r w:rsidRPr="00203A77">
              <w:rPr>
                <w:rFonts w:ascii="Noto Sans" w:hAnsi="Noto Sans" w:cs="Noto Sans"/>
                <w:bCs/>
                <w:color w:val="434343"/>
                <w:sz w:val="18"/>
                <w:szCs w:val="18"/>
                <w:lang w:eastAsia="zh-TW"/>
              </w:rPr>
              <w:t>Experiments were independently repeated 3 times with technical triplicates for each condition.</w:t>
            </w:r>
          </w:p>
          <w:p w14:paraId="74B6F1F3" w14:textId="77777777" w:rsidR="00CF51D7" w:rsidRDefault="00CF51D7" w:rsidP="008E1AC6">
            <w:pPr>
              <w:spacing w:line="225" w:lineRule="auto"/>
              <w:rPr>
                <w:rFonts w:ascii="Noto Sans" w:hAnsi="Noto Sans" w:cs="Noto Sans"/>
                <w:bCs/>
                <w:color w:val="434343"/>
                <w:sz w:val="18"/>
                <w:szCs w:val="18"/>
                <w:lang w:eastAsia="zh-TW"/>
              </w:rPr>
            </w:pPr>
          </w:p>
          <w:p w14:paraId="6F0CFE7C" w14:textId="19E12C52" w:rsidR="005F5BED" w:rsidRPr="003D5AF6" w:rsidRDefault="005F5BED" w:rsidP="009519F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330924" w:rsidRPr="003D5AF6" w:rsidRDefault="00330924" w:rsidP="00330924">
            <w:pPr>
              <w:spacing w:line="225" w:lineRule="auto"/>
              <w:rPr>
                <w:rFonts w:ascii="Noto Sans" w:eastAsia="Noto Sans" w:hAnsi="Noto Sans" w:cs="Noto Sans"/>
                <w:bCs/>
                <w:color w:val="434343"/>
                <w:sz w:val="18"/>
                <w:szCs w:val="18"/>
              </w:rPr>
            </w:pPr>
          </w:p>
        </w:tc>
      </w:tr>
      <w:tr w:rsidR="00330924" w14:paraId="3646923A" w14:textId="77777777" w:rsidTr="00EA19FE">
        <w:trPr>
          <w:trHeight w:val="385"/>
        </w:trPr>
        <w:tc>
          <w:tcPr>
            <w:tcW w:w="41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30924" w:rsidRDefault="00330924" w:rsidP="00330924">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4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FBCF8CC" w:rsidR="00330924" w:rsidRPr="003D5AF6" w:rsidRDefault="00C934A9" w:rsidP="00330924">
            <w:pPr>
              <w:spacing w:line="225" w:lineRule="auto"/>
              <w:rPr>
                <w:rFonts w:ascii="Noto Sans" w:eastAsia="Noto Sans" w:hAnsi="Noto Sans" w:cs="Noto Sans"/>
                <w:bCs/>
                <w:color w:val="434343"/>
                <w:sz w:val="18"/>
                <w:szCs w:val="18"/>
              </w:rPr>
            </w:pPr>
            <w:r w:rsidRPr="00C934A9">
              <w:rPr>
                <w:rFonts w:ascii="Noto Sans" w:eastAsia="Noto Sans" w:hAnsi="Noto Sans" w:cs="Noto Sans"/>
                <w:bCs/>
                <w:color w:val="434343"/>
                <w:sz w:val="18"/>
                <w:szCs w:val="18"/>
              </w:rPr>
              <w:t>As above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330924" w:rsidRPr="003D5AF6" w:rsidRDefault="00330924" w:rsidP="00330924">
            <w:pPr>
              <w:spacing w:line="225" w:lineRule="auto"/>
              <w:rPr>
                <w:rFonts w:ascii="Noto Sans" w:eastAsia="Noto Sans" w:hAnsi="Noto Sans" w:cs="Noto Sans"/>
                <w:bCs/>
                <w:color w:val="434343"/>
                <w:sz w:val="18"/>
                <w:szCs w:val="18"/>
              </w:rPr>
            </w:pPr>
          </w:p>
        </w:tc>
      </w:tr>
      <w:tr w:rsidR="00330924" w14:paraId="7376923B" w14:textId="77777777" w:rsidTr="00EA19FE">
        <w:trPr>
          <w:trHeight w:val="425"/>
        </w:trPr>
        <w:tc>
          <w:tcPr>
            <w:tcW w:w="4130"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30924" w:rsidRPr="003D5AF6" w:rsidRDefault="00330924" w:rsidP="00330924">
            <w:pPr>
              <w:rPr>
                <w:rFonts w:ascii="Noto Sans" w:eastAsia="Noto Sans" w:hAnsi="Noto Sans" w:cs="Noto Sans"/>
                <w:b/>
                <w:color w:val="434343"/>
                <w:sz w:val="16"/>
                <w:szCs w:val="16"/>
                <w:highlight w:val="white"/>
              </w:rPr>
            </w:pPr>
          </w:p>
        </w:tc>
        <w:tc>
          <w:tcPr>
            <w:tcW w:w="457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30924" w:rsidRDefault="00330924" w:rsidP="003309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30924" w:rsidRDefault="00330924" w:rsidP="003309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0924" w14:paraId="27C0F91B" w14:textId="77777777" w:rsidTr="00EA19FE">
        <w:trPr>
          <w:trHeight w:val="425"/>
        </w:trPr>
        <w:tc>
          <w:tcPr>
            <w:tcW w:w="4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30924" w:rsidRDefault="00330924" w:rsidP="00330924">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45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30924" w:rsidRDefault="00330924" w:rsidP="003309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30924" w:rsidRDefault="00330924" w:rsidP="003309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434AA" w14:paraId="74D0DBB2" w14:textId="77777777" w:rsidTr="00EA19FE">
        <w:trPr>
          <w:trHeight w:val="784"/>
        </w:trPr>
        <w:tc>
          <w:tcPr>
            <w:tcW w:w="41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434AA" w:rsidRDefault="00F434AA" w:rsidP="00F434A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4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434AA" w:rsidRDefault="00F434AA" w:rsidP="00F434A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41024A" w:rsidR="00F434AA" w:rsidRPr="003D5AF6" w:rsidRDefault="00F434AA" w:rsidP="00F434AA">
            <w:pPr>
              <w:spacing w:line="225" w:lineRule="auto"/>
              <w:rPr>
                <w:rFonts w:ascii="Noto Sans" w:eastAsia="Noto Sans" w:hAnsi="Noto Sans" w:cs="Noto Sans"/>
                <w:bCs/>
                <w:color w:val="434343"/>
                <w:sz w:val="18"/>
                <w:szCs w:val="18"/>
              </w:rPr>
            </w:pPr>
            <w:r w:rsidRPr="005B4D4B">
              <w:rPr>
                <w:rFonts w:ascii="Noto Sans" w:eastAsia="Noto Sans" w:hAnsi="Noto Sans" w:cs="Noto Sans"/>
                <w:bCs/>
                <w:color w:val="434343"/>
                <w:sz w:val="18"/>
                <w:szCs w:val="18"/>
              </w:rPr>
              <w:t>Not applicable</w:t>
            </w:r>
          </w:p>
        </w:tc>
      </w:tr>
      <w:tr w:rsidR="00F434AA" w14:paraId="76515406" w14:textId="77777777" w:rsidTr="00EA19FE">
        <w:trPr>
          <w:trHeight w:val="975"/>
        </w:trPr>
        <w:tc>
          <w:tcPr>
            <w:tcW w:w="41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434AA" w:rsidRDefault="00F434AA" w:rsidP="00F434A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4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434AA" w:rsidRPr="003D5AF6" w:rsidRDefault="00F434AA" w:rsidP="00F434A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501C3FA" w:rsidR="00F434AA" w:rsidRPr="003D5AF6" w:rsidRDefault="00F434AA" w:rsidP="00F434AA">
            <w:pPr>
              <w:spacing w:line="225" w:lineRule="auto"/>
              <w:rPr>
                <w:rFonts w:ascii="Noto Sans" w:eastAsia="Noto Sans" w:hAnsi="Noto Sans" w:cs="Noto Sans"/>
                <w:bCs/>
                <w:color w:val="434343"/>
                <w:sz w:val="18"/>
                <w:szCs w:val="18"/>
              </w:rPr>
            </w:pPr>
            <w:r w:rsidRPr="005B4D4B">
              <w:rPr>
                <w:rFonts w:ascii="Noto Sans" w:eastAsia="Noto Sans" w:hAnsi="Noto Sans" w:cs="Noto Sans"/>
                <w:bCs/>
                <w:color w:val="434343"/>
                <w:sz w:val="18"/>
                <w:szCs w:val="18"/>
              </w:rPr>
              <w:t>Not applicable</w:t>
            </w:r>
          </w:p>
        </w:tc>
      </w:tr>
      <w:tr w:rsidR="00F434AA" w14:paraId="5D62888E" w14:textId="77777777" w:rsidTr="00EA19FE">
        <w:trPr>
          <w:trHeight w:val="889"/>
        </w:trPr>
        <w:tc>
          <w:tcPr>
            <w:tcW w:w="41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434AA" w:rsidRDefault="00F434AA" w:rsidP="00F434A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4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434AA" w:rsidRPr="003D5AF6" w:rsidRDefault="00F434AA" w:rsidP="00F434A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C8014B" w:rsidR="00F434AA" w:rsidRPr="003D5AF6" w:rsidRDefault="00F434AA" w:rsidP="00F434AA">
            <w:pPr>
              <w:spacing w:line="225" w:lineRule="auto"/>
              <w:rPr>
                <w:rFonts w:ascii="Noto Sans" w:eastAsia="Noto Sans" w:hAnsi="Noto Sans" w:cs="Noto Sans"/>
                <w:bCs/>
                <w:color w:val="434343"/>
                <w:sz w:val="18"/>
                <w:szCs w:val="18"/>
              </w:rPr>
            </w:pPr>
            <w:r w:rsidRPr="005B4D4B">
              <w:rPr>
                <w:rFonts w:ascii="Noto Sans" w:eastAsia="Noto Sans" w:hAnsi="Noto Sans" w:cs="Noto Sans"/>
                <w:bCs/>
                <w:color w:val="434343"/>
                <w:sz w:val="18"/>
                <w:szCs w:val="18"/>
              </w:rPr>
              <w:t>Not applicable</w:t>
            </w:r>
          </w:p>
        </w:tc>
      </w:tr>
      <w:tr w:rsidR="00330924" w14:paraId="79A7C842" w14:textId="77777777" w:rsidTr="00EA19FE">
        <w:trPr>
          <w:trHeight w:val="425"/>
        </w:trPr>
        <w:tc>
          <w:tcPr>
            <w:tcW w:w="4130"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30924" w:rsidRPr="003D5AF6" w:rsidRDefault="00330924" w:rsidP="00330924">
            <w:pPr>
              <w:rPr>
                <w:rFonts w:ascii="Noto Sans" w:eastAsia="Noto Sans" w:hAnsi="Noto Sans" w:cs="Noto Sans"/>
                <w:b/>
                <w:color w:val="434343"/>
                <w:sz w:val="16"/>
                <w:szCs w:val="16"/>
              </w:rPr>
            </w:pPr>
          </w:p>
        </w:tc>
        <w:tc>
          <w:tcPr>
            <w:tcW w:w="457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30924" w:rsidRDefault="00330924" w:rsidP="0033092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30924" w:rsidRDefault="00330924" w:rsidP="0033092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0924" w14:paraId="43B5D416" w14:textId="77777777" w:rsidTr="00EA19FE">
        <w:trPr>
          <w:trHeight w:val="425"/>
        </w:trPr>
        <w:tc>
          <w:tcPr>
            <w:tcW w:w="41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30924" w:rsidRDefault="00330924" w:rsidP="00330924">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45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30924" w:rsidRDefault="00330924" w:rsidP="003309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30924" w:rsidRDefault="00330924" w:rsidP="0033092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0924" w14:paraId="6CFA41C1" w14:textId="77777777" w:rsidTr="00EA19FE">
        <w:trPr>
          <w:trHeight w:val="875"/>
        </w:trPr>
        <w:tc>
          <w:tcPr>
            <w:tcW w:w="41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30924" w:rsidRDefault="00330924" w:rsidP="0033092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4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30924" w:rsidRPr="003D5AF6" w:rsidRDefault="00330924" w:rsidP="0033092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74F81E" w:rsidR="00330924" w:rsidRPr="003D5AF6" w:rsidRDefault="00F434AA" w:rsidP="00330924">
            <w:pPr>
              <w:spacing w:line="225" w:lineRule="auto"/>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4400"/>
        <w:gridCol w:w="4330"/>
        <w:gridCol w:w="975"/>
      </w:tblGrid>
      <w:tr w:rsidR="00F102CC" w14:paraId="34F8292A" w14:textId="77777777" w:rsidTr="00A51595">
        <w:trPr>
          <w:trHeight w:val="425"/>
        </w:trPr>
        <w:tc>
          <w:tcPr>
            <w:tcW w:w="440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4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A51595">
        <w:trPr>
          <w:trHeight w:val="1060"/>
        </w:trPr>
        <w:tc>
          <w:tcPr>
            <w:tcW w:w="4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4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8E9E62D" w:rsidR="00F102CC" w:rsidRPr="003D5AF6" w:rsidRDefault="00C75098">
            <w:pPr>
              <w:spacing w:line="225" w:lineRule="auto"/>
              <w:rPr>
                <w:rFonts w:ascii="Noto Sans" w:eastAsia="Noto Sans" w:hAnsi="Noto Sans" w:cs="Noto Sans"/>
                <w:bCs/>
                <w:color w:val="434343"/>
                <w:sz w:val="18"/>
                <w:szCs w:val="18"/>
              </w:rPr>
            </w:pPr>
            <w:r w:rsidRPr="00EF0380">
              <w:rPr>
                <w:rFonts w:ascii="Noto Sans" w:eastAsia="Noto Sans" w:hAnsi="Noto Sans" w:cs="Noto Sans"/>
                <w:bCs/>
                <w:color w:val="434343"/>
                <w:sz w:val="18"/>
                <w:szCs w:val="18"/>
              </w:rPr>
              <w:t>Not applicable</w:t>
            </w:r>
          </w:p>
        </w:tc>
      </w:tr>
      <w:tr w:rsidR="00F102CC" w14:paraId="3864D7CC" w14:textId="77777777" w:rsidTr="00A51595">
        <w:trPr>
          <w:trHeight w:val="425"/>
        </w:trPr>
        <w:tc>
          <w:tcPr>
            <w:tcW w:w="4400"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4330"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A51595">
        <w:trPr>
          <w:trHeight w:val="425"/>
        </w:trPr>
        <w:tc>
          <w:tcPr>
            <w:tcW w:w="44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43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A51595">
        <w:trPr>
          <w:trHeight w:val="419"/>
        </w:trPr>
        <w:tc>
          <w:tcPr>
            <w:tcW w:w="4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4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F6EE00" w:rsidR="00F102CC" w:rsidRPr="00A51595" w:rsidRDefault="00E80121">
            <w:pPr>
              <w:spacing w:line="225" w:lineRule="auto"/>
              <w:rPr>
                <w:rFonts w:ascii="Noto Sans" w:hAnsi="Noto Sans" w:cs="Noto Sans"/>
                <w:bCs/>
                <w:color w:val="434343"/>
                <w:sz w:val="18"/>
                <w:szCs w:val="18"/>
                <w:lang w:eastAsia="zh-TW"/>
              </w:rPr>
            </w:pPr>
            <w:r w:rsidRPr="00E80121">
              <w:rPr>
                <w:rFonts w:ascii="Noto Sans" w:eastAsia="Noto Sans" w:hAnsi="Noto Sans" w:cs="Noto Sans"/>
                <w:bCs/>
                <w:color w:val="434343"/>
                <w:sz w:val="18"/>
                <w:szCs w:val="18"/>
              </w:rPr>
              <w:t xml:space="preserve">Statistical analyses were performed using GraphPad Prism 9. Differences between two groups were assessed using unpaired two-tailed Student’s </w:t>
            </w:r>
            <w:r w:rsidRPr="00E80121">
              <w:rPr>
                <w:rFonts w:ascii="Noto Sans" w:eastAsia="Noto Sans" w:hAnsi="Noto Sans" w:cs="Noto Sans"/>
                <w:bCs/>
                <w:i/>
                <w:iCs/>
                <w:color w:val="434343"/>
                <w:sz w:val="18"/>
                <w:szCs w:val="18"/>
              </w:rPr>
              <w:t>t</w:t>
            </w:r>
            <w:r w:rsidRPr="00E80121">
              <w:rPr>
                <w:rFonts w:ascii="Noto Sans" w:eastAsia="Noto Sans" w:hAnsi="Noto Sans" w:cs="Noto Sans"/>
                <w:bCs/>
                <w:color w:val="434343"/>
                <w:sz w:val="18"/>
                <w:szCs w:val="18"/>
              </w:rPr>
              <w:t>-test. For comparisons among more than two groups, one-way ANOVA followed by post hoc tests (Tukey’s or Dunnett’s) was applied. All tests assume normal distribution and equal variance unless otherwise stated. The choice of tests was based on standard practices for analyzing continuous variables in biomedical experiments.</w:t>
            </w:r>
            <w:r w:rsidR="00A51595">
              <w:rPr>
                <w:rFonts w:ascii="Noto Sans" w:hAnsi="Noto Sans" w:cs="Noto Sans" w:hint="eastAsia"/>
                <w:bCs/>
                <w:color w:val="434343"/>
                <w:sz w:val="18"/>
                <w:szCs w:val="18"/>
                <w:lang w:eastAsia="zh-TW"/>
              </w:rPr>
              <w:t xml:space="preserve"> </w:t>
            </w:r>
            <w:r w:rsidR="00A51595" w:rsidRPr="00A51595">
              <w:rPr>
                <w:rFonts w:ascii="Noto Sans" w:hAnsi="Noto Sans" w:cs="Noto Sans"/>
                <w:bCs/>
                <w:color w:val="434343"/>
                <w:sz w:val="18"/>
                <w:szCs w:val="18"/>
                <w:lang w:eastAsia="zh-TW"/>
              </w:rPr>
              <w:t>Data distribution was assumed to be normal, but this was not formally tested due to limited sample size.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A51595">
        <w:trPr>
          <w:trHeight w:val="425"/>
        </w:trPr>
        <w:tc>
          <w:tcPr>
            <w:tcW w:w="4400"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4330"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A51595">
        <w:trPr>
          <w:trHeight w:val="425"/>
        </w:trPr>
        <w:tc>
          <w:tcPr>
            <w:tcW w:w="44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43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5098" w14:paraId="52659522" w14:textId="77777777" w:rsidTr="00A51595">
        <w:trPr>
          <w:trHeight w:val="829"/>
        </w:trPr>
        <w:tc>
          <w:tcPr>
            <w:tcW w:w="4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75098" w:rsidRDefault="00C75098" w:rsidP="00C7509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4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C75098" w:rsidRPr="003D5AF6" w:rsidRDefault="00C75098" w:rsidP="00C7509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21EA070" w:rsidR="00C75098" w:rsidRPr="003D5AF6" w:rsidRDefault="00C75098" w:rsidP="00C75098">
            <w:pPr>
              <w:spacing w:line="225" w:lineRule="auto"/>
              <w:rPr>
                <w:rFonts w:ascii="Noto Sans" w:eastAsia="Noto Sans" w:hAnsi="Noto Sans" w:cs="Noto Sans"/>
                <w:bCs/>
                <w:color w:val="434343"/>
                <w:sz w:val="18"/>
                <w:szCs w:val="18"/>
              </w:rPr>
            </w:pPr>
            <w:r w:rsidRPr="00946102">
              <w:rPr>
                <w:rFonts w:ascii="Noto Sans" w:eastAsia="Noto Sans" w:hAnsi="Noto Sans" w:cs="Noto Sans"/>
                <w:bCs/>
                <w:color w:val="434343"/>
                <w:sz w:val="18"/>
                <w:szCs w:val="18"/>
              </w:rPr>
              <w:t>Not applicable</w:t>
            </w:r>
          </w:p>
        </w:tc>
      </w:tr>
      <w:tr w:rsidR="00C75098" w14:paraId="2BD96493" w14:textId="77777777" w:rsidTr="00A51595">
        <w:trPr>
          <w:trHeight w:val="875"/>
        </w:trPr>
        <w:tc>
          <w:tcPr>
            <w:tcW w:w="4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75098" w:rsidRDefault="00C75098" w:rsidP="00C7509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4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C75098" w:rsidRPr="003D5AF6" w:rsidRDefault="00C75098" w:rsidP="00C7509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BFDBE8E" w:rsidR="00C75098" w:rsidRPr="003D5AF6" w:rsidRDefault="00C75098" w:rsidP="00C75098">
            <w:pPr>
              <w:spacing w:line="225" w:lineRule="auto"/>
              <w:rPr>
                <w:rFonts w:ascii="Noto Sans" w:eastAsia="Noto Sans" w:hAnsi="Noto Sans" w:cs="Noto Sans"/>
                <w:bCs/>
                <w:color w:val="434343"/>
                <w:sz w:val="18"/>
                <w:szCs w:val="18"/>
              </w:rPr>
            </w:pPr>
            <w:r w:rsidRPr="00946102">
              <w:rPr>
                <w:rFonts w:ascii="Noto Sans" w:eastAsia="Noto Sans" w:hAnsi="Noto Sans" w:cs="Noto Sans"/>
                <w:bCs/>
                <w:color w:val="434343"/>
                <w:sz w:val="18"/>
                <w:szCs w:val="18"/>
              </w:rPr>
              <w:t>Not applicable</w:t>
            </w:r>
          </w:p>
        </w:tc>
      </w:tr>
      <w:tr w:rsidR="00C75098" w14:paraId="194458A2" w14:textId="77777777" w:rsidTr="00A51595">
        <w:trPr>
          <w:trHeight w:val="706"/>
        </w:trPr>
        <w:tc>
          <w:tcPr>
            <w:tcW w:w="4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75098" w:rsidRDefault="00C75098" w:rsidP="00C7509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4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75098" w:rsidRPr="003D5AF6" w:rsidRDefault="00C75098" w:rsidP="00C7509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0842D92" w:rsidR="00C75098" w:rsidRPr="003D5AF6" w:rsidRDefault="00C75098" w:rsidP="00C75098">
            <w:pPr>
              <w:spacing w:line="225" w:lineRule="auto"/>
              <w:rPr>
                <w:rFonts w:ascii="Noto Sans" w:eastAsia="Noto Sans" w:hAnsi="Noto Sans" w:cs="Noto Sans"/>
                <w:bCs/>
                <w:color w:val="434343"/>
                <w:sz w:val="18"/>
                <w:szCs w:val="18"/>
              </w:rPr>
            </w:pPr>
            <w:r w:rsidRPr="00946102">
              <w:rPr>
                <w:rFonts w:ascii="Noto Sans" w:eastAsia="Noto Sans" w:hAnsi="Noto Sans" w:cs="Noto Sans"/>
                <w:bCs/>
                <w:color w:val="434343"/>
                <w:sz w:val="18"/>
                <w:szCs w:val="18"/>
              </w:rPr>
              <w:t>Not applicable</w:t>
            </w:r>
          </w:p>
        </w:tc>
      </w:tr>
      <w:tr w:rsidR="00F102CC" w14:paraId="196EA570" w14:textId="77777777" w:rsidTr="00A51595">
        <w:trPr>
          <w:trHeight w:val="425"/>
        </w:trPr>
        <w:tc>
          <w:tcPr>
            <w:tcW w:w="4400"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4330"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A51595">
        <w:trPr>
          <w:trHeight w:val="635"/>
        </w:trPr>
        <w:tc>
          <w:tcPr>
            <w:tcW w:w="440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43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33BFB" w14:paraId="11F2CC2B" w14:textId="77777777" w:rsidTr="00A51595">
        <w:trPr>
          <w:trHeight w:val="1341"/>
        </w:trPr>
        <w:tc>
          <w:tcPr>
            <w:tcW w:w="4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33BFB" w:rsidRDefault="00933BFB" w:rsidP="00933BF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4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933BFB" w:rsidRPr="003D5AF6" w:rsidRDefault="00933BFB" w:rsidP="00933BF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41D5587" w:rsidR="00933BFB" w:rsidRPr="003D5AF6" w:rsidRDefault="00933BFB" w:rsidP="00933BFB">
            <w:pPr>
              <w:spacing w:line="225" w:lineRule="auto"/>
              <w:rPr>
                <w:rFonts w:ascii="Noto Sans" w:eastAsia="Noto Sans" w:hAnsi="Noto Sans" w:cs="Noto Sans"/>
                <w:bCs/>
                <w:color w:val="434343"/>
                <w:sz w:val="18"/>
                <w:szCs w:val="18"/>
              </w:rPr>
            </w:pPr>
            <w:r w:rsidRPr="00A10F90">
              <w:rPr>
                <w:rFonts w:ascii="Noto Sans" w:eastAsia="Noto Sans" w:hAnsi="Noto Sans" w:cs="Noto Sans"/>
                <w:bCs/>
                <w:color w:val="434343"/>
                <w:sz w:val="18"/>
                <w:szCs w:val="18"/>
              </w:rPr>
              <w:t>Not applicable</w:t>
            </w:r>
          </w:p>
        </w:tc>
      </w:tr>
      <w:tr w:rsidR="00933BFB" w14:paraId="1178CAC5" w14:textId="77777777" w:rsidTr="00A51595">
        <w:trPr>
          <w:trHeight w:val="1080"/>
        </w:trPr>
        <w:tc>
          <w:tcPr>
            <w:tcW w:w="4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33BFB" w:rsidRDefault="00933BFB" w:rsidP="00933BF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4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933BFB" w:rsidRPr="003D5AF6" w:rsidRDefault="00933BFB" w:rsidP="00933BF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466E685" w:rsidR="00933BFB" w:rsidRPr="003D5AF6" w:rsidRDefault="00933BFB" w:rsidP="00933BFB">
            <w:pPr>
              <w:spacing w:line="225" w:lineRule="auto"/>
              <w:rPr>
                <w:rFonts w:ascii="Noto Sans" w:eastAsia="Noto Sans" w:hAnsi="Noto Sans" w:cs="Noto Sans"/>
                <w:bCs/>
                <w:color w:val="434343"/>
                <w:sz w:val="18"/>
                <w:szCs w:val="18"/>
              </w:rPr>
            </w:pPr>
            <w:r w:rsidRPr="00A10F90">
              <w:rPr>
                <w:rFonts w:ascii="Noto Sans" w:eastAsia="Noto Sans" w:hAnsi="Noto Sans" w:cs="Noto Sans"/>
                <w:bCs/>
                <w:color w:val="434343"/>
                <w:sz w:val="18"/>
                <w:szCs w:val="18"/>
              </w:rPr>
              <w:t>Not applicable</w:t>
            </w:r>
          </w:p>
        </w:tc>
      </w:tr>
      <w:tr w:rsidR="00933BFB" w14:paraId="7047B99D" w14:textId="77777777" w:rsidTr="00A51595">
        <w:trPr>
          <w:trHeight w:val="720"/>
        </w:trPr>
        <w:tc>
          <w:tcPr>
            <w:tcW w:w="44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33BFB" w:rsidRDefault="00933BFB" w:rsidP="00933BF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4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33BFB" w:rsidRPr="003D5AF6" w:rsidRDefault="00933BFB" w:rsidP="00933BF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AA66B49" w:rsidR="00933BFB" w:rsidRPr="003D5AF6" w:rsidRDefault="00933BFB" w:rsidP="00933BFB">
            <w:pPr>
              <w:spacing w:line="225" w:lineRule="auto"/>
              <w:rPr>
                <w:rFonts w:ascii="Noto Sans" w:eastAsia="Noto Sans" w:hAnsi="Noto Sans" w:cs="Noto Sans"/>
                <w:bCs/>
                <w:color w:val="434343"/>
                <w:sz w:val="18"/>
                <w:szCs w:val="18"/>
              </w:rPr>
            </w:pPr>
            <w:r w:rsidRPr="00A10F90">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5EAC2C" w:rsidR="00F102CC" w:rsidRPr="003D5AF6" w:rsidRDefault="00933BFB">
            <w:pPr>
              <w:spacing w:line="225" w:lineRule="auto"/>
              <w:rPr>
                <w:rFonts w:ascii="Noto Sans" w:eastAsia="Noto Sans" w:hAnsi="Noto Sans" w:cs="Noto Sans"/>
                <w:bCs/>
                <w:color w:val="434343"/>
                <w:sz w:val="18"/>
                <w:szCs w:val="18"/>
              </w:rPr>
            </w:pPr>
            <w:r w:rsidRPr="00946102">
              <w:rPr>
                <w:rFonts w:ascii="Noto Sans" w:eastAsia="Noto Sans" w:hAnsi="Noto Sans" w:cs="Noto Sans"/>
                <w:bCs/>
                <w:color w:val="434343"/>
                <w:sz w:val="18"/>
                <w:szCs w:val="18"/>
              </w:rPr>
              <w:t>Not applicable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31FB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E123" w14:textId="77777777" w:rsidR="00731FBC" w:rsidRDefault="00731FBC">
      <w:r>
        <w:separator/>
      </w:r>
    </w:p>
  </w:endnote>
  <w:endnote w:type="continuationSeparator" w:id="0">
    <w:p w14:paraId="0F149A64" w14:textId="77777777" w:rsidR="00731FBC" w:rsidRDefault="0073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A89E" w14:textId="77777777" w:rsidR="00731FBC" w:rsidRDefault="00731FBC">
      <w:r>
        <w:separator/>
      </w:r>
    </w:p>
  </w:footnote>
  <w:footnote w:type="continuationSeparator" w:id="0">
    <w:p w14:paraId="4B47B0CB" w14:textId="77777777" w:rsidR="00731FBC" w:rsidRDefault="0073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9E2"/>
    <w:rsid w:val="00023105"/>
    <w:rsid w:val="00036145"/>
    <w:rsid w:val="000B600B"/>
    <w:rsid w:val="0010588C"/>
    <w:rsid w:val="00182176"/>
    <w:rsid w:val="00195A29"/>
    <w:rsid w:val="001B3BCC"/>
    <w:rsid w:val="001D33D0"/>
    <w:rsid w:val="0020361C"/>
    <w:rsid w:val="00203A77"/>
    <w:rsid w:val="002209A8"/>
    <w:rsid w:val="002254F3"/>
    <w:rsid w:val="00270083"/>
    <w:rsid w:val="00280B7E"/>
    <w:rsid w:val="00292345"/>
    <w:rsid w:val="00295707"/>
    <w:rsid w:val="002B4CE4"/>
    <w:rsid w:val="00310505"/>
    <w:rsid w:val="00330924"/>
    <w:rsid w:val="003D5AF6"/>
    <w:rsid w:val="00400C53"/>
    <w:rsid w:val="00427975"/>
    <w:rsid w:val="00452B72"/>
    <w:rsid w:val="00471650"/>
    <w:rsid w:val="004E2C31"/>
    <w:rsid w:val="004E7146"/>
    <w:rsid w:val="00522910"/>
    <w:rsid w:val="00523821"/>
    <w:rsid w:val="00542E05"/>
    <w:rsid w:val="00581525"/>
    <w:rsid w:val="00583195"/>
    <w:rsid w:val="005B0259"/>
    <w:rsid w:val="005F5BED"/>
    <w:rsid w:val="007054B6"/>
    <w:rsid w:val="00731FBC"/>
    <w:rsid w:val="00786711"/>
    <w:rsid w:val="0078687E"/>
    <w:rsid w:val="007A2E1A"/>
    <w:rsid w:val="007C538C"/>
    <w:rsid w:val="007F16C9"/>
    <w:rsid w:val="00816718"/>
    <w:rsid w:val="00824D27"/>
    <w:rsid w:val="0085548D"/>
    <w:rsid w:val="008766FC"/>
    <w:rsid w:val="008E1AC6"/>
    <w:rsid w:val="008F15BF"/>
    <w:rsid w:val="00933BFB"/>
    <w:rsid w:val="009519FB"/>
    <w:rsid w:val="00996D60"/>
    <w:rsid w:val="009C7B26"/>
    <w:rsid w:val="00A11E52"/>
    <w:rsid w:val="00A306A4"/>
    <w:rsid w:val="00A51595"/>
    <w:rsid w:val="00A757A1"/>
    <w:rsid w:val="00AD50FC"/>
    <w:rsid w:val="00AF1A62"/>
    <w:rsid w:val="00B02538"/>
    <w:rsid w:val="00B11692"/>
    <w:rsid w:val="00B2483D"/>
    <w:rsid w:val="00B45C76"/>
    <w:rsid w:val="00B603AC"/>
    <w:rsid w:val="00BB5B9A"/>
    <w:rsid w:val="00BD41E9"/>
    <w:rsid w:val="00BD5B30"/>
    <w:rsid w:val="00BF4C17"/>
    <w:rsid w:val="00C06FC5"/>
    <w:rsid w:val="00C57531"/>
    <w:rsid w:val="00C75098"/>
    <w:rsid w:val="00C76C4D"/>
    <w:rsid w:val="00C84413"/>
    <w:rsid w:val="00C934A9"/>
    <w:rsid w:val="00CE2800"/>
    <w:rsid w:val="00CF51D7"/>
    <w:rsid w:val="00D55D09"/>
    <w:rsid w:val="00D626CB"/>
    <w:rsid w:val="00D75830"/>
    <w:rsid w:val="00D8072D"/>
    <w:rsid w:val="00E43CF6"/>
    <w:rsid w:val="00E80022"/>
    <w:rsid w:val="00E80121"/>
    <w:rsid w:val="00E94B2D"/>
    <w:rsid w:val="00EA19FE"/>
    <w:rsid w:val="00EF0380"/>
    <w:rsid w:val="00EF3E3A"/>
    <w:rsid w:val="00F0076C"/>
    <w:rsid w:val="00F102CC"/>
    <w:rsid w:val="00F14AB4"/>
    <w:rsid w:val="00F428EA"/>
    <w:rsid w:val="00F434AA"/>
    <w:rsid w:val="00F564EB"/>
    <w:rsid w:val="00F740DB"/>
    <w:rsid w:val="00F91042"/>
    <w:rsid w:val="00FA0610"/>
    <w:rsid w:val="00FB3B43"/>
    <w:rsid w:val="00FF2E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EF03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6695">
      <w:bodyDiv w:val="1"/>
      <w:marLeft w:val="0"/>
      <w:marRight w:val="0"/>
      <w:marTop w:val="0"/>
      <w:marBottom w:val="0"/>
      <w:divBdr>
        <w:top w:val="none" w:sz="0" w:space="0" w:color="auto"/>
        <w:left w:val="none" w:sz="0" w:space="0" w:color="auto"/>
        <w:bottom w:val="none" w:sz="0" w:space="0" w:color="auto"/>
        <w:right w:val="none" w:sz="0" w:space="0" w:color="auto"/>
      </w:divBdr>
    </w:div>
    <w:div w:id="143593339">
      <w:bodyDiv w:val="1"/>
      <w:marLeft w:val="0"/>
      <w:marRight w:val="0"/>
      <w:marTop w:val="0"/>
      <w:marBottom w:val="0"/>
      <w:divBdr>
        <w:top w:val="none" w:sz="0" w:space="0" w:color="auto"/>
        <w:left w:val="none" w:sz="0" w:space="0" w:color="auto"/>
        <w:bottom w:val="none" w:sz="0" w:space="0" w:color="auto"/>
        <w:right w:val="none" w:sz="0" w:space="0" w:color="auto"/>
      </w:divBdr>
    </w:div>
    <w:div w:id="161507653">
      <w:bodyDiv w:val="1"/>
      <w:marLeft w:val="0"/>
      <w:marRight w:val="0"/>
      <w:marTop w:val="0"/>
      <w:marBottom w:val="0"/>
      <w:divBdr>
        <w:top w:val="none" w:sz="0" w:space="0" w:color="auto"/>
        <w:left w:val="none" w:sz="0" w:space="0" w:color="auto"/>
        <w:bottom w:val="none" w:sz="0" w:space="0" w:color="auto"/>
        <w:right w:val="none" w:sz="0" w:space="0" w:color="auto"/>
      </w:divBdr>
    </w:div>
    <w:div w:id="560869891">
      <w:bodyDiv w:val="1"/>
      <w:marLeft w:val="0"/>
      <w:marRight w:val="0"/>
      <w:marTop w:val="0"/>
      <w:marBottom w:val="0"/>
      <w:divBdr>
        <w:top w:val="none" w:sz="0" w:space="0" w:color="auto"/>
        <w:left w:val="none" w:sz="0" w:space="0" w:color="auto"/>
        <w:bottom w:val="none" w:sz="0" w:space="0" w:color="auto"/>
        <w:right w:val="none" w:sz="0" w:space="0" w:color="auto"/>
      </w:divBdr>
    </w:div>
    <w:div w:id="910382700">
      <w:bodyDiv w:val="1"/>
      <w:marLeft w:val="0"/>
      <w:marRight w:val="0"/>
      <w:marTop w:val="0"/>
      <w:marBottom w:val="0"/>
      <w:divBdr>
        <w:top w:val="none" w:sz="0" w:space="0" w:color="auto"/>
        <w:left w:val="none" w:sz="0" w:space="0" w:color="auto"/>
        <w:bottom w:val="none" w:sz="0" w:space="0" w:color="auto"/>
        <w:right w:val="none" w:sz="0" w:space="0" w:color="auto"/>
      </w:divBdr>
    </w:div>
    <w:div w:id="987634851">
      <w:bodyDiv w:val="1"/>
      <w:marLeft w:val="0"/>
      <w:marRight w:val="0"/>
      <w:marTop w:val="0"/>
      <w:marBottom w:val="0"/>
      <w:divBdr>
        <w:top w:val="none" w:sz="0" w:space="0" w:color="auto"/>
        <w:left w:val="none" w:sz="0" w:space="0" w:color="auto"/>
        <w:bottom w:val="none" w:sz="0" w:space="0" w:color="auto"/>
        <w:right w:val="none" w:sz="0" w:space="0" w:color="auto"/>
      </w:divBdr>
    </w:div>
    <w:div w:id="1067610557">
      <w:bodyDiv w:val="1"/>
      <w:marLeft w:val="0"/>
      <w:marRight w:val="0"/>
      <w:marTop w:val="0"/>
      <w:marBottom w:val="0"/>
      <w:divBdr>
        <w:top w:val="none" w:sz="0" w:space="0" w:color="auto"/>
        <w:left w:val="none" w:sz="0" w:space="0" w:color="auto"/>
        <w:bottom w:val="none" w:sz="0" w:space="0" w:color="auto"/>
        <w:right w:val="none" w:sz="0" w:space="0" w:color="auto"/>
      </w:divBdr>
    </w:div>
    <w:div w:id="1347167982">
      <w:bodyDiv w:val="1"/>
      <w:marLeft w:val="0"/>
      <w:marRight w:val="0"/>
      <w:marTop w:val="0"/>
      <w:marBottom w:val="0"/>
      <w:divBdr>
        <w:top w:val="none" w:sz="0" w:space="0" w:color="auto"/>
        <w:left w:val="none" w:sz="0" w:space="0" w:color="auto"/>
        <w:bottom w:val="none" w:sz="0" w:space="0" w:color="auto"/>
        <w:right w:val="none" w:sz="0" w:space="0" w:color="auto"/>
      </w:divBdr>
    </w:div>
    <w:div w:id="1381128653">
      <w:bodyDiv w:val="1"/>
      <w:marLeft w:val="0"/>
      <w:marRight w:val="0"/>
      <w:marTop w:val="0"/>
      <w:marBottom w:val="0"/>
      <w:divBdr>
        <w:top w:val="none" w:sz="0" w:space="0" w:color="auto"/>
        <w:left w:val="none" w:sz="0" w:space="0" w:color="auto"/>
        <w:bottom w:val="none" w:sz="0" w:space="0" w:color="auto"/>
        <w:right w:val="none" w:sz="0" w:space="0" w:color="auto"/>
      </w:divBdr>
    </w:div>
    <w:div w:id="1940065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2292</Words>
  <Characters>13208</Characters>
  <Application>Microsoft Office Word</Application>
  <DocSecurity>0</DocSecurity>
  <Lines>186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Xinyang Zhao</cp:lastModifiedBy>
  <cp:revision>3</cp:revision>
  <dcterms:created xsi:type="dcterms:W3CDTF">2025-07-20T21:06:00Z</dcterms:created>
  <dcterms:modified xsi:type="dcterms:W3CDTF">2025-07-20T21:13:00Z</dcterms:modified>
</cp:coreProperties>
</file>