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85D5" w14:textId="77777777" w:rsidR="001217A1" w:rsidRDefault="001217A1" w:rsidP="001217A1">
      <w:pPr>
        <w:spacing w:line="240" w:lineRule="auto"/>
        <w:contextualSpacing/>
      </w:pPr>
      <w:r w:rsidRPr="0038762F">
        <w:rPr>
          <w:rFonts w:eastAsia="Times New Roman"/>
          <w:lang w:val="pt-BR"/>
        </w:rPr>
        <w:t>Bhadra</w:t>
      </w:r>
      <w:r w:rsidRPr="007256E9">
        <w:rPr>
          <w:lang w:val="en-US"/>
        </w:rPr>
        <w:t xml:space="preserve"> S, </w:t>
      </w:r>
      <w:r w:rsidRPr="0038762F">
        <w:rPr>
          <w:rFonts w:eastAsia="Times New Roman"/>
          <w:lang w:val="pt-BR"/>
        </w:rPr>
        <w:t>Damasceno</w:t>
      </w:r>
      <w:r w:rsidRPr="007256E9">
        <w:rPr>
          <w:lang w:val="en-US"/>
        </w:rPr>
        <w:t xml:space="preserve"> G, Hoss D, </w:t>
      </w:r>
      <w:r w:rsidRPr="0038762F">
        <w:rPr>
          <w:rFonts w:eastAsia="Times New Roman"/>
          <w:lang w:val="pt-BR"/>
        </w:rPr>
        <w:t xml:space="preserve">Weyrich A. </w:t>
      </w:r>
      <w:r>
        <w:rPr>
          <w:rFonts w:eastAsia="Times New Roman"/>
          <w:lang w:val="pt-BR"/>
        </w:rPr>
        <w:t xml:space="preserve">2025. </w:t>
      </w:r>
      <w:r w:rsidRPr="0038762F">
        <w:t xml:space="preserve">Improving gender equity in academia depends on the workplace environment </w:t>
      </w:r>
      <w:r w:rsidRPr="0038762F">
        <w:rPr>
          <w:i/>
          <w:iCs/>
        </w:rPr>
        <w:t>eLife</w:t>
      </w:r>
      <w:r w:rsidRPr="0038762F">
        <w:t xml:space="preserve"> </w:t>
      </w:r>
      <w:r w:rsidRPr="0038762F">
        <w:rPr>
          <w:b/>
          <w:bCs/>
        </w:rPr>
        <w:t>14</w:t>
      </w:r>
      <w:r w:rsidRPr="0038762F">
        <w:t xml:space="preserve">:e105352 DOI: 10.7554/eLife.105352 </w:t>
      </w:r>
    </w:p>
    <w:p w14:paraId="3D10C009" w14:textId="77777777" w:rsidR="001217A1" w:rsidRDefault="001217A1" w:rsidP="00573D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F5AFE" w14:textId="151E0E21" w:rsidR="00573D13" w:rsidRPr="00665A79" w:rsidRDefault="00573D13" w:rsidP="00573D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9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</w:t>
      </w:r>
      <w:r w:rsidR="00482E7E">
        <w:rPr>
          <w:rFonts w:ascii="Times New Roman" w:eastAsia="Times New Roman" w:hAnsi="Times New Roman" w:cs="Times New Roman"/>
          <w:b/>
          <w:sz w:val="24"/>
          <w:szCs w:val="24"/>
        </w:rPr>
        <w:t>file</w:t>
      </w:r>
      <w:r w:rsidRPr="00665A79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4D129525" w14:textId="77777777" w:rsidR="00573D13" w:rsidRPr="00665A79" w:rsidRDefault="00573D13" w:rsidP="00573D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0823C" w14:textId="51F4A6EB" w:rsidR="00573D13" w:rsidRPr="00665A79" w:rsidRDefault="00573D13" w:rsidP="00573D1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9">
        <w:rPr>
          <w:rFonts w:ascii="Times New Roman" w:eastAsia="Times New Roman" w:hAnsi="Times New Roman" w:cs="Times New Roman"/>
          <w:b/>
          <w:sz w:val="24"/>
          <w:szCs w:val="24"/>
        </w:rPr>
        <w:t>Collection of gender-disaggregated data</w:t>
      </w:r>
    </w:p>
    <w:p w14:paraId="3AB60208" w14:textId="742E7F61" w:rsidR="00171CD1" w:rsidRDefault="00E57C31" w:rsidP="00171C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31">
        <w:rPr>
          <w:rFonts w:ascii="Times New Roman" w:eastAsia="Times New Roman" w:hAnsi="Times New Roman" w:cs="Times New Roman"/>
          <w:sz w:val="24"/>
          <w:szCs w:val="24"/>
        </w:rPr>
        <w:t>Academia is structured hierarchically, with few permanent positions that hold decision-making power</w:t>
      </w:r>
      <w:r w:rsidR="001D356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57C31">
        <w:rPr>
          <w:rFonts w:ascii="Times New Roman" w:eastAsia="Times New Roman" w:hAnsi="Times New Roman" w:cs="Times New Roman"/>
          <w:sz w:val="24"/>
          <w:szCs w:val="24"/>
        </w:rPr>
        <w:t>most of which are held by men.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F3E">
        <w:rPr>
          <w:rFonts w:ascii="Times New Roman" w:eastAsia="Times New Roman" w:hAnsi="Times New Roman" w:cs="Times New Roman"/>
          <w:sz w:val="24"/>
          <w:szCs w:val="24"/>
        </w:rPr>
        <w:t xml:space="preserve">Therefore, </w:t>
      </w:r>
      <w:r w:rsidR="001B50CE">
        <w:rPr>
          <w:rFonts w:ascii="Times New Roman" w:eastAsia="Times New Roman" w:hAnsi="Times New Roman" w:cs="Times New Roman"/>
          <w:sz w:val="24"/>
          <w:szCs w:val="24"/>
        </w:rPr>
        <w:t xml:space="preserve">when studying gender bias, it is </w:t>
      </w:r>
      <w:r w:rsidR="001E3F3E">
        <w:rPr>
          <w:rFonts w:ascii="Times New Roman" w:eastAsia="Times New Roman" w:hAnsi="Times New Roman" w:cs="Times New Roman"/>
          <w:sz w:val="24"/>
          <w:szCs w:val="24"/>
        </w:rPr>
        <w:t xml:space="preserve">crucial </w:t>
      </w:r>
      <w:r w:rsidR="001B50CE">
        <w:rPr>
          <w:rFonts w:ascii="Times New Roman" w:eastAsia="Times New Roman" w:hAnsi="Times New Roman" w:cs="Times New Roman"/>
          <w:sz w:val="24"/>
          <w:szCs w:val="24"/>
        </w:rPr>
        <w:t xml:space="preserve">to collect, </w:t>
      </w:r>
      <w:r w:rsidR="001B50CE" w:rsidRPr="00594CE2">
        <w:rPr>
          <w:rFonts w:ascii="Times New Roman" w:eastAsia="Times New Roman" w:hAnsi="Times New Roman" w:cs="Times New Roman"/>
          <w:sz w:val="24"/>
          <w:szCs w:val="24"/>
        </w:rPr>
        <w:t>analyse and report</w:t>
      </w:r>
      <w:r w:rsidR="001B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F3E">
        <w:rPr>
          <w:rFonts w:ascii="Times New Roman" w:eastAsia="Times New Roman" w:hAnsi="Times New Roman" w:cs="Times New Roman"/>
          <w:sz w:val="24"/>
          <w:szCs w:val="24"/>
        </w:rPr>
        <w:t xml:space="preserve">gender disaggregated </w:t>
      </w:r>
      <w:r w:rsidR="001B50CE">
        <w:rPr>
          <w:rFonts w:ascii="Times New Roman" w:eastAsia="Times New Roman" w:hAnsi="Times New Roman" w:cs="Times New Roman"/>
          <w:sz w:val="24"/>
          <w:szCs w:val="24"/>
        </w:rPr>
        <w:t>data.</w:t>
      </w:r>
      <w:r w:rsidR="00171CD1">
        <w:rPr>
          <w:rFonts w:ascii="Times New Roman" w:eastAsia="Times New Roman" w:hAnsi="Times New Roman" w:cs="Times New Roman"/>
          <w:sz w:val="24"/>
          <w:szCs w:val="24"/>
        </w:rPr>
        <w:t xml:space="preserve"> Gender a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ggregated</w:t>
      </w:r>
      <w:r w:rsidR="00171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data often creates a misleading impression of gender and power balance, as shown in the gender-aggregated data (left panel) and </w:t>
      </w:r>
      <w:r w:rsidR="001D356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conventional categorization (lower right panel).</w:t>
      </w:r>
      <w:r w:rsidR="00EC3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CD1">
        <w:rPr>
          <w:rFonts w:ascii="Times New Roman" w:eastAsia="Times New Roman" w:hAnsi="Times New Roman" w:cs="Times New Roman"/>
          <w:sz w:val="24"/>
          <w:szCs w:val="24"/>
        </w:rPr>
        <w:t>O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ur example shows equal numbers of women and men </w:t>
      </w:r>
      <w:r w:rsidR="00171CD1">
        <w:rPr>
          <w:rFonts w:ascii="Times New Roman" w:eastAsia="Times New Roman" w:hAnsi="Times New Roman" w:cs="Times New Roman"/>
          <w:sz w:val="24"/>
          <w:szCs w:val="24"/>
        </w:rPr>
        <w:t xml:space="preserve">working in a scientific institute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(150 each; left panel)</w:t>
      </w:r>
      <w:r w:rsidR="00171CD1">
        <w:rPr>
          <w:rFonts w:ascii="Times New Roman" w:eastAsia="Times New Roman" w:hAnsi="Times New Roman" w:cs="Times New Roman"/>
          <w:sz w:val="24"/>
          <w:szCs w:val="24"/>
        </w:rPr>
        <w:t xml:space="preserve">. When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disaggregating the data by role (upper right panel)</w:t>
      </w:r>
      <w:r w:rsidR="001D356C">
        <w:rPr>
          <w:rFonts w:ascii="Times New Roman" w:eastAsia="Times New Roman" w:hAnsi="Times New Roman" w:cs="Times New Roman"/>
          <w:sz w:val="24"/>
          <w:szCs w:val="24"/>
        </w:rPr>
        <w:t xml:space="preserve">, it can be seen that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women outnumber men in junior positions such as PhD students</w:t>
      </w:r>
      <w:r w:rsidR="001D356C">
        <w:rPr>
          <w:rFonts w:ascii="Times New Roman" w:eastAsia="Times New Roman" w:hAnsi="Times New Roman" w:cs="Times New Roman"/>
          <w:sz w:val="24"/>
          <w:szCs w:val="24"/>
        </w:rPr>
        <w:t xml:space="preserve">, that there is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equal represent</w:t>
      </w:r>
      <w:r w:rsidR="00171CD1">
        <w:rPr>
          <w:rFonts w:ascii="Times New Roman" w:eastAsia="Times New Roman" w:hAnsi="Times New Roman" w:cs="Times New Roman"/>
          <w:sz w:val="24"/>
          <w:szCs w:val="24"/>
        </w:rPr>
        <w:t>ation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 among </w:t>
      </w:r>
      <w:r w:rsidR="00A704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ostdoctoral </w:t>
      </w:r>
      <w:r w:rsidR="00A7040C">
        <w:rPr>
          <w:rFonts w:ascii="Times New Roman" w:eastAsia="Times New Roman" w:hAnsi="Times New Roman" w:cs="Times New Roman"/>
          <w:sz w:val="24"/>
          <w:szCs w:val="24"/>
        </w:rPr>
        <w:t>r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esearchers, </w:t>
      </w:r>
      <w:r w:rsidR="00287D7C">
        <w:rPr>
          <w:rFonts w:ascii="Times New Roman" w:eastAsia="Times New Roman" w:hAnsi="Times New Roman" w:cs="Times New Roman"/>
          <w:sz w:val="24"/>
          <w:szCs w:val="24"/>
        </w:rPr>
        <w:t>whereas</w:t>
      </w:r>
      <w:r w:rsidR="001D3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men hold most senior positions (e.g., </w:t>
      </w:r>
      <w:r w:rsidR="00A704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enior </w:t>
      </w:r>
      <w:r w:rsidR="00A704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cientists).</w:t>
      </w:r>
      <w:r w:rsidR="00171CD1" w:rsidRPr="00171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C88" w:rsidRPr="00E57C31">
        <w:rPr>
          <w:rFonts w:ascii="Times New Roman" w:eastAsia="Times New Roman" w:hAnsi="Times New Roman" w:cs="Times New Roman"/>
          <w:sz w:val="24"/>
          <w:szCs w:val="24"/>
        </w:rPr>
        <w:t>Additionally, power structures can be further obscured by status-related roles such as principal investigator (PI), co-PI, or collaborator.</w:t>
      </w:r>
      <w:r w:rsidR="00EC36BB">
        <w:rPr>
          <w:rFonts w:ascii="Times New Roman" w:eastAsia="Times New Roman" w:hAnsi="Times New Roman" w:cs="Times New Roman"/>
          <w:sz w:val="24"/>
          <w:szCs w:val="24"/>
        </w:rPr>
        <w:t xml:space="preserve"> Here, w</w:t>
      </w:r>
      <w:r w:rsidR="00262C88" w:rsidRPr="00E57C31">
        <w:rPr>
          <w:rFonts w:ascii="Times New Roman" w:eastAsia="Times New Roman" w:hAnsi="Times New Roman" w:cs="Times New Roman"/>
          <w:sz w:val="24"/>
          <w:szCs w:val="24"/>
        </w:rPr>
        <w:t xml:space="preserve">e propose the 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>suggested categorization (upper right panel) to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 ensure a clearer understanding of gender di</w:t>
      </w:r>
      <w:r w:rsidR="00EC36BB">
        <w:rPr>
          <w:rFonts w:ascii="Times New Roman" w:eastAsia="Times New Roman" w:hAnsi="Times New Roman" w:cs="Times New Roman"/>
          <w:sz w:val="24"/>
          <w:szCs w:val="24"/>
        </w:rPr>
        <w:t>stributions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>. W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e recommend using a uniform categorization system that distinguishes between researchers and supporting scientific staff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 xml:space="preserve"> (such as administrative st</w:t>
      </w:r>
      <w:r w:rsidR="00A7040C">
        <w:rPr>
          <w:rFonts w:ascii="Times New Roman" w:eastAsia="Times New Roman" w:hAnsi="Times New Roman" w:cs="Times New Roman"/>
          <w:sz w:val="24"/>
          <w:szCs w:val="24"/>
        </w:rPr>
        <w:t>a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>ff</w:t>
      </w:r>
      <w:r w:rsidR="00262C88" w:rsidRPr="00E57C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 xml:space="preserve">career stage </w:t>
      </w:r>
      <w:r w:rsidR="00262C88" w:rsidRPr="00E57C31">
        <w:rPr>
          <w:rFonts w:ascii="Times New Roman" w:eastAsia="Times New Roman" w:hAnsi="Times New Roman" w:cs="Times New Roman"/>
          <w:sz w:val="24"/>
          <w:szCs w:val="24"/>
        </w:rPr>
        <w:t>(PhD, postdoc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>toral researchers</w:t>
      </w:r>
      <w:r w:rsidR="00262C88" w:rsidRPr="00E57C31">
        <w:rPr>
          <w:rFonts w:ascii="Times New Roman" w:eastAsia="Times New Roman" w:hAnsi="Times New Roman" w:cs="Times New Roman"/>
          <w:sz w:val="24"/>
          <w:szCs w:val="24"/>
        </w:rPr>
        <w:t>, senior scientist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2C88" w:rsidRPr="00E57C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2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 xml:space="preserve">as well as between permanent and temporary positions, reflecting employment security. </w:t>
      </w:r>
      <w:r w:rsidR="00171CD1">
        <w:rPr>
          <w:rFonts w:ascii="Times New Roman" w:eastAsia="Times New Roman" w:hAnsi="Times New Roman" w:cs="Times New Roman"/>
          <w:sz w:val="24"/>
          <w:szCs w:val="24"/>
        </w:rPr>
        <w:t>T</w:t>
      </w:r>
      <w:r w:rsidR="00171CD1" w:rsidRPr="00E57C31">
        <w:rPr>
          <w:rFonts w:ascii="Times New Roman" w:eastAsia="Times New Roman" w:hAnsi="Times New Roman" w:cs="Times New Roman"/>
          <w:sz w:val="24"/>
          <w:szCs w:val="24"/>
        </w:rPr>
        <w:t>his categorization will help reveal how gender disparities manifest at different levels of the academic hierarchy, particularly within institutions.</w:t>
      </w:r>
    </w:p>
    <w:p w14:paraId="17CA16D9" w14:textId="77777777" w:rsidR="00262C88" w:rsidRDefault="00262C88" w:rsidP="00171C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27935" w14:textId="59125B4E" w:rsidR="00262C88" w:rsidRDefault="00973A0F" w:rsidP="00171C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45ADDB" wp14:editId="23528927">
            <wp:extent cx="5733415" cy="3880485"/>
            <wp:effectExtent l="0" t="0" r="0" b="5715"/>
            <wp:docPr id="201326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6387" name="Picture 2013263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FF1F" w14:textId="4DE00FC9" w:rsidR="00695AE8" w:rsidRPr="00306509" w:rsidRDefault="00695AE8" w:rsidP="00695AE8">
      <w:pPr>
        <w:pStyle w:val="xmsonormal"/>
        <w:spacing w:before="0" w:beforeAutospacing="0" w:after="0" w:afterAutospacing="0"/>
        <w:rPr>
          <w:lang w:val="en-GB"/>
        </w:rPr>
      </w:pPr>
    </w:p>
    <w:sectPr w:rsidR="00695AE8" w:rsidRPr="00306509" w:rsidSect="001217A1">
      <w:footerReference w:type="default" r:id="rId9"/>
      <w:pgSz w:w="11909" w:h="16834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4929" w14:textId="77777777" w:rsidR="00C70123" w:rsidRDefault="00C70123">
      <w:pPr>
        <w:spacing w:line="240" w:lineRule="auto"/>
      </w:pPr>
      <w:r>
        <w:separator/>
      </w:r>
    </w:p>
  </w:endnote>
  <w:endnote w:type="continuationSeparator" w:id="0">
    <w:p w14:paraId="257DCCE5" w14:textId="77777777" w:rsidR="00C70123" w:rsidRDefault="00C70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9666" w14:textId="152BE4C9" w:rsidR="003D7CB4" w:rsidRDefault="003D7CB4">
    <w:pPr>
      <w:jc w:val="right"/>
    </w:pPr>
    <w:r>
      <w:fldChar w:fldCharType="begin"/>
    </w:r>
    <w:r>
      <w:instrText>PAGE</w:instrText>
    </w:r>
    <w:r>
      <w:fldChar w:fldCharType="separate"/>
    </w:r>
    <w:r w:rsidR="00594CE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47C2" w14:textId="77777777" w:rsidR="00C70123" w:rsidRDefault="00C70123">
      <w:pPr>
        <w:spacing w:line="240" w:lineRule="auto"/>
      </w:pPr>
      <w:r>
        <w:separator/>
      </w:r>
    </w:p>
  </w:footnote>
  <w:footnote w:type="continuationSeparator" w:id="0">
    <w:p w14:paraId="1BAEB6A6" w14:textId="77777777" w:rsidR="00C70123" w:rsidRDefault="00C701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EAB"/>
    <w:multiLevelType w:val="hybridMultilevel"/>
    <w:tmpl w:val="CC5C6954"/>
    <w:lvl w:ilvl="0" w:tplc="08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03167F35"/>
    <w:multiLevelType w:val="hybridMultilevel"/>
    <w:tmpl w:val="E82A3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642B3"/>
    <w:multiLevelType w:val="multilevel"/>
    <w:tmpl w:val="2B3E4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BB73F1"/>
    <w:multiLevelType w:val="hybridMultilevel"/>
    <w:tmpl w:val="6F84A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E2842"/>
    <w:multiLevelType w:val="hybridMultilevel"/>
    <w:tmpl w:val="493E3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3338C"/>
    <w:multiLevelType w:val="hybridMultilevel"/>
    <w:tmpl w:val="8676D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67D6A"/>
    <w:multiLevelType w:val="hybridMultilevel"/>
    <w:tmpl w:val="39BC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107AEC"/>
    <w:multiLevelType w:val="hybridMultilevel"/>
    <w:tmpl w:val="FF923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45B8B"/>
    <w:multiLevelType w:val="hybridMultilevel"/>
    <w:tmpl w:val="1BD64506"/>
    <w:lvl w:ilvl="0" w:tplc="6868B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F015C"/>
    <w:multiLevelType w:val="hybridMultilevel"/>
    <w:tmpl w:val="8DB86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6D7DC9"/>
    <w:multiLevelType w:val="multilevel"/>
    <w:tmpl w:val="AE685A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CA7C30"/>
    <w:multiLevelType w:val="hybridMultilevel"/>
    <w:tmpl w:val="46FA6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A03F80"/>
    <w:multiLevelType w:val="multilevel"/>
    <w:tmpl w:val="B33239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094EE1"/>
    <w:multiLevelType w:val="hybridMultilevel"/>
    <w:tmpl w:val="8CC60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F6C43"/>
    <w:multiLevelType w:val="hybridMultilevel"/>
    <w:tmpl w:val="36C0D7DE"/>
    <w:lvl w:ilvl="0" w:tplc="08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5" w15:restartNumberingAfterBreak="0">
    <w:nsid w:val="2EF7670F"/>
    <w:multiLevelType w:val="hybridMultilevel"/>
    <w:tmpl w:val="E496D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2D6520"/>
    <w:multiLevelType w:val="hybridMultilevel"/>
    <w:tmpl w:val="8A3CB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04BC3"/>
    <w:multiLevelType w:val="hybridMultilevel"/>
    <w:tmpl w:val="5A5E4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032384"/>
    <w:multiLevelType w:val="multilevel"/>
    <w:tmpl w:val="86CE1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7D2BDF"/>
    <w:multiLevelType w:val="hybridMultilevel"/>
    <w:tmpl w:val="79C4E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E2E3A"/>
    <w:multiLevelType w:val="hybridMultilevel"/>
    <w:tmpl w:val="5ACA6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323E38"/>
    <w:multiLevelType w:val="hybridMultilevel"/>
    <w:tmpl w:val="3D8C9DEE"/>
    <w:lvl w:ilvl="0" w:tplc="3FDA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6F5E"/>
    <w:multiLevelType w:val="hybridMultilevel"/>
    <w:tmpl w:val="93825BD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B6305"/>
    <w:multiLevelType w:val="hybridMultilevel"/>
    <w:tmpl w:val="06E00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F77C9"/>
    <w:multiLevelType w:val="hybridMultilevel"/>
    <w:tmpl w:val="390CE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104914"/>
    <w:multiLevelType w:val="hybridMultilevel"/>
    <w:tmpl w:val="75B08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1822CD"/>
    <w:multiLevelType w:val="hybridMultilevel"/>
    <w:tmpl w:val="8DAEE48C"/>
    <w:lvl w:ilvl="0" w:tplc="08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7" w15:restartNumberingAfterBreak="0">
    <w:nsid w:val="587B1FFB"/>
    <w:multiLevelType w:val="multilevel"/>
    <w:tmpl w:val="0C463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2676455"/>
    <w:multiLevelType w:val="hybridMultilevel"/>
    <w:tmpl w:val="CDE67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83832"/>
    <w:multiLevelType w:val="hybridMultilevel"/>
    <w:tmpl w:val="316C5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F51934"/>
    <w:multiLevelType w:val="hybridMultilevel"/>
    <w:tmpl w:val="38FC7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DA0938"/>
    <w:multiLevelType w:val="hybridMultilevel"/>
    <w:tmpl w:val="8F2C2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77643"/>
    <w:multiLevelType w:val="multilevel"/>
    <w:tmpl w:val="53E015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B74364"/>
    <w:multiLevelType w:val="hybridMultilevel"/>
    <w:tmpl w:val="4948A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C84A9D"/>
    <w:multiLevelType w:val="multilevel"/>
    <w:tmpl w:val="58AAF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D8102F7"/>
    <w:multiLevelType w:val="hybridMultilevel"/>
    <w:tmpl w:val="EEC48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34"/>
  </w:num>
  <w:num w:numId="4">
    <w:abstractNumId w:val="12"/>
  </w:num>
  <w:num w:numId="5">
    <w:abstractNumId w:val="18"/>
  </w:num>
  <w:num w:numId="6">
    <w:abstractNumId w:val="10"/>
  </w:num>
  <w:num w:numId="7">
    <w:abstractNumId w:val="32"/>
  </w:num>
  <w:num w:numId="8">
    <w:abstractNumId w:val="31"/>
  </w:num>
  <w:num w:numId="9">
    <w:abstractNumId w:val="0"/>
  </w:num>
  <w:num w:numId="10">
    <w:abstractNumId w:val="26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25"/>
  </w:num>
  <w:num w:numId="16">
    <w:abstractNumId w:val="28"/>
  </w:num>
  <w:num w:numId="17">
    <w:abstractNumId w:val="1"/>
  </w:num>
  <w:num w:numId="18">
    <w:abstractNumId w:val="5"/>
  </w:num>
  <w:num w:numId="19">
    <w:abstractNumId w:val="30"/>
  </w:num>
  <w:num w:numId="20">
    <w:abstractNumId w:val="35"/>
  </w:num>
  <w:num w:numId="21">
    <w:abstractNumId w:val="11"/>
  </w:num>
  <w:num w:numId="22">
    <w:abstractNumId w:val="33"/>
  </w:num>
  <w:num w:numId="23">
    <w:abstractNumId w:val="8"/>
  </w:num>
  <w:num w:numId="24">
    <w:abstractNumId w:val="23"/>
  </w:num>
  <w:num w:numId="25">
    <w:abstractNumId w:val="17"/>
  </w:num>
  <w:num w:numId="26">
    <w:abstractNumId w:val="20"/>
  </w:num>
  <w:num w:numId="27">
    <w:abstractNumId w:val="29"/>
  </w:num>
  <w:num w:numId="28">
    <w:abstractNumId w:val="14"/>
  </w:num>
  <w:num w:numId="29">
    <w:abstractNumId w:val="16"/>
  </w:num>
  <w:num w:numId="30">
    <w:abstractNumId w:val="24"/>
  </w:num>
  <w:num w:numId="31">
    <w:abstractNumId w:val="6"/>
  </w:num>
  <w:num w:numId="32">
    <w:abstractNumId w:val="9"/>
  </w:num>
  <w:num w:numId="33">
    <w:abstractNumId w:val="15"/>
  </w:num>
  <w:num w:numId="34">
    <w:abstractNumId w:val="19"/>
  </w:num>
  <w:num w:numId="35">
    <w:abstractNumId w:val="21"/>
  </w:num>
  <w:num w:numId="36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4E"/>
    <w:rsid w:val="00000FBC"/>
    <w:rsid w:val="000057BF"/>
    <w:rsid w:val="000171A6"/>
    <w:rsid w:val="0002172F"/>
    <w:rsid w:val="00027CF2"/>
    <w:rsid w:val="00032A3B"/>
    <w:rsid w:val="00046CAE"/>
    <w:rsid w:val="00053286"/>
    <w:rsid w:val="00057B76"/>
    <w:rsid w:val="000602C2"/>
    <w:rsid w:val="000603A5"/>
    <w:rsid w:val="000609A3"/>
    <w:rsid w:val="00062665"/>
    <w:rsid w:val="0006639A"/>
    <w:rsid w:val="000741CC"/>
    <w:rsid w:val="000805ED"/>
    <w:rsid w:val="000810E7"/>
    <w:rsid w:val="000835B8"/>
    <w:rsid w:val="00085019"/>
    <w:rsid w:val="0008553C"/>
    <w:rsid w:val="0008712F"/>
    <w:rsid w:val="00090DB1"/>
    <w:rsid w:val="00092698"/>
    <w:rsid w:val="000A0831"/>
    <w:rsid w:val="000A4175"/>
    <w:rsid w:val="000B3C8B"/>
    <w:rsid w:val="000B6DB6"/>
    <w:rsid w:val="000C1918"/>
    <w:rsid w:val="000C1A6A"/>
    <w:rsid w:val="000E4F47"/>
    <w:rsid w:val="000E600D"/>
    <w:rsid w:val="000F2BF1"/>
    <w:rsid w:val="000F2DB7"/>
    <w:rsid w:val="001006F0"/>
    <w:rsid w:val="001008EF"/>
    <w:rsid w:val="00107D7F"/>
    <w:rsid w:val="001217A1"/>
    <w:rsid w:val="0012582D"/>
    <w:rsid w:val="001273B7"/>
    <w:rsid w:val="0013026B"/>
    <w:rsid w:val="00131EC2"/>
    <w:rsid w:val="00136D34"/>
    <w:rsid w:val="001437A9"/>
    <w:rsid w:val="0015105F"/>
    <w:rsid w:val="00156FD7"/>
    <w:rsid w:val="001608A1"/>
    <w:rsid w:val="001622C4"/>
    <w:rsid w:val="00171CD1"/>
    <w:rsid w:val="00172408"/>
    <w:rsid w:val="00177008"/>
    <w:rsid w:val="00182783"/>
    <w:rsid w:val="001836A6"/>
    <w:rsid w:val="0019231A"/>
    <w:rsid w:val="001A244A"/>
    <w:rsid w:val="001A2B65"/>
    <w:rsid w:val="001A6172"/>
    <w:rsid w:val="001A6808"/>
    <w:rsid w:val="001B50CE"/>
    <w:rsid w:val="001B7862"/>
    <w:rsid w:val="001C0605"/>
    <w:rsid w:val="001C06E1"/>
    <w:rsid w:val="001C43C0"/>
    <w:rsid w:val="001D356C"/>
    <w:rsid w:val="001E0F8D"/>
    <w:rsid w:val="001E3E5E"/>
    <w:rsid w:val="001E3F3E"/>
    <w:rsid w:val="001E4C0D"/>
    <w:rsid w:val="001F2EAF"/>
    <w:rsid w:val="002015EA"/>
    <w:rsid w:val="0020243E"/>
    <w:rsid w:val="00204A73"/>
    <w:rsid w:val="00206261"/>
    <w:rsid w:val="0020680D"/>
    <w:rsid w:val="00207675"/>
    <w:rsid w:val="002202D7"/>
    <w:rsid w:val="002215D0"/>
    <w:rsid w:val="00231315"/>
    <w:rsid w:val="002419C2"/>
    <w:rsid w:val="002431C0"/>
    <w:rsid w:val="0024753C"/>
    <w:rsid w:val="0025505E"/>
    <w:rsid w:val="002561A6"/>
    <w:rsid w:val="00262C88"/>
    <w:rsid w:val="00265D90"/>
    <w:rsid w:val="00266726"/>
    <w:rsid w:val="00280135"/>
    <w:rsid w:val="00287D7C"/>
    <w:rsid w:val="00296734"/>
    <w:rsid w:val="002A098E"/>
    <w:rsid w:val="002A73A8"/>
    <w:rsid w:val="002D4A99"/>
    <w:rsid w:val="002E129C"/>
    <w:rsid w:val="002F269E"/>
    <w:rsid w:val="002F393A"/>
    <w:rsid w:val="00306509"/>
    <w:rsid w:val="0031226E"/>
    <w:rsid w:val="00317C23"/>
    <w:rsid w:val="00325A66"/>
    <w:rsid w:val="0032723E"/>
    <w:rsid w:val="003316A8"/>
    <w:rsid w:val="00334D4B"/>
    <w:rsid w:val="00335B21"/>
    <w:rsid w:val="00344E56"/>
    <w:rsid w:val="00350ACE"/>
    <w:rsid w:val="00354A2D"/>
    <w:rsid w:val="00355D78"/>
    <w:rsid w:val="00372716"/>
    <w:rsid w:val="00377F31"/>
    <w:rsid w:val="003A284D"/>
    <w:rsid w:val="003A6629"/>
    <w:rsid w:val="003B3E76"/>
    <w:rsid w:val="003C107D"/>
    <w:rsid w:val="003D339C"/>
    <w:rsid w:val="003D7CB4"/>
    <w:rsid w:val="003E3CD7"/>
    <w:rsid w:val="003E6452"/>
    <w:rsid w:val="003E717B"/>
    <w:rsid w:val="003E721A"/>
    <w:rsid w:val="003F1393"/>
    <w:rsid w:val="003F2793"/>
    <w:rsid w:val="003F5C3C"/>
    <w:rsid w:val="004040B9"/>
    <w:rsid w:val="004232BF"/>
    <w:rsid w:val="004336B1"/>
    <w:rsid w:val="004502FC"/>
    <w:rsid w:val="00452A38"/>
    <w:rsid w:val="00457FD5"/>
    <w:rsid w:val="0046142D"/>
    <w:rsid w:val="00467C00"/>
    <w:rsid w:val="004807A5"/>
    <w:rsid w:val="00482E7E"/>
    <w:rsid w:val="00495076"/>
    <w:rsid w:val="004A27DA"/>
    <w:rsid w:val="004B5AB1"/>
    <w:rsid w:val="004C1F00"/>
    <w:rsid w:val="004C5CBC"/>
    <w:rsid w:val="004D5304"/>
    <w:rsid w:val="004E5AC7"/>
    <w:rsid w:val="004E75A5"/>
    <w:rsid w:val="004F0B77"/>
    <w:rsid w:val="004F4AFE"/>
    <w:rsid w:val="005005B9"/>
    <w:rsid w:val="00507B18"/>
    <w:rsid w:val="00524593"/>
    <w:rsid w:val="0053307E"/>
    <w:rsid w:val="00536459"/>
    <w:rsid w:val="00540072"/>
    <w:rsid w:val="00545C0A"/>
    <w:rsid w:val="0054639F"/>
    <w:rsid w:val="0055051F"/>
    <w:rsid w:val="0055780A"/>
    <w:rsid w:val="00561E0E"/>
    <w:rsid w:val="00563ABA"/>
    <w:rsid w:val="00573D13"/>
    <w:rsid w:val="005856FF"/>
    <w:rsid w:val="00594CE2"/>
    <w:rsid w:val="00595BFD"/>
    <w:rsid w:val="00596BB9"/>
    <w:rsid w:val="005A6F21"/>
    <w:rsid w:val="005B0345"/>
    <w:rsid w:val="005B77F8"/>
    <w:rsid w:val="005C26BB"/>
    <w:rsid w:val="005C3AFE"/>
    <w:rsid w:val="005C4526"/>
    <w:rsid w:val="005D20AA"/>
    <w:rsid w:val="005D2DA9"/>
    <w:rsid w:val="005D4FEE"/>
    <w:rsid w:val="005D75E9"/>
    <w:rsid w:val="005F1B84"/>
    <w:rsid w:val="005F37E0"/>
    <w:rsid w:val="005F4E2E"/>
    <w:rsid w:val="0060052F"/>
    <w:rsid w:val="006026FE"/>
    <w:rsid w:val="00604E52"/>
    <w:rsid w:val="00606330"/>
    <w:rsid w:val="00614B5E"/>
    <w:rsid w:val="006274C9"/>
    <w:rsid w:val="006335F3"/>
    <w:rsid w:val="006346CF"/>
    <w:rsid w:val="00641843"/>
    <w:rsid w:val="006427CB"/>
    <w:rsid w:val="006618F7"/>
    <w:rsid w:val="00665A79"/>
    <w:rsid w:val="0067452E"/>
    <w:rsid w:val="00676938"/>
    <w:rsid w:val="00680068"/>
    <w:rsid w:val="006834BD"/>
    <w:rsid w:val="00684592"/>
    <w:rsid w:val="00686D33"/>
    <w:rsid w:val="00686E2F"/>
    <w:rsid w:val="0069399C"/>
    <w:rsid w:val="00694FD5"/>
    <w:rsid w:val="0069582C"/>
    <w:rsid w:val="00695AE8"/>
    <w:rsid w:val="006A168F"/>
    <w:rsid w:val="006A639A"/>
    <w:rsid w:val="006B06B2"/>
    <w:rsid w:val="006D16D1"/>
    <w:rsid w:val="006D3D8F"/>
    <w:rsid w:val="006E0F81"/>
    <w:rsid w:val="006E5693"/>
    <w:rsid w:val="006F3518"/>
    <w:rsid w:val="006F48F3"/>
    <w:rsid w:val="006F4C52"/>
    <w:rsid w:val="0070500B"/>
    <w:rsid w:val="0070754C"/>
    <w:rsid w:val="00712AE6"/>
    <w:rsid w:val="00713019"/>
    <w:rsid w:val="0072244A"/>
    <w:rsid w:val="007256E9"/>
    <w:rsid w:val="00745542"/>
    <w:rsid w:val="00753967"/>
    <w:rsid w:val="00760293"/>
    <w:rsid w:val="0076094A"/>
    <w:rsid w:val="007649A8"/>
    <w:rsid w:val="00772C9D"/>
    <w:rsid w:val="00782110"/>
    <w:rsid w:val="00785DCE"/>
    <w:rsid w:val="007951CA"/>
    <w:rsid w:val="007A4F95"/>
    <w:rsid w:val="007B4843"/>
    <w:rsid w:val="007B48A3"/>
    <w:rsid w:val="007C1E1B"/>
    <w:rsid w:val="007C50A0"/>
    <w:rsid w:val="007D7F63"/>
    <w:rsid w:val="007F2035"/>
    <w:rsid w:val="007F2B92"/>
    <w:rsid w:val="008257DC"/>
    <w:rsid w:val="008258DF"/>
    <w:rsid w:val="00836549"/>
    <w:rsid w:val="00851B4C"/>
    <w:rsid w:val="008539D9"/>
    <w:rsid w:val="008564CD"/>
    <w:rsid w:val="008623D9"/>
    <w:rsid w:val="0086574C"/>
    <w:rsid w:val="00872693"/>
    <w:rsid w:val="0087458E"/>
    <w:rsid w:val="00874F59"/>
    <w:rsid w:val="00877FD9"/>
    <w:rsid w:val="00883AF7"/>
    <w:rsid w:val="00885FA9"/>
    <w:rsid w:val="008870A3"/>
    <w:rsid w:val="008925FC"/>
    <w:rsid w:val="008929A8"/>
    <w:rsid w:val="0089706E"/>
    <w:rsid w:val="008A21F9"/>
    <w:rsid w:val="008C43D2"/>
    <w:rsid w:val="008C5F48"/>
    <w:rsid w:val="008D7E4B"/>
    <w:rsid w:val="008E656B"/>
    <w:rsid w:val="008E7923"/>
    <w:rsid w:val="008F145A"/>
    <w:rsid w:val="00914FEE"/>
    <w:rsid w:val="00915045"/>
    <w:rsid w:val="00922223"/>
    <w:rsid w:val="009415BE"/>
    <w:rsid w:val="009422D3"/>
    <w:rsid w:val="009534BE"/>
    <w:rsid w:val="00957A42"/>
    <w:rsid w:val="00965A74"/>
    <w:rsid w:val="00966C48"/>
    <w:rsid w:val="0096779F"/>
    <w:rsid w:val="00967BDC"/>
    <w:rsid w:val="00973A0F"/>
    <w:rsid w:val="009752D4"/>
    <w:rsid w:val="00995534"/>
    <w:rsid w:val="009976F3"/>
    <w:rsid w:val="009A523A"/>
    <w:rsid w:val="009A67FD"/>
    <w:rsid w:val="009B730A"/>
    <w:rsid w:val="009C7222"/>
    <w:rsid w:val="009D1B81"/>
    <w:rsid w:val="009E4F54"/>
    <w:rsid w:val="009F3C7B"/>
    <w:rsid w:val="00A15794"/>
    <w:rsid w:val="00A202EA"/>
    <w:rsid w:val="00A23CC7"/>
    <w:rsid w:val="00A30E3D"/>
    <w:rsid w:val="00A3746A"/>
    <w:rsid w:val="00A4070B"/>
    <w:rsid w:val="00A40983"/>
    <w:rsid w:val="00A44003"/>
    <w:rsid w:val="00A7040C"/>
    <w:rsid w:val="00A733A9"/>
    <w:rsid w:val="00A800A2"/>
    <w:rsid w:val="00A80AF9"/>
    <w:rsid w:val="00A8353E"/>
    <w:rsid w:val="00A83927"/>
    <w:rsid w:val="00A85E55"/>
    <w:rsid w:val="00AB181A"/>
    <w:rsid w:val="00AB31A3"/>
    <w:rsid w:val="00AB3409"/>
    <w:rsid w:val="00AC5BB9"/>
    <w:rsid w:val="00AC65A2"/>
    <w:rsid w:val="00AC7E80"/>
    <w:rsid w:val="00AD19BF"/>
    <w:rsid w:val="00AD3E45"/>
    <w:rsid w:val="00AD3F8A"/>
    <w:rsid w:val="00AD56FA"/>
    <w:rsid w:val="00AE6DAF"/>
    <w:rsid w:val="00AF2CA0"/>
    <w:rsid w:val="00AF4C90"/>
    <w:rsid w:val="00B037D5"/>
    <w:rsid w:val="00B20379"/>
    <w:rsid w:val="00B22492"/>
    <w:rsid w:val="00B4733F"/>
    <w:rsid w:val="00B52302"/>
    <w:rsid w:val="00B57625"/>
    <w:rsid w:val="00B57D4B"/>
    <w:rsid w:val="00B703B1"/>
    <w:rsid w:val="00B75B9A"/>
    <w:rsid w:val="00B77913"/>
    <w:rsid w:val="00B807A5"/>
    <w:rsid w:val="00B826B3"/>
    <w:rsid w:val="00B86C9C"/>
    <w:rsid w:val="00BA3C9F"/>
    <w:rsid w:val="00BA5867"/>
    <w:rsid w:val="00BA5FCC"/>
    <w:rsid w:val="00BB2223"/>
    <w:rsid w:val="00BB5B35"/>
    <w:rsid w:val="00BC034D"/>
    <w:rsid w:val="00BC26A8"/>
    <w:rsid w:val="00BC3E6A"/>
    <w:rsid w:val="00BC5668"/>
    <w:rsid w:val="00BC5EEC"/>
    <w:rsid w:val="00BD703D"/>
    <w:rsid w:val="00BD761B"/>
    <w:rsid w:val="00BE1723"/>
    <w:rsid w:val="00BF1AA8"/>
    <w:rsid w:val="00BF7CC3"/>
    <w:rsid w:val="00C02BFF"/>
    <w:rsid w:val="00C051AA"/>
    <w:rsid w:val="00C105AC"/>
    <w:rsid w:val="00C13869"/>
    <w:rsid w:val="00C13F7B"/>
    <w:rsid w:val="00C141E3"/>
    <w:rsid w:val="00C17D4E"/>
    <w:rsid w:val="00C20D79"/>
    <w:rsid w:val="00C22A2D"/>
    <w:rsid w:val="00C2756E"/>
    <w:rsid w:val="00C325E7"/>
    <w:rsid w:val="00C35A23"/>
    <w:rsid w:val="00C43E11"/>
    <w:rsid w:val="00C45F6D"/>
    <w:rsid w:val="00C47569"/>
    <w:rsid w:val="00C52842"/>
    <w:rsid w:val="00C55B6F"/>
    <w:rsid w:val="00C70123"/>
    <w:rsid w:val="00C733EB"/>
    <w:rsid w:val="00C77A81"/>
    <w:rsid w:val="00CA198E"/>
    <w:rsid w:val="00CA1E09"/>
    <w:rsid w:val="00CA2416"/>
    <w:rsid w:val="00CA3431"/>
    <w:rsid w:val="00CA38A0"/>
    <w:rsid w:val="00CA5912"/>
    <w:rsid w:val="00CB0CBD"/>
    <w:rsid w:val="00CB23A5"/>
    <w:rsid w:val="00CC2549"/>
    <w:rsid w:val="00CD3292"/>
    <w:rsid w:val="00CD7FA9"/>
    <w:rsid w:val="00CE01CE"/>
    <w:rsid w:val="00CE1731"/>
    <w:rsid w:val="00CE7AB0"/>
    <w:rsid w:val="00D01FFC"/>
    <w:rsid w:val="00D0567E"/>
    <w:rsid w:val="00D120A8"/>
    <w:rsid w:val="00D208CA"/>
    <w:rsid w:val="00D2555A"/>
    <w:rsid w:val="00D365C1"/>
    <w:rsid w:val="00D50381"/>
    <w:rsid w:val="00D534FA"/>
    <w:rsid w:val="00D56FA1"/>
    <w:rsid w:val="00D632C9"/>
    <w:rsid w:val="00D63DB3"/>
    <w:rsid w:val="00D70B7C"/>
    <w:rsid w:val="00D711B0"/>
    <w:rsid w:val="00D80BF6"/>
    <w:rsid w:val="00D813D7"/>
    <w:rsid w:val="00D816C4"/>
    <w:rsid w:val="00D82E27"/>
    <w:rsid w:val="00D9037D"/>
    <w:rsid w:val="00D9485D"/>
    <w:rsid w:val="00DA1395"/>
    <w:rsid w:val="00DA7C1D"/>
    <w:rsid w:val="00DC05B2"/>
    <w:rsid w:val="00DC1AC3"/>
    <w:rsid w:val="00DC1C2F"/>
    <w:rsid w:val="00DC201C"/>
    <w:rsid w:val="00DD00F6"/>
    <w:rsid w:val="00DD18FF"/>
    <w:rsid w:val="00DD22A0"/>
    <w:rsid w:val="00DD3D11"/>
    <w:rsid w:val="00DD7671"/>
    <w:rsid w:val="00DE122E"/>
    <w:rsid w:val="00DE17E3"/>
    <w:rsid w:val="00DE767F"/>
    <w:rsid w:val="00DF6120"/>
    <w:rsid w:val="00E02ADA"/>
    <w:rsid w:val="00E02D37"/>
    <w:rsid w:val="00E07FEF"/>
    <w:rsid w:val="00E11A61"/>
    <w:rsid w:val="00E240D4"/>
    <w:rsid w:val="00E43501"/>
    <w:rsid w:val="00E5096A"/>
    <w:rsid w:val="00E57C31"/>
    <w:rsid w:val="00E60947"/>
    <w:rsid w:val="00E61F6E"/>
    <w:rsid w:val="00E656DD"/>
    <w:rsid w:val="00E71270"/>
    <w:rsid w:val="00E738C5"/>
    <w:rsid w:val="00E74E1A"/>
    <w:rsid w:val="00E7557B"/>
    <w:rsid w:val="00E76AF0"/>
    <w:rsid w:val="00E80C21"/>
    <w:rsid w:val="00E830B8"/>
    <w:rsid w:val="00E86C65"/>
    <w:rsid w:val="00E91729"/>
    <w:rsid w:val="00E94D3F"/>
    <w:rsid w:val="00EA0B7C"/>
    <w:rsid w:val="00EA7B5F"/>
    <w:rsid w:val="00EB007C"/>
    <w:rsid w:val="00EC36BB"/>
    <w:rsid w:val="00ED0B6D"/>
    <w:rsid w:val="00ED1B48"/>
    <w:rsid w:val="00ED5DA0"/>
    <w:rsid w:val="00EE2BE3"/>
    <w:rsid w:val="00EE7682"/>
    <w:rsid w:val="00F0687E"/>
    <w:rsid w:val="00F07AC5"/>
    <w:rsid w:val="00F11FD2"/>
    <w:rsid w:val="00F22D46"/>
    <w:rsid w:val="00F2382C"/>
    <w:rsid w:val="00F24774"/>
    <w:rsid w:val="00F27308"/>
    <w:rsid w:val="00F30DF3"/>
    <w:rsid w:val="00F31899"/>
    <w:rsid w:val="00F32ED1"/>
    <w:rsid w:val="00F43F2E"/>
    <w:rsid w:val="00F758E0"/>
    <w:rsid w:val="00F87374"/>
    <w:rsid w:val="00FA36A0"/>
    <w:rsid w:val="00FA383B"/>
    <w:rsid w:val="00FB0626"/>
    <w:rsid w:val="00FB78BA"/>
    <w:rsid w:val="00FC3394"/>
    <w:rsid w:val="00FC34E0"/>
    <w:rsid w:val="00FC4F15"/>
    <w:rsid w:val="00FD4486"/>
    <w:rsid w:val="00FD5038"/>
    <w:rsid w:val="00FE3EEF"/>
    <w:rsid w:val="00FE43D2"/>
    <w:rsid w:val="00FE7784"/>
    <w:rsid w:val="00FF0AAE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05DBE"/>
  <w15:docId w15:val="{9C3ECA85-9758-44CE-BCDF-6A3DFB1B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0068"/>
  </w:style>
  <w:style w:type="paragraph" w:styleId="ListParagraph">
    <w:name w:val="List Paragraph"/>
    <w:basedOn w:val="Normal"/>
    <w:uiPriority w:val="34"/>
    <w:qFormat/>
    <w:rsid w:val="00680068"/>
    <w:pPr>
      <w:ind w:left="720"/>
      <w:contextualSpacing/>
    </w:pPr>
  </w:style>
  <w:style w:type="paragraph" w:styleId="Revision">
    <w:name w:val="Revision"/>
    <w:hidden/>
    <w:uiPriority w:val="99"/>
    <w:semiHidden/>
    <w:rsid w:val="00AD56FA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6F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48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8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4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E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63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7CF2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A1E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3C9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53967"/>
    <w:rPr>
      <w:color w:val="605E5C"/>
      <w:shd w:val="clear" w:color="auto" w:fill="E1DFDD"/>
    </w:rPr>
  </w:style>
  <w:style w:type="character" w:customStyle="1" w:styleId="nlmarticle-title">
    <w:name w:val="nlm_article-title"/>
    <w:basedOn w:val="DefaultParagraphFont"/>
    <w:rsid w:val="004C5CB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5CB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9231A"/>
    <w:rPr>
      <w:i/>
      <w:iCs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0500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0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5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1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92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6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5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6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9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17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7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6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C87FA-6EAA-4161-8290-B3F0923E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Weyrich, Alexandra</dc:creator>
  <cp:lastModifiedBy>Bhadra, Sreetama</cp:lastModifiedBy>
  <cp:revision>8</cp:revision>
  <cp:lastPrinted>2024-11-11T05:01:00Z</cp:lastPrinted>
  <dcterms:created xsi:type="dcterms:W3CDTF">2025-03-24T12:46:00Z</dcterms:created>
  <dcterms:modified xsi:type="dcterms:W3CDTF">2025-03-28T19:13:00Z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65da2c38c67375a8161313693ed192d7269b39336b9f09ae8782ace88b6878b8</vt:lpwstr>
  </property>
  <property fmtid="{D5CDD505-2E9C-101B-9397-08002B2CF9AE}" pid="3" name="ZOTERO_PREF_1">
    <vt:lpwstr>&lt;data data-version="3" zotero-version="6.0.36"&gt;&lt;session id="WWZClgTa"/&gt;&lt;style id="http://www.zotero.org/styles/elife" hasBibliography="1" bibliographyStyleHasBeenSet="1"/&gt;&lt;prefs&gt;&lt;pref name="fieldType" value="Field"/&gt;&lt;pref name="dontAskDelayCitationUpdates</vt:lpwstr>
  </property>
  <property fmtid="{D5CDD505-2E9C-101B-9397-08002B2CF9AE}" pid="4" name="ZOTERO_PREF_2">
    <vt:lpwstr>" value="true"/&gt;&lt;/prefs&gt;&lt;/data&gt;</vt:lpwstr>
  </property>
</Properties>
</file>