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rsidTr="0A1F9472">
        <w:trPr>
          <w:trHeight w:val="425"/>
        </w:trPr>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A1F9472">
        <w:trPr>
          <w:trHeight w:val="1047"/>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EC3BCB7" w14:textId="4D065B0F" w:rsidR="00F102CC" w:rsidRPr="003D5AF6" w:rsidRDefault="0A1F9472" w:rsidP="0A1F9472">
            <w:pPr>
              <w:rPr>
                <w:rFonts w:ascii="Noto Sans" w:eastAsia="Noto Sans" w:hAnsi="Noto Sans" w:cs="Noto Sans"/>
                <w:color w:val="434343"/>
                <w:sz w:val="18"/>
                <w:szCs w:val="18"/>
              </w:rPr>
            </w:pPr>
            <w:r w:rsidRPr="0A1F9472">
              <w:rPr>
                <w:rFonts w:ascii="Noto Sans" w:eastAsia="Noto Sans" w:hAnsi="Noto Sans" w:cs="Noto Sans"/>
                <w:color w:val="434343"/>
                <w:sz w:val="18"/>
                <w:szCs w:val="18"/>
              </w:rPr>
              <w:t xml:space="preserve">Mostly all materials are commercially obtained. The mice were reared in UC San Francisco facilities and obtained from a collaboration lab. </w:t>
            </w:r>
            <w:r w:rsidR="000D641C">
              <w:rPr>
                <w:rFonts w:ascii="Noto Sans" w:eastAsia="Noto Sans" w:hAnsi="Noto Sans" w:cs="Noto Sans"/>
                <w:color w:val="434343"/>
                <w:sz w:val="18"/>
                <w:szCs w:val="18"/>
              </w:rPr>
              <w:t>Reagent</w:t>
            </w:r>
            <w:r w:rsidRPr="0A1F9472">
              <w:rPr>
                <w:rFonts w:ascii="Noto Sans" w:eastAsia="Noto Sans" w:hAnsi="Noto Sans" w:cs="Noto Sans"/>
                <w:color w:val="434343"/>
                <w:sz w:val="18"/>
                <w:szCs w:val="18"/>
              </w:rPr>
              <w:t xml:space="preserve"> inquiries should be directed to </w:t>
            </w:r>
            <w:r w:rsidR="000D641C">
              <w:rPr>
                <w:rFonts w:ascii="Noto Sans" w:eastAsia="Noto Sans" w:hAnsi="Noto Sans" w:cs="Noto Sans"/>
                <w:color w:val="434343"/>
                <w:sz w:val="18"/>
                <w:szCs w:val="18"/>
              </w:rPr>
              <w:t xml:space="preserve">the </w:t>
            </w:r>
            <w:r w:rsidRPr="0A1F9472">
              <w:rPr>
                <w:rFonts w:ascii="Noto Sans" w:eastAsia="Noto Sans" w:hAnsi="Noto Sans" w:cs="Noto Sans"/>
                <w:color w:val="434343"/>
                <w:sz w:val="18"/>
                <w:szCs w:val="18"/>
              </w:rPr>
              <w:t xml:space="preserve">corresponding author as mentioned on page </w:t>
            </w:r>
            <w:r w:rsidR="000D641C">
              <w:rPr>
                <w:rFonts w:ascii="Noto Sans" w:eastAsia="Noto Sans" w:hAnsi="Noto Sans" w:cs="Noto Sans"/>
                <w:color w:val="434343"/>
                <w:sz w:val="18"/>
                <w:szCs w:val="18"/>
              </w:rPr>
              <w:t>14.</w:t>
            </w:r>
          </w:p>
        </w:tc>
        <w:tc>
          <w:tcPr>
            <w:tcW w:w="109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rsidTr="0A1F9472">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A1F9472">
        <w:trPr>
          <w:trHeight w:val="425"/>
        </w:trPr>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A1F9472">
        <w:trPr>
          <w:trHeight w:val="60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31209F92" w14:textId="3756379C" w:rsidR="00F102CC" w:rsidRPr="003D5AF6" w:rsidRDefault="4BF3D79A" w:rsidP="4BF3D79A">
            <w:pPr>
              <w:rPr>
                <w:rFonts w:ascii="Noto Sans" w:eastAsia="Noto Sans" w:hAnsi="Noto Sans" w:cs="Noto Sans"/>
                <w:color w:val="434343"/>
                <w:sz w:val="18"/>
                <w:szCs w:val="18"/>
              </w:rPr>
            </w:pPr>
            <w:r w:rsidRPr="4BF3D79A">
              <w:rPr>
                <w:rFonts w:ascii="Noto Sans" w:eastAsia="Noto Sans" w:hAnsi="Noto Sans" w:cs="Noto Sans"/>
                <w:color w:val="434343"/>
                <w:sz w:val="18"/>
                <w:szCs w:val="18"/>
              </w:rPr>
              <w:t>Section REAGENTS and RESOURCES on page 28 list primary and secondary antibodies with respective supplier names and catalog numbers</w:t>
            </w:r>
          </w:p>
        </w:tc>
        <w:tc>
          <w:tcPr>
            <w:tcW w:w="109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rsidTr="0A1F9472">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A1F9472">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A1F9472">
        <w:trPr>
          <w:trHeight w:val="579"/>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ACF4A34" w14:textId="2740A852" w:rsidR="00F102CC" w:rsidRPr="003D5AF6" w:rsidRDefault="4BF3D79A" w:rsidP="4BF3D79A">
            <w:pPr>
              <w:rPr>
                <w:rFonts w:ascii="Noto Sans" w:eastAsia="Noto Sans" w:hAnsi="Noto Sans" w:cs="Noto Sans"/>
                <w:color w:val="434343"/>
                <w:sz w:val="18"/>
                <w:szCs w:val="18"/>
              </w:rPr>
            </w:pPr>
            <w:r w:rsidRPr="4BF3D79A">
              <w:rPr>
                <w:rFonts w:ascii="Noto Sans" w:eastAsia="Noto Sans" w:hAnsi="Noto Sans" w:cs="Noto Sans"/>
                <w:color w:val="434343"/>
                <w:sz w:val="18"/>
                <w:szCs w:val="18"/>
              </w:rPr>
              <w:t>N/A</w:t>
            </w:r>
          </w:p>
        </w:tc>
      </w:tr>
      <w:tr w:rsidR="00F102CC" w14:paraId="465EA241" w14:textId="77777777" w:rsidTr="0A1F9472">
        <w:trPr>
          <w:trHeight w:val="485"/>
        </w:trPr>
        <w:tc>
          <w:tcPr>
            <w:tcW w:w="5550"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0A1F9472">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A1F9472">
        <w:trPr>
          <w:trHeight w:val="990"/>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7C12386" w14:textId="63D791D5" w:rsidR="00F102CC" w:rsidRPr="003D5AF6" w:rsidRDefault="4BF3D79A" w:rsidP="4BF3D79A">
            <w:pPr>
              <w:rPr>
                <w:rFonts w:ascii="Noto Sans" w:eastAsia="Noto Sans" w:hAnsi="Noto Sans" w:cs="Noto Sans"/>
                <w:color w:val="434343"/>
                <w:sz w:val="18"/>
                <w:szCs w:val="18"/>
              </w:rPr>
            </w:pPr>
            <w:r w:rsidRPr="4BF3D79A">
              <w:rPr>
                <w:rFonts w:ascii="Noto Sans" w:eastAsia="Noto Sans" w:hAnsi="Noto Sans" w:cs="Noto Sans"/>
                <w:color w:val="434343"/>
                <w:sz w:val="18"/>
                <w:szCs w:val="18"/>
              </w:rPr>
              <w:t>N/A</w:t>
            </w:r>
          </w:p>
        </w:tc>
      </w:tr>
      <w:tr w:rsidR="00F102CC" w14:paraId="7D69208A" w14:textId="77777777" w:rsidTr="0A1F9472">
        <w:trPr>
          <w:trHeight w:val="60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32494B2" w14:textId="162F01FC" w:rsidR="00F102CC" w:rsidRPr="003D5AF6" w:rsidRDefault="4BF3D79A" w:rsidP="4BF3D79A">
            <w:pPr>
              <w:rPr>
                <w:rFonts w:ascii="Noto Sans" w:eastAsia="Noto Sans" w:hAnsi="Noto Sans" w:cs="Noto Sans"/>
                <w:color w:val="434343"/>
                <w:sz w:val="18"/>
                <w:szCs w:val="18"/>
              </w:rPr>
            </w:pPr>
            <w:r w:rsidRPr="4BF3D79A">
              <w:rPr>
                <w:rFonts w:ascii="Noto Sans" w:eastAsia="Noto Sans" w:hAnsi="Noto Sans" w:cs="Noto Sans"/>
                <w:color w:val="434343"/>
                <w:sz w:val="18"/>
                <w:szCs w:val="18"/>
              </w:rPr>
              <w:t>N/A</w:t>
            </w:r>
          </w:p>
        </w:tc>
      </w:tr>
      <w:tr w:rsidR="00F102CC" w14:paraId="6599BE28" w14:textId="77777777" w:rsidTr="0A1F9472">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0A1F9472">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A1F9472">
        <w:trPr>
          <w:trHeight w:val="109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8A64E8" w14:textId="0A1B0646" w:rsidR="00F102CC" w:rsidRPr="000D641C" w:rsidRDefault="000D641C" w:rsidP="4BF3D79A">
            <w:pPr>
              <w:rPr>
                <w:rFonts w:ascii="Noto Sans" w:eastAsia="Noto Sans" w:hAnsi="Noto Sans" w:cs="Noto Sans"/>
                <w:sz w:val="18"/>
                <w:szCs w:val="18"/>
              </w:rPr>
            </w:pPr>
            <w:r w:rsidRPr="000D641C">
              <w:rPr>
                <w:rFonts w:ascii="Noto Sans" w:eastAsia="Noto Sans" w:hAnsi="Noto Sans" w:cs="Noto Sans"/>
                <w:sz w:val="18"/>
                <w:szCs w:val="18"/>
              </w:rPr>
              <w:t xml:space="preserve"> Mouse</w:t>
            </w:r>
            <w:r>
              <w:rPr>
                <w:rFonts w:ascii="Noto Sans" w:eastAsia="Noto Sans" w:hAnsi="Noto Sans" w:cs="Noto Sans"/>
                <w:sz w:val="18"/>
                <w:szCs w:val="18"/>
              </w:rPr>
              <w:t>. C57/bl6, both genders, modified for Afadin conditional mutant, as detailed in page 14 for the specific age in experiments</w:t>
            </w: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A1F9472">
        <w:trPr>
          <w:trHeight w:val="668"/>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8BBE72F" w14:textId="27EFD8A1" w:rsidR="00F102CC" w:rsidRPr="003D5AF6" w:rsidRDefault="4BF3D79A" w:rsidP="4BF3D79A">
            <w:pPr>
              <w:rPr>
                <w:rFonts w:ascii="Noto Sans" w:eastAsia="Noto Sans" w:hAnsi="Noto Sans" w:cs="Noto Sans"/>
                <w:color w:val="434343"/>
                <w:sz w:val="18"/>
                <w:szCs w:val="18"/>
              </w:rPr>
            </w:pPr>
            <w:r w:rsidRPr="4BF3D79A">
              <w:rPr>
                <w:rFonts w:ascii="Noto Sans" w:eastAsia="Noto Sans" w:hAnsi="Noto Sans" w:cs="Noto Sans"/>
                <w:color w:val="434343"/>
                <w:sz w:val="18"/>
                <w:szCs w:val="18"/>
              </w:rPr>
              <w:t>N/A</w:t>
            </w:r>
          </w:p>
        </w:tc>
      </w:tr>
      <w:tr w:rsidR="00F102CC" w14:paraId="639E7FE9" w14:textId="77777777" w:rsidTr="0A1F9472">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0A1F9472">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A1F9472">
        <w:trPr>
          <w:trHeight w:val="728"/>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32BDB6D" w14:textId="69FBD0EF" w:rsidR="00F102CC" w:rsidRPr="003D5AF6" w:rsidRDefault="4BF3D79A" w:rsidP="4BF3D79A">
            <w:pPr>
              <w:rPr>
                <w:rFonts w:ascii="Noto Sans" w:eastAsia="Noto Sans" w:hAnsi="Noto Sans" w:cs="Noto Sans"/>
                <w:color w:val="434343"/>
                <w:sz w:val="18"/>
                <w:szCs w:val="18"/>
              </w:rPr>
            </w:pPr>
            <w:r w:rsidRPr="4BF3D79A">
              <w:rPr>
                <w:rFonts w:ascii="Noto Sans" w:eastAsia="Noto Sans" w:hAnsi="Noto Sans" w:cs="Noto Sans"/>
                <w:color w:val="434343"/>
                <w:sz w:val="18"/>
                <w:szCs w:val="18"/>
              </w:rPr>
              <w:t>N/A</w:t>
            </w:r>
          </w:p>
        </w:tc>
      </w:tr>
      <w:tr w:rsidR="00F102CC" w14:paraId="5468CA71" w14:textId="77777777" w:rsidTr="0A1F9472">
        <w:trPr>
          <w:trHeight w:val="574"/>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E716864" w14:textId="69FBD0EF" w:rsidR="00F102CC" w:rsidRPr="003D5AF6" w:rsidRDefault="4BF3D79A" w:rsidP="4BF3D79A">
            <w:pPr>
              <w:rPr>
                <w:rFonts w:ascii="Noto Sans" w:eastAsia="Noto Sans" w:hAnsi="Noto Sans" w:cs="Noto Sans"/>
                <w:color w:val="434343"/>
                <w:sz w:val="18"/>
                <w:szCs w:val="18"/>
              </w:rPr>
            </w:pPr>
            <w:r w:rsidRPr="4BF3D79A">
              <w:rPr>
                <w:rFonts w:ascii="Noto Sans" w:eastAsia="Noto Sans" w:hAnsi="Noto Sans" w:cs="Noto Sans"/>
                <w:color w:val="434343"/>
                <w:sz w:val="18"/>
                <w:szCs w:val="18"/>
              </w:rPr>
              <w:t>N/A</w:t>
            </w:r>
          </w:p>
          <w:p w14:paraId="4D9125ED" w14:textId="2BE115FD" w:rsidR="00F102CC" w:rsidRPr="003D5AF6" w:rsidRDefault="00F102CC" w:rsidP="4BF3D79A">
            <w:pPr>
              <w:rPr>
                <w:rFonts w:ascii="Noto Sans" w:eastAsia="Noto Sans" w:hAnsi="Noto Sans" w:cs="Noto Sans"/>
                <w:color w:val="434343"/>
                <w:sz w:val="18"/>
                <w:szCs w:val="18"/>
              </w:rPr>
            </w:pPr>
          </w:p>
        </w:tc>
      </w:tr>
      <w:tr w:rsidR="00F102CC" w14:paraId="7D75567E" w14:textId="77777777" w:rsidTr="0A1F9472">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0A1F9472">
        <w:trPr>
          <w:trHeight w:val="63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A1F9472">
        <w:trPr>
          <w:trHeight w:val="471"/>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8229CB2" w14:textId="69FBD0EF" w:rsidR="00F102CC" w:rsidRDefault="4BF3D79A" w:rsidP="4BF3D79A">
            <w:pPr>
              <w:rPr>
                <w:rFonts w:ascii="Noto Sans" w:eastAsia="Noto Sans" w:hAnsi="Noto Sans" w:cs="Noto Sans"/>
                <w:color w:val="434343"/>
                <w:sz w:val="18"/>
                <w:szCs w:val="18"/>
              </w:rPr>
            </w:pPr>
            <w:r w:rsidRPr="4BF3D79A">
              <w:rPr>
                <w:rFonts w:ascii="Noto Sans" w:eastAsia="Noto Sans" w:hAnsi="Noto Sans" w:cs="Noto Sans"/>
                <w:color w:val="434343"/>
                <w:sz w:val="18"/>
                <w:szCs w:val="18"/>
              </w:rPr>
              <w:t>N/A</w:t>
            </w:r>
          </w:p>
          <w:p w14:paraId="31AB0D1D" w14:textId="53009542" w:rsidR="00F102CC" w:rsidRDefault="00F102CC" w:rsidP="4BF3D79A">
            <w:pPr>
              <w:rPr>
                <w:rFonts w:ascii="Noto Sans" w:eastAsia="Noto Sans" w:hAnsi="Noto Sans" w:cs="Noto Sans"/>
                <w:b/>
                <w:bCs/>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rsidTr="0A1F9472">
        <w:trPr>
          <w:trHeight w:val="470"/>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A1F9472">
        <w:trPr>
          <w:trHeight w:val="606"/>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36E9895" w14:textId="69FBD0EF" w:rsidR="00F102CC" w:rsidRPr="003D5AF6" w:rsidRDefault="4BF3D79A" w:rsidP="4BF3D79A">
            <w:pPr>
              <w:spacing w:line="225" w:lineRule="auto"/>
              <w:rPr>
                <w:rFonts w:ascii="Noto Sans" w:eastAsia="Noto Sans" w:hAnsi="Noto Sans" w:cs="Noto Sans"/>
                <w:color w:val="434343"/>
                <w:sz w:val="18"/>
                <w:szCs w:val="18"/>
              </w:rPr>
            </w:pPr>
            <w:r w:rsidRPr="4BF3D79A">
              <w:rPr>
                <w:rFonts w:ascii="Noto Sans" w:eastAsia="Noto Sans" w:hAnsi="Noto Sans" w:cs="Noto Sans"/>
                <w:color w:val="434343"/>
                <w:sz w:val="18"/>
                <w:szCs w:val="18"/>
              </w:rPr>
              <w:t>N/A</w:t>
            </w:r>
          </w:p>
          <w:p w14:paraId="688B4E58" w14:textId="48305360" w:rsidR="00F102CC" w:rsidRPr="003D5AF6" w:rsidRDefault="00F102CC" w:rsidP="4BF3D79A">
            <w:pPr>
              <w:spacing w:line="225" w:lineRule="auto"/>
              <w:rPr>
                <w:rFonts w:ascii="Noto Sans" w:eastAsia="Noto Sans" w:hAnsi="Noto Sans" w:cs="Noto Sans"/>
                <w:color w:val="434343"/>
                <w:sz w:val="18"/>
                <w:szCs w:val="18"/>
              </w:rPr>
            </w:pPr>
          </w:p>
        </w:tc>
      </w:tr>
      <w:tr w:rsidR="00F102CC" w14:paraId="6BDD29B4" w14:textId="77777777" w:rsidTr="0A1F9472">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A1F9472">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D641C" w14:paraId="430321EC" w14:textId="77777777" w:rsidTr="0A1F9472">
        <w:trPr>
          <w:trHeight w:val="515"/>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E4C160" w14:textId="77777777" w:rsidR="000D641C" w:rsidRDefault="000D641C" w:rsidP="000D641C">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5DB4854" w14:textId="6F4A5ED9" w:rsidR="000D641C" w:rsidRPr="003D5AF6" w:rsidRDefault="000D641C" w:rsidP="000D641C">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872B128" w14:textId="6BED2C39" w:rsidR="000D641C" w:rsidRPr="003D5AF6" w:rsidRDefault="000D641C" w:rsidP="000D641C">
            <w:pPr>
              <w:spacing w:line="225" w:lineRule="auto"/>
              <w:rPr>
                <w:rFonts w:ascii="Noto Sans" w:eastAsia="Noto Sans" w:hAnsi="Noto Sans" w:cs="Noto Sans"/>
                <w:bCs/>
                <w:color w:val="434343"/>
                <w:sz w:val="18"/>
                <w:szCs w:val="18"/>
              </w:rPr>
            </w:pPr>
            <w:r w:rsidRPr="4BF3D79A">
              <w:rPr>
                <w:rFonts w:ascii="Noto Sans" w:eastAsia="Noto Sans" w:hAnsi="Noto Sans" w:cs="Noto Sans"/>
                <w:color w:val="434343"/>
                <w:sz w:val="18"/>
                <w:szCs w:val="18"/>
              </w:rPr>
              <w:t>N/A</w:t>
            </w:r>
          </w:p>
        </w:tc>
      </w:tr>
      <w:tr w:rsidR="00F102CC" w14:paraId="2C685749" w14:textId="77777777" w:rsidTr="0A1F9472">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rsidTr="0A1F9472">
        <w:trPr>
          <w:trHeight w:val="425"/>
        </w:trPr>
        <w:tc>
          <w:tcPr>
            <w:tcW w:w="9690" w:type="dxa"/>
            <w:gridSpan w:val="3"/>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A1F9472">
        <w:trPr>
          <w:trHeight w:val="63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D641C" w14:paraId="7896DF55" w14:textId="77777777" w:rsidTr="0A1F9472">
        <w:trPr>
          <w:trHeight w:val="349"/>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9D3A7C" w14:textId="77777777" w:rsidR="000D641C" w:rsidRDefault="000D641C" w:rsidP="000D641C">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0D998B6" w14:textId="08883153" w:rsidR="000D641C" w:rsidRPr="003D5AF6" w:rsidRDefault="000D641C" w:rsidP="000D641C">
            <w:pPr>
              <w:spacing w:line="225" w:lineRule="auto"/>
              <w:rPr>
                <w:rFonts w:ascii="Noto Sans" w:eastAsia="Noto Sans" w:hAnsi="Noto Sans" w:cs="Noto Sans"/>
                <w:color w:val="FF0000"/>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6C46D03" w14:textId="6BD8E3F6" w:rsidR="000D641C" w:rsidRPr="003D5AF6" w:rsidRDefault="000D641C" w:rsidP="000D641C">
            <w:pPr>
              <w:spacing w:line="225" w:lineRule="auto"/>
              <w:rPr>
                <w:rFonts w:ascii="Noto Sans" w:eastAsia="Noto Sans" w:hAnsi="Noto Sans" w:cs="Noto Sans"/>
                <w:bCs/>
                <w:color w:val="434343"/>
                <w:sz w:val="18"/>
                <w:szCs w:val="18"/>
              </w:rPr>
            </w:pPr>
            <w:r w:rsidRPr="4BF3D79A">
              <w:rPr>
                <w:rFonts w:ascii="Noto Sans" w:eastAsia="Noto Sans" w:hAnsi="Noto Sans" w:cs="Noto Sans"/>
                <w:color w:val="434343"/>
                <w:sz w:val="18"/>
                <w:szCs w:val="18"/>
              </w:rPr>
              <w:t>N/A</w:t>
            </w:r>
          </w:p>
        </w:tc>
      </w:tr>
      <w:tr w:rsidR="000D641C" w14:paraId="640B934F" w14:textId="77777777" w:rsidTr="0A1F9472">
        <w:trPr>
          <w:trHeight w:val="361"/>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02B883" w14:textId="77777777" w:rsidR="000D641C" w:rsidRDefault="000D641C" w:rsidP="000D641C">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66D6483" w14:textId="02E790CC" w:rsidR="000D641C" w:rsidRPr="003D5AF6" w:rsidRDefault="000D641C" w:rsidP="000D641C">
            <w:pPr>
              <w:spacing w:line="225" w:lineRule="auto"/>
              <w:rPr>
                <w:rFonts w:ascii="Noto Sans" w:eastAsia="Noto Sans" w:hAnsi="Noto Sans" w:cs="Noto Sans"/>
                <w:color w:val="FF0000"/>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DB5D726" w14:textId="08AA87CD" w:rsidR="000D641C" w:rsidRDefault="000D641C" w:rsidP="000D641C">
            <w:pPr>
              <w:spacing w:line="225" w:lineRule="auto"/>
              <w:rPr>
                <w:rFonts w:ascii="Noto Sans" w:eastAsia="Noto Sans" w:hAnsi="Noto Sans" w:cs="Noto Sans"/>
                <w:b/>
                <w:color w:val="434343"/>
                <w:sz w:val="18"/>
                <w:szCs w:val="18"/>
              </w:rPr>
            </w:pPr>
            <w:r w:rsidRPr="4BF3D79A">
              <w:rPr>
                <w:rFonts w:ascii="Noto Sans" w:eastAsia="Noto Sans" w:hAnsi="Noto Sans" w:cs="Noto Sans"/>
                <w:color w:val="434343"/>
                <w:sz w:val="18"/>
                <w:szCs w:val="18"/>
              </w:rPr>
              <w:t>N/A</w:t>
            </w:r>
          </w:p>
        </w:tc>
      </w:tr>
      <w:tr w:rsidR="000D641C" w14:paraId="6EEAB134" w14:textId="77777777" w:rsidTr="0A1F9472">
        <w:trPr>
          <w:trHeight w:val="373"/>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1F3AFB" w14:textId="77777777" w:rsidR="000D641C" w:rsidRDefault="000D641C" w:rsidP="000D641C">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8267DA2" w14:textId="2F97D854" w:rsidR="000D641C" w:rsidRPr="003D5AF6" w:rsidRDefault="000D641C" w:rsidP="000D641C">
            <w:pPr>
              <w:spacing w:line="225" w:lineRule="auto"/>
              <w:rPr>
                <w:rFonts w:ascii="Noto Sans" w:eastAsia="Noto Sans" w:hAnsi="Noto Sans" w:cs="Noto Sans"/>
                <w:color w:val="FF0000"/>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7AE9083" w14:textId="6F52DCAA" w:rsidR="000D641C" w:rsidRPr="003D5AF6" w:rsidRDefault="000D641C" w:rsidP="000D641C">
            <w:pPr>
              <w:spacing w:line="225" w:lineRule="auto"/>
              <w:rPr>
                <w:rFonts w:ascii="Noto Sans" w:eastAsia="Noto Sans" w:hAnsi="Noto Sans" w:cs="Noto Sans"/>
                <w:color w:val="434343"/>
                <w:sz w:val="18"/>
                <w:szCs w:val="18"/>
              </w:rPr>
            </w:pPr>
            <w:r w:rsidRPr="4BF3D79A">
              <w:rPr>
                <w:rFonts w:ascii="Noto Sans" w:eastAsia="Noto Sans" w:hAnsi="Noto Sans" w:cs="Noto Sans"/>
                <w:color w:val="434343"/>
                <w:sz w:val="18"/>
                <w:szCs w:val="18"/>
              </w:rPr>
              <w:t>N/A</w:t>
            </w:r>
          </w:p>
        </w:tc>
      </w:tr>
      <w:tr w:rsidR="000D641C" w14:paraId="0AB73282" w14:textId="77777777" w:rsidTr="0A1F9472">
        <w:trPr>
          <w:trHeight w:val="398"/>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9CF9E6" w14:textId="77777777" w:rsidR="000D641C" w:rsidRDefault="000D641C" w:rsidP="000D641C">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D2BB682" w14:textId="58E8AEA8" w:rsidR="000D641C" w:rsidRPr="003D5AF6" w:rsidRDefault="000D641C" w:rsidP="000D641C">
            <w:pPr>
              <w:spacing w:line="225" w:lineRule="auto"/>
              <w:rPr>
                <w:rFonts w:ascii="Noto Sans" w:eastAsia="Noto Sans" w:hAnsi="Noto Sans" w:cs="Noto Sans"/>
                <w:color w:val="FF0000"/>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1057DC8" w14:textId="71815272" w:rsidR="000D641C" w:rsidRPr="003D5AF6" w:rsidRDefault="000D641C" w:rsidP="000D641C">
            <w:pPr>
              <w:spacing w:line="225" w:lineRule="auto"/>
              <w:rPr>
                <w:rFonts w:ascii="Noto Sans" w:eastAsia="Noto Sans" w:hAnsi="Noto Sans" w:cs="Noto Sans"/>
                <w:color w:val="434343"/>
                <w:sz w:val="18"/>
                <w:szCs w:val="18"/>
              </w:rPr>
            </w:pPr>
            <w:r w:rsidRPr="4BF3D79A">
              <w:rPr>
                <w:rFonts w:ascii="Noto Sans" w:eastAsia="Noto Sans" w:hAnsi="Noto Sans" w:cs="Noto Sans"/>
                <w:color w:val="434343"/>
                <w:sz w:val="18"/>
                <w:szCs w:val="18"/>
              </w:rPr>
              <w:t>N/A</w:t>
            </w:r>
          </w:p>
        </w:tc>
      </w:tr>
      <w:tr w:rsidR="00F102CC" w14:paraId="14D7061B" w14:textId="77777777" w:rsidTr="0A1F9472">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A1F9472">
        <w:trPr>
          <w:trHeight w:val="425"/>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A1F9472">
        <w:trPr>
          <w:trHeight w:val="650"/>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C83FC11" w14:textId="667C17D5" w:rsidR="00F102CC" w:rsidRPr="003D5AF6" w:rsidRDefault="0A1F9472" w:rsidP="0A1F9472">
            <w:pPr>
              <w:spacing w:line="225" w:lineRule="auto"/>
              <w:rPr>
                <w:rFonts w:ascii="Noto Sans" w:eastAsia="Noto Sans" w:hAnsi="Noto Sans" w:cs="Noto Sans"/>
                <w:color w:val="434343"/>
                <w:sz w:val="18"/>
                <w:szCs w:val="18"/>
              </w:rPr>
            </w:pPr>
            <w:r w:rsidRPr="0A1F9472">
              <w:rPr>
                <w:rFonts w:ascii="Noto Sans" w:eastAsia="Noto Sans" w:hAnsi="Noto Sans" w:cs="Noto Sans"/>
                <w:color w:val="434343"/>
                <w:sz w:val="18"/>
                <w:szCs w:val="18"/>
              </w:rPr>
              <w:t>Replicates mentioned in Figure 1, Figure 2 – Supplement 2, Figure 4</w:t>
            </w:r>
          </w:p>
          <w:p w14:paraId="6F0CFE7C" w14:textId="197E1F04" w:rsidR="00F102CC" w:rsidRPr="003D5AF6" w:rsidRDefault="00F102CC" w:rsidP="0A1F9472">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A1F9472">
        <w:trPr>
          <w:trHeight w:val="385"/>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3E8B9FB" w14:textId="1B323BF6" w:rsidR="00F102CC" w:rsidRPr="003D5AF6" w:rsidRDefault="0A1F9472" w:rsidP="0A1F9472">
            <w:pPr>
              <w:spacing w:line="225" w:lineRule="auto"/>
              <w:rPr>
                <w:rFonts w:ascii="Noto Sans" w:eastAsia="Noto Sans" w:hAnsi="Noto Sans" w:cs="Noto Sans"/>
                <w:color w:val="434343"/>
                <w:sz w:val="18"/>
                <w:szCs w:val="18"/>
              </w:rPr>
            </w:pPr>
            <w:r w:rsidRPr="0A1F9472">
              <w:rPr>
                <w:rFonts w:ascii="Noto Sans" w:eastAsia="Noto Sans" w:hAnsi="Noto Sans" w:cs="Noto Sans"/>
                <w:color w:val="434343"/>
                <w:sz w:val="18"/>
                <w:szCs w:val="18"/>
              </w:rPr>
              <w:t>Data describes biological replicates in Figure 1, Figure 2 – Supplement 2, Figure 4</w:t>
            </w: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rsidTr="0A1F9472">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0A1F9472">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A1F9472">
        <w:trPr>
          <w:trHeight w:val="784"/>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D51B221" w14:textId="69FBD0EF" w:rsidR="00F102CC" w:rsidRPr="003D5AF6" w:rsidRDefault="4BF3D79A" w:rsidP="4BF3D79A">
            <w:pPr>
              <w:spacing w:line="225" w:lineRule="auto"/>
              <w:rPr>
                <w:rFonts w:ascii="Noto Sans" w:eastAsia="Noto Sans" w:hAnsi="Noto Sans" w:cs="Noto Sans"/>
                <w:color w:val="434343"/>
                <w:sz w:val="18"/>
                <w:szCs w:val="18"/>
              </w:rPr>
            </w:pPr>
            <w:r w:rsidRPr="4BF3D79A">
              <w:rPr>
                <w:rFonts w:ascii="Noto Sans" w:eastAsia="Noto Sans" w:hAnsi="Noto Sans" w:cs="Noto Sans"/>
                <w:color w:val="434343"/>
                <w:sz w:val="18"/>
                <w:szCs w:val="18"/>
              </w:rPr>
              <w:t>N/A</w:t>
            </w:r>
          </w:p>
          <w:p w14:paraId="05003A7F" w14:textId="2E51C549" w:rsidR="00F102CC" w:rsidRPr="003D5AF6" w:rsidRDefault="00F102CC" w:rsidP="4BF3D79A">
            <w:pPr>
              <w:spacing w:line="225" w:lineRule="auto"/>
              <w:rPr>
                <w:rFonts w:ascii="Noto Sans" w:eastAsia="Noto Sans" w:hAnsi="Noto Sans" w:cs="Noto Sans"/>
                <w:color w:val="434343"/>
                <w:sz w:val="18"/>
                <w:szCs w:val="18"/>
              </w:rPr>
            </w:pPr>
          </w:p>
        </w:tc>
      </w:tr>
      <w:tr w:rsidR="00F102CC" w14:paraId="76515406" w14:textId="77777777" w:rsidTr="0A1F9472">
        <w:trPr>
          <w:trHeight w:val="975"/>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A6BA9BD" w14:textId="6D395835" w:rsidR="00F102CC" w:rsidRPr="003D5AF6" w:rsidRDefault="4BF3D79A" w:rsidP="4BF3D79A">
            <w:pPr>
              <w:spacing w:line="225" w:lineRule="auto"/>
              <w:rPr>
                <w:rFonts w:ascii="Noto Sans" w:eastAsia="Noto Sans" w:hAnsi="Noto Sans" w:cs="Noto Sans"/>
                <w:color w:val="FF0000"/>
                <w:sz w:val="18"/>
                <w:szCs w:val="18"/>
              </w:rPr>
            </w:pPr>
            <w:r w:rsidRPr="4BF3D79A">
              <w:rPr>
                <w:rFonts w:ascii="Noto Sans" w:eastAsia="Noto Sans" w:hAnsi="Noto Sans" w:cs="Noto Sans"/>
                <w:color w:val="434343"/>
                <w:sz w:val="18"/>
                <w:szCs w:val="18"/>
              </w:rPr>
              <w:t xml:space="preserve">UCSF IACUC </w:t>
            </w:r>
            <w:r w:rsidR="000D641C">
              <w:rPr>
                <w:rFonts w:ascii="Noto Sans" w:eastAsia="Noto Sans" w:hAnsi="Noto Sans" w:cs="Noto Sans"/>
                <w:color w:val="434343"/>
                <w:sz w:val="18"/>
                <w:szCs w:val="18"/>
              </w:rPr>
              <w:t xml:space="preserve">is </w:t>
            </w:r>
            <w:r w:rsidRPr="4BF3D79A">
              <w:rPr>
                <w:rFonts w:ascii="Noto Sans" w:eastAsia="Noto Sans" w:hAnsi="Noto Sans" w:cs="Noto Sans"/>
                <w:color w:val="434343"/>
                <w:sz w:val="18"/>
                <w:szCs w:val="18"/>
              </w:rPr>
              <w:t xml:space="preserve">mentioned on page </w:t>
            </w:r>
            <w:r w:rsidR="000D641C">
              <w:rPr>
                <w:rFonts w:ascii="Noto Sans" w:eastAsia="Noto Sans" w:hAnsi="Noto Sans" w:cs="Noto Sans"/>
                <w:color w:val="434343"/>
                <w:sz w:val="18"/>
                <w:szCs w:val="18"/>
              </w:rPr>
              <w:t>14.</w:t>
            </w: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A1F9472">
        <w:trPr>
          <w:trHeight w:val="889"/>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3147DDC" w14:textId="69FBD0EF" w:rsidR="00F102CC" w:rsidRPr="003D5AF6" w:rsidRDefault="4BF3D79A" w:rsidP="4BF3D79A">
            <w:pPr>
              <w:spacing w:line="225" w:lineRule="auto"/>
              <w:rPr>
                <w:rFonts w:ascii="Noto Sans" w:eastAsia="Noto Sans" w:hAnsi="Noto Sans" w:cs="Noto Sans"/>
                <w:color w:val="434343"/>
                <w:sz w:val="18"/>
                <w:szCs w:val="18"/>
              </w:rPr>
            </w:pPr>
            <w:r w:rsidRPr="4BF3D79A">
              <w:rPr>
                <w:rFonts w:ascii="Noto Sans" w:eastAsia="Noto Sans" w:hAnsi="Noto Sans" w:cs="Noto Sans"/>
                <w:color w:val="434343"/>
                <w:sz w:val="18"/>
                <w:szCs w:val="18"/>
              </w:rPr>
              <w:t>N/A</w:t>
            </w:r>
          </w:p>
          <w:p w14:paraId="709D4B66" w14:textId="32AC87B7" w:rsidR="00F102CC" w:rsidRPr="003D5AF6" w:rsidRDefault="00F102CC" w:rsidP="4BF3D79A">
            <w:pPr>
              <w:spacing w:line="225" w:lineRule="auto"/>
              <w:rPr>
                <w:rFonts w:ascii="Noto Sans" w:eastAsia="Noto Sans" w:hAnsi="Noto Sans" w:cs="Noto Sans"/>
                <w:color w:val="434343"/>
                <w:sz w:val="18"/>
                <w:szCs w:val="18"/>
              </w:rPr>
            </w:pPr>
          </w:p>
        </w:tc>
      </w:tr>
      <w:tr w:rsidR="00F102CC" w14:paraId="79A7C842" w14:textId="77777777" w:rsidTr="0A1F9472">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0A1F9472">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A1F9472">
        <w:trPr>
          <w:trHeight w:val="875"/>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F46A796" w14:textId="69FBD0EF" w:rsidR="00F102CC" w:rsidRPr="003D5AF6" w:rsidRDefault="4BF3D79A" w:rsidP="4BF3D79A">
            <w:pPr>
              <w:spacing w:line="225" w:lineRule="auto"/>
              <w:rPr>
                <w:rFonts w:ascii="Noto Sans" w:eastAsia="Noto Sans" w:hAnsi="Noto Sans" w:cs="Noto Sans"/>
                <w:color w:val="434343"/>
                <w:sz w:val="18"/>
                <w:szCs w:val="18"/>
              </w:rPr>
            </w:pPr>
            <w:r w:rsidRPr="4BF3D79A">
              <w:rPr>
                <w:rFonts w:ascii="Noto Sans" w:eastAsia="Noto Sans" w:hAnsi="Noto Sans" w:cs="Noto Sans"/>
                <w:color w:val="434343"/>
                <w:sz w:val="18"/>
                <w:szCs w:val="18"/>
              </w:rPr>
              <w:t>N/A</w:t>
            </w:r>
          </w:p>
          <w:p w14:paraId="19DDCC7B" w14:textId="317BBFEB" w:rsidR="00F102CC" w:rsidRPr="003D5AF6" w:rsidRDefault="00F102CC" w:rsidP="4BF3D79A">
            <w:pPr>
              <w:spacing w:line="225" w:lineRule="auto"/>
              <w:rPr>
                <w:rFonts w:ascii="Noto Sans" w:eastAsia="Noto Sans" w:hAnsi="Noto Sans" w:cs="Noto San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rsidTr="0A1F9472">
        <w:trPr>
          <w:trHeight w:val="425"/>
        </w:trPr>
        <w:tc>
          <w:tcPr>
            <w:tcW w:w="55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A1F9472">
        <w:trPr>
          <w:trHeight w:val="1060"/>
        </w:trPr>
        <w:tc>
          <w:tcPr>
            <w:tcW w:w="5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67B0393" w14:textId="69FBD0EF" w:rsidR="00F102CC" w:rsidRPr="003D5AF6" w:rsidRDefault="4BF3D79A" w:rsidP="4BF3D79A">
            <w:pPr>
              <w:spacing w:line="225" w:lineRule="auto"/>
              <w:rPr>
                <w:rFonts w:ascii="Noto Sans" w:eastAsia="Noto Sans" w:hAnsi="Noto Sans" w:cs="Noto Sans"/>
                <w:color w:val="434343"/>
                <w:sz w:val="18"/>
                <w:szCs w:val="18"/>
              </w:rPr>
            </w:pPr>
            <w:r w:rsidRPr="4BF3D79A">
              <w:rPr>
                <w:rFonts w:ascii="Noto Sans" w:eastAsia="Noto Sans" w:hAnsi="Noto Sans" w:cs="Noto Sans"/>
                <w:color w:val="434343"/>
                <w:sz w:val="18"/>
                <w:szCs w:val="18"/>
              </w:rPr>
              <w:t>N/A</w:t>
            </w:r>
          </w:p>
          <w:p w14:paraId="1F182D3B" w14:textId="3CBDFB98" w:rsidR="00F102CC" w:rsidRPr="003D5AF6" w:rsidRDefault="00F102CC" w:rsidP="4BF3D79A">
            <w:pPr>
              <w:spacing w:line="225" w:lineRule="auto"/>
              <w:rPr>
                <w:rFonts w:ascii="Noto Sans" w:eastAsia="Noto Sans" w:hAnsi="Noto Sans" w:cs="Noto Sans"/>
                <w:color w:val="434343"/>
                <w:sz w:val="18"/>
                <w:szCs w:val="18"/>
              </w:rPr>
            </w:pPr>
          </w:p>
        </w:tc>
      </w:tr>
      <w:tr w:rsidR="00F102CC" w14:paraId="3864D7CC" w14:textId="77777777" w:rsidTr="0A1F9472">
        <w:trPr>
          <w:trHeight w:val="425"/>
        </w:trPr>
        <w:tc>
          <w:tcPr>
            <w:tcW w:w="5565" w:type="dxa"/>
            <w:tcBorders>
              <w:top w:val="nil"/>
              <w:left w:val="nil"/>
              <w:bottom w:val="single" w:sz="8" w:space="0" w:color="000000" w:themeColor="text1"/>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themeColor="text1"/>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0A1F9472">
        <w:trPr>
          <w:trHeight w:val="42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A1F9472">
        <w:trPr>
          <w:trHeight w:val="419"/>
        </w:trPr>
        <w:tc>
          <w:tcPr>
            <w:tcW w:w="5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4E0127B" w14:textId="68AF7616" w:rsidR="00F102CC" w:rsidRPr="003D5AF6" w:rsidRDefault="4BF3D79A" w:rsidP="4BF3D79A">
            <w:pPr>
              <w:spacing w:line="225" w:lineRule="auto"/>
              <w:rPr>
                <w:rFonts w:ascii="Noto Sans" w:eastAsia="Noto Sans" w:hAnsi="Noto Sans" w:cs="Noto Sans"/>
                <w:color w:val="434343"/>
                <w:sz w:val="18"/>
                <w:szCs w:val="18"/>
              </w:rPr>
            </w:pPr>
            <w:r w:rsidRPr="4BF3D79A">
              <w:rPr>
                <w:rFonts w:ascii="Noto Sans" w:eastAsia="Noto Sans" w:hAnsi="Noto Sans" w:cs="Noto Sans"/>
                <w:color w:val="434343"/>
                <w:sz w:val="18"/>
                <w:szCs w:val="18"/>
              </w:rPr>
              <w:t>Statistical tests listed under QUANTIFICATIONS AND STATISTICAL ANALYSIS sections. Figures 1, Figure 2 – supplement 2, Figure 3, Figure 4</w:t>
            </w:r>
          </w:p>
        </w:tc>
        <w:tc>
          <w:tcPr>
            <w:tcW w:w="9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rsidTr="0A1F9472">
        <w:trPr>
          <w:trHeight w:val="425"/>
        </w:trPr>
        <w:tc>
          <w:tcPr>
            <w:tcW w:w="5565" w:type="dxa"/>
            <w:tcBorders>
              <w:top w:val="nil"/>
              <w:left w:val="nil"/>
              <w:bottom w:val="single" w:sz="8" w:space="0" w:color="000000" w:themeColor="text1"/>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themeColor="text1"/>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0A1F9472">
        <w:trPr>
          <w:trHeight w:val="42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A1F9472">
        <w:trPr>
          <w:trHeight w:val="829"/>
        </w:trPr>
        <w:tc>
          <w:tcPr>
            <w:tcW w:w="5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790A381" w14:textId="0AFA6D8A" w:rsidR="00F102CC" w:rsidRPr="003D5AF6" w:rsidRDefault="0A1F9472" w:rsidP="0A1F9472">
            <w:pPr>
              <w:spacing w:line="225" w:lineRule="auto"/>
              <w:rPr>
                <w:rFonts w:ascii="Noto Sans" w:eastAsia="Noto Sans" w:hAnsi="Noto Sans" w:cs="Noto Sans"/>
                <w:color w:val="434343"/>
                <w:sz w:val="18"/>
                <w:szCs w:val="18"/>
              </w:rPr>
            </w:pPr>
            <w:r w:rsidRPr="0A1F9472">
              <w:rPr>
                <w:rFonts w:ascii="Noto Sans" w:eastAsia="Noto Sans" w:hAnsi="Noto Sans" w:cs="Noto Sans"/>
                <w:color w:val="434343"/>
                <w:sz w:val="18"/>
                <w:szCs w:val="18"/>
              </w:rPr>
              <w:t xml:space="preserve">Reagents and Resource Sharing mentions all inquires for resources (data, etc.) be directed to the corresponding author.  </w:t>
            </w:r>
          </w:p>
        </w:tc>
        <w:tc>
          <w:tcPr>
            <w:tcW w:w="9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rsidTr="0A1F9472">
        <w:trPr>
          <w:trHeight w:val="875"/>
        </w:trPr>
        <w:tc>
          <w:tcPr>
            <w:tcW w:w="5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3418663" w14:textId="69FBD0EF" w:rsidR="00F102CC" w:rsidRPr="003D5AF6" w:rsidRDefault="0A1F9472" w:rsidP="0A1F9472">
            <w:pPr>
              <w:spacing w:line="225" w:lineRule="auto"/>
              <w:rPr>
                <w:rFonts w:ascii="Noto Sans" w:eastAsia="Noto Sans" w:hAnsi="Noto Sans" w:cs="Noto Sans"/>
                <w:color w:val="434343"/>
                <w:sz w:val="18"/>
                <w:szCs w:val="18"/>
              </w:rPr>
            </w:pPr>
            <w:r w:rsidRPr="0A1F9472">
              <w:rPr>
                <w:rFonts w:ascii="Noto Sans" w:eastAsia="Noto Sans" w:hAnsi="Noto Sans" w:cs="Noto Sans"/>
                <w:color w:val="434343"/>
                <w:sz w:val="18"/>
                <w:szCs w:val="18"/>
              </w:rPr>
              <w:t>N/A</w:t>
            </w:r>
          </w:p>
          <w:p w14:paraId="15F67B00" w14:textId="2360941B" w:rsidR="00F102CC" w:rsidRPr="003D5AF6" w:rsidRDefault="00F102CC" w:rsidP="0A1F9472">
            <w:pPr>
              <w:spacing w:line="225" w:lineRule="auto"/>
              <w:rPr>
                <w:rFonts w:ascii="Noto Sans" w:eastAsia="Noto Sans" w:hAnsi="Noto Sans" w:cs="Noto Sans"/>
                <w:color w:val="434343"/>
                <w:sz w:val="18"/>
                <w:szCs w:val="18"/>
              </w:rPr>
            </w:pPr>
          </w:p>
        </w:tc>
      </w:tr>
      <w:tr w:rsidR="00F102CC" w14:paraId="194458A2" w14:textId="77777777" w:rsidTr="0A1F9472">
        <w:trPr>
          <w:trHeight w:val="706"/>
        </w:trPr>
        <w:tc>
          <w:tcPr>
            <w:tcW w:w="5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22A0EE9" w14:textId="69FBD0EF" w:rsidR="00F102CC" w:rsidRPr="003D5AF6" w:rsidRDefault="0A1F9472" w:rsidP="0A1F9472">
            <w:pPr>
              <w:spacing w:line="225" w:lineRule="auto"/>
              <w:rPr>
                <w:rFonts w:ascii="Noto Sans" w:eastAsia="Noto Sans" w:hAnsi="Noto Sans" w:cs="Noto Sans"/>
                <w:color w:val="434343"/>
                <w:sz w:val="18"/>
                <w:szCs w:val="18"/>
              </w:rPr>
            </w:pPr>
            <w:r w:rsidRPr="0A1F9472">
              <w:rPr>
                <w:rFonts w:ascii="Noto Sans" w:eastAsia="Noto Sans" w:hAnsi="Noto Sans" w:cs="Noto Sans"/>
                <w:color w:val="434343"/>
                <w:sz w:val="18"/>
                <w:szCs w:val="18"/>
              </w:rPr>
              <w:t>N/A</w:t>
            </w:r>
          </w:p>
          <w:p w14:paraId="45423DA9" w14:textId="5AA1B61B" w:rsidR="00F102CC" w:rsidRPr="003D5AF6" w:rsidRDefault="00F102CC" w:rsidP="0A1F9472">
            <w:pPr>
              <w:spacing w:line="225" w:lineRule="auto"/>
              <w:rPr>
                <w:rFonts w:ascii="Noto Sans" w:eastAsia="Noto Sans" w:hAnsi="Noto Sans" w:cs="Noto Sans"/>
                <w:color w:val="434343"/>
                <w:sz w:val="18"/>
                <w:szCs w:val="18"/>
              </w:rPr>
            </w:pPr>
          </w:p>
        </w:tc>
      </w:tr>
      <w:tr w:rsidR="00F102CC" w14:paraId="196EA570" w14:textId="77777777" w:rsidTr="0A1F9472">
        <w:trPr>
          <w:trHeight w:val="425"/>
        </w:trPr>
        <w:tc>
          <w:tcPr>
            <w:tcW w:w="5565" w:type="dxa"/>
            <w:tcBorders>
              <w:top w:val="nil"/>
              <w:left w:val="nil"/>
              <w:bottom w:val="single" w:sz="8" w:space="0" w:color="000000" w:themeColor="text1"/>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themeColor="text1"/>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0A1F9472">
        <w:trPr>
          <w:trHeight w:val="63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A1F9472">
        <w:trPr>
          <w:trHeight w:val="1341"/>
        </w:trPr>
        <w:tc>
          <w:tcPr>
            <w:tcW w:w="5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A290B96" w14:textId="69FBD0EF" w:rsidR="00F102CC" w:rsidRPr="003D5AF6" w:rsidRDefault="754A5063" w:rsidP="754A5063">
            <w:pPr>
              <w:spacing w:line="225" w:lineRule="auto"/>
              <w:rPr>
                <w:rFonts w:ascii="Noto Sans" w:eastAsia="Noto Sans" w:hAnsi="Noto Sans" w:cs="Noto Sans"/>
                <w:color w:val="434343"/>
                <w:sz w:val="18"/>
                <w:szCs w:val="18"/>
              </w:rPr>
            </w:pPr>
            <w:r w:rsidRPr="754A5063">
              <w:rPr>
                <w:rFonts w:ascii="Noto Sans" w:eastAsia="Noto Sans" w:hAnsi="Noto Sans" w:cs="Noto Sans"/>
                <w:color w:val="434343"/>
                <w:sz w:val="18"/>
                <w:szCs w:val="18"/>
              </w:rPr>
              <w:t>N/A</w:t>
            </w:r>
          </w:p>
          <w:p w14:paraId="5034BAE5" w14:textId="2E99DB6A" w:rsidR="00F102CC" w:rsidRPr="003D5AF6" w:rsidRDefault="00F102CC" w:rsidP="754A5063">
            <w:pPr>
              <w:spacing w:line="225" w:lineRule="auto"/>
              <w:rPr>
                <w:rFonts w:ascii="Noto Sans" w:eastAsia="Noto Sans" w:hAnsi="Noto Sans" w:cs="Noto Sans"/>
                <w:color w:val="434343"/>
                <w:sz w:val="18"/>
                <w:szCs w:val="18"/>
              </w:rPr>
            </w:pPr>
          </w:p>
        </w:tc>
      </w:tr>
      <w:tr w:rsidR="00F102CC" w14:paraId="1178CAC5" w14:textId="77777777" w:rsidTr="0A1F9472">
        <w:trPr>
          <w:trHeight w:val="1080"/>
        </w:trPr>
        <w:tc>
          <w:tcPr>
            <w:tcW w:w="5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973718A" w14:textId="69FBD0EF" w:rsidR="00F102CC" w:rsidRPr="003D5AF6" w:rsidRDefault="754A5063" w:rsidP="754A5063">
            <w:pPr>
              <w:spacing w:line="225" w:lineRule="auto"/>
              <w:rPr>
                <w:rFonts w:ascii="Noto Sans" w:eastAsia="Noto Sans" w:hAnsi="Noto Sans" w:cs="Noto Sans"/>
                <w:color w:val="434343"/>
                <w:sz w:val="18"/>
                <w:szCs w:val="18"/>
              </w:rPr>
            </w:pPr>
            <w:r w:rsidRPr="754A5063">
              <w:rPr>
                <w:rFonts w:ascii="Noto Sans" w:eastAsia="Noto Sans" w:hAnsi="Noto Sans" w:cs="Noto Sans"/>
                <w:color w:val="434343"/>
                <w:sz w:val="18"/>
                <w:szCs w:val="18"/>
              </w:rPr>
              <w:t>N/A</w:t>
            </w:r>
          </w:p>
          <w:p w14:paraId="1B6875B8" w14:textId="6D7A849E" w:rsidR="00F102CC" w:rsidRPr="003D5AF6" w:rsidRDefault="00F102CC" w:rsidP="754A5063">
            <w:pPr>
              <w:spacing w:line="225" w:lineRule="auto"/>
              <w:rPr>
                <w:rFonts w:ascii="Noto Sans" w:eastAsia="Noto Sans" w:hAnsi="Noto Sans" w:cs="Noto Sans"/>
                <w:color w:val="434343"/>
                <w:sz w:val="18"/>
                <w:szCs w:val="18"/>
              </w:rPr>
            </w:pPr>
          </w:p>
        </w:tc>
      </w:tr>
      <w:tr w:rsidR="00F102CC" w14:paraId="7047B99D" w14:textId="77777777" w:rsidTr="0A1F9472">
        <w:trPr>
          <w:trHeight w:val="720"/>
        </w:trPr>
        <w:tc>
          <w:tcPr>
            <w:tcW w:w="5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1E52D90" w14:textId="69FBD0EF" w:rsidR="00F102CC" w:rsidRPr="003D5AF6" w:rsidRDefault="754A5063" w:rsidP="754A5063">
            <w:pPr>
              <w:spacing w:line="225" w:lineRule="auto"/>
              <w:rPr>
                <w:rFonts w:ascii="Noto Sans" w:eastAsia="Noto Sans" w:hAnsi="Noto Sans" w:cs="Noto Sans"/>
                <w:color w:val="434343"/>
                <w:sz w:val="18"/>
                <w:szCs w:val="18"/>
              </w:rPr>
            </w:pPr>
            <w:r w:rsidRPr="754A5063">
              <w:rPr>
                <w:rFonts w:ascii="Noto Sans" w:eastAsia="Noto Sans" w:hAnsi="Noto Sans" w:cs="Noto Sans"/>
                <w:color w:val="434343"/>
                <w:sz w:val="18"/>
                <w:szCs w:val="18"/>
              </w:rPr>
              <w:t>N/A</w:t>
            </w:r>
          </w:p>
          <w:p w14:paraId="418D9987" w14:textId="07A32638" w:rsidR="00F102CC" w:rsidRPr="003D5AF6" w:rsidRDefault="00F102CC" w:rsidP="754A5063">
            <w:pPr>
              <w:spacing w:line="225" w:lineRule="auto"/>
              <w:rPr>
                <w:rFonts w:ascii="Noto Sans" w:eastAsia="Noto Sans" w:hAnsi="Noto Sans" w:cs="Noto San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rsidTr="0A1F9472">
        <w:trPr>
          <w:trHeight w:val="500"/>
        </w:trPr>
        <w:tc>
          <w:tcPr>
            <w:tcW w:w="54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A1F9472">
        <w:trPr>
          <w:trHeight w:val="915"/>
        </w:trPr>
        <w:tc>
          <w:tcPr>
            <w:tcW w:w="549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ADF3708" w14:textId="69FBD0EF" w:rsidR="00F102CC" w:rsidRPr="003D5AF6" w:rsidRDefault="0A1F9472" w:rsidP="0A1F9472">
            <w:pPr>
              <w:spacing w:line="225" w:lineRule="auto"/>
              <w:rPr>
                <w:rFonts w:ascii="Noto Sans" w:eastAsia="Noto Sans" w:hAnsi="Noto Sans" w:cs="Noto Sans"/>
                <w:color w:val="434343"/>
                <w:sz w:val="18"/>
                <w:szCs w:val="18"/>
              </w:rPr>
            </w:pPr>
            <w:r w:rsidRPr="0A1F9472">
              <w:rPr>
                <w:rFonts w:ascii="Noto Sans" w:eastAsia="Noto Sans" w:hAnsi="Noto Sans" w:cs="Noto Sans"/>
                <w:color w:val="434343"/>
                <w:sz w:val="18"/>
                <w:szCs w:val="18"/>
              </w:rPr>
              <w:t>N/A</w:t>
            </w:r>
          </w:p>
          <w:p w14:paraId="69B93BA4" w14:textId="21208A40" w:rsidR="00F102CC" w:rsidRPr="003D5AF6" w:rsidRDefault="00F102CC" w:rsidP="0A1F9472">
            <w:pPr>
              <w:spacing w:line="225" w:lineRule="auto"/>
              <w:rPr>
                <w:rFonts w:ascii="Noto Sans" w:eastAsia="Noto Sans" w:hAnsi="Noto Sans" w:cs="Noto San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B68F1" w14:textId="77777777" w:rsidR="00D87892" w:rsidRDefault="00D87892">
      <w:r>
        <w:separator/>
      </w:r>
    </w:p>
  </w:endnote>
  <w:endnote w:type="continuationSeparator" w:id="0">
    <w:p w14:paraId="353C62A9" w14:textId="77777777" w:rsidR="00D87892" w:rsidRDefault="00D8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ED9CF" w14:textId="77777777" w:rsidR="00D87892" w:rsidRDefault="00D87892">
      <w:r>
        <w:separator/>
      </w:r>
    </w:p>
  </w:footnote>
  <w:footnote w:type="continuationSeparator" w:id="0">
    <w:p w14:paraId="3EBA2545" w14:textId="77777777" w:rsidR="00D87892" w:rsidRDefault="00D87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D641C"/>
    <w:rsid w:val="001B3BCC"/>
    <w:rsid w:val="002209A8"/>
    <w:rsid w:val="003D5AF6"/>
    <w:rsid w:val="00400C53"/>
    <w:rsid w:val="00427975"/>
    <w:rsid w:val="004E2C31"/>
    <w:rsid w:val="005B0259"/>
    <w:rsid w:val="007054B6"/>
    <w:rsid w:val="0078687E"/>
    <w:rsid w:val="009C7B26"/>
    <w:rsid w:val="00A11E52"/>
    <w:rsid w:val="00B2483D"/>
    <w:rsid w:val="00BD0CAE"/>
    <w:rsid w:val="00BD41E9"/>
    <w:rsid w:val="00C84413"/>
    <w:rsid w:val="00D87892"/>
    <w:rsid w:val="00F102CC"/>
    <w:rsid w:val="00F91042"/>
    <w:rsid w:val="0A1F9472"/>
    <w:rsid w:val="4BF3D79A"/>
    <w:rsid w:val="754A50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1561</Words>
  <Characters>8902</Characters>
  <Application>Microsoft Office Word</Application>
  <DocSecurity>0</DocSecurity>
  <Lines>74</Lines>
  <Paragraphs>20</Paragraphs>
  <ScaleCrop>false</ScaleCrop>
  <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Duan, Xin</cp:lastModifiedBy>
  <cp:revision>10</cp:revision>
  <dcterms:created xsi:type="dcterms:W3CDTF">2022-02-28T12:21:00Z</dcterms:created>
  <dcterms:modified xsi:type="dcterms:W3CDTF">2025-12-01T22:32:00Z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9d9aba01-9a76-491c-9a49-e8171fe3ae04</vt:lpwstr>
  </property>
</Properties>
</file>