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69874A33" w:rsidR="00F102CC" w:rsidRPr="003D5AF6" w:rsidRDefault="00CA5C1E">
            <w:pPr>
              <w:rPr>
                <w:rFonts w:ascii="Noto Sans" w:eastAsia="Noto Sans" w:hAnsi="Noto Sans" w:cs="Noto Sans"/>
                <w:bCs/>
                <w:color w:val="434343"/>
                <w:sz w:val="18"/>
                <w:szCs w:val="18"/>
              </w:rPr>
            </w:pPr>
            <w:r>
              <w:rPr>
                <w:rFonts w:ascii="Noto Sans" w:eastAsia="Noto Sans" w:hAnsi="Noto Sans" w:cs="Noto Sans"/>
                <w:bCs/>
                <w:color w:val="434343"/>
                <w:sz w:val="18"/>
                <w:szCs w:val="18"/>
              </w:rPr>
              <w:t>Included in Materials and Methods section (p31).</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563BFB1B" w:rsidR="00F102CC" w:rsidRPr="003D5AF6" w:rsidRDefault="00CA5C1E">
            <w:pPr>
              <w:rPr>
                <w:rFonts w:ascii="Noto Sans" w:eastAsia="Noto Sans" w:hAnsi="Noto Sans" w:cs="Noto Sans"/>
                <w:bCs/>
                <w:color w:val="434343"/>
                <w:sz w:val="18"/>
                <w:szCs w:val="18"/>
              </w:rPr>
            </w:pPr>
            <w:r>
              <w:rPr>
                <w:rFonts w:ascii="Noto Sans" w:eastAsia="Noto Sans" w:hAnsi="Noto Sans" w:cs="Noto Sans"/>
                <w:bCs/>
                <w:color w:val="434343"/>
                <w:sz w:val="18"/>
                <w:szCs w:val="18"/>
              </w:rPr>
              <w:t>Included in Key Resources Table</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2FCC23C4" w:rsidR="00F102CC" w:rsidRPr="003D5AF6" w:rsidRDefault="00CA5C1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4A8C2014" w:rsidR="00F102CC" w:rsidRPr="003D5AF6" w:rsidRDefault="00CA5C1E">
            <w:pPr>
              <w:rPr>
                <w:rFonts w:ascii="Noto Sans" w:eastAsia="Noto Sans" w:hAnsi="Noto Sans" w:cs="Noto Sans"/>
                <w:bCs/>
                <w:color w:val="434343"/>
                <w:sz w:val="18"/>
                <w:szCs w:val="18"/>
              </w:rPr>
            </w:pPr>
            <w:r>
              <w:rPr>
                <w:rFonts w:ascii="Noto Sans" w:eastAsia="Noto Sans" w:hAnsi="Noto Sans" w:cs="Noto Sans"/>
                <w:bCs/>
                <w:color w:val="434343"/>
                <w:sz w:val="18"/>
                <w:szCs w:val="18"/>
              </w:rPr>
              <w:t>Included in Key Resources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5963BFA" w:rsidR="00F102CC" w:rsidRPr="003D5AF6" w:rsidRDefault="00CA5C1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75EECA20" w:rsidR="00F102CC" w:rsidRPr="003D5AF6" w:rsidRDefault="00CA5C1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061956B" w:rsidR="00F102CC" w:rsidRPr="003D5AF6" w:rsidRDefault="00CA5C1E">
            <w:pPr>
              <w:rPr>
                <w:rFonts w:ascii="Noto Sans" w:eastAsia="Noto Sans" w:hAnsi="Noto Sans" w:cs="Noto Sans"/>
                <w:bCs/>
                <w:color w:val="434343"/>
                <w:sz w:val="18"/>
                <w:szCs w:val="18"/>
              </w:rPr>
            </w:pPr>
            <w:r>
              <w:rPr>
                <w:rFonts w:ascii="Noto Sans" w:eastAsia="Noto Sans" w:hAnsi="Noto Sans" w:cs="Noto Sans"/>
                <w:bCs/>
                <w:color w:val="434343"/>
                <w:sz w:val="18"/>
                <w:szCs w:val="18"/>
              </w:rPr>
              <w:t>Included in Materials and Methods section (P28).</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22171AE" w:rsidR="00F102CC" w:rsidRPr="003D5AF6" w:rsidRDefault="00F102CC">
            <w:pPr>
              <w:rPr>
                <w:rFonts w:ascii="Noto Sans" w:eastAsia="Noto Sans" w:hAnsi="Noto Sans" w:cs="Noto Sans"/>
                <w:bCs/>
                <w:color w:val="434343"/>
                <w:sz w:val="18"/>
                <w:szCs w:val="18"/>
              </w:rPr>
            </w:pP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4C478F1C" w:rsidR="00F102CC" w:rsidRPr="003D5AF6" w:rsidRDefault="00CA5C1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0529936B" w:rsidR="00F102CC" w:rsidRPr="003D5AF6" w:rsidRDefault="00CA5C1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7B134C13" w:rsidR="00F102CC" w:rsidRPr="00CA5C1E" w:rsidRDefault="00CA5C1E">
            <w:pPr>
              <w:rPr>
                <w:rFonts w:ascii="Noto Sans" w:eastAsia="Noto Sans" w:hAnsi="Noto Sans" w:cs="Noto Sans"/>
                <w:bCs/>
                <w:color w:val="434343"/>
                <w:sz w:val="18"/>
                <w:szCs w:val="18"/>
              </w:rPr>
            </w:pPr>
            <w:r w:rsidRPr="00CA5C1E">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2B4A9910" w:rsidR="00F102CC" w:rsidRPr="003D5AF6" w:rsidRDefault="00CA5C1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606CBA15" w:rsidR="00F102CC" w:rsidRPr="003D5AF6" w:rsidRDefault="00CA5C1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14336686" w:rsidR="00F102CC" w:rsidRPr="003D5AF6" w:rsidRDefault="00CA5C1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75DB2EB4" w:rsidR="00F102CC" w:rsidRDefault="00CA5C1E">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749B9584" w:rsidR="00F102CC" w:rsidRPr="003D5AF6" w:rsidRDefault="00CA5C1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0FC3D8F9" w:rsidR="00F102CC" w:rsidRPr="003D5AF6" w:rsidRDefault="00CA5C1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0227AB54" w:rsidR="00F102CC" w:rsidRPr="003D5AF6" w:rsidRDefault="00CA5C1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Included in all 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100047BD" w:rsidR="00F102CC" w:rsidRPr="003D5AF6" w:rsidRDefault="00CA5C1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Included in all 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65BAE1C1" w:rsidR="00F102CC" w:rsidRPr="003D5AF6" w:rsidRDefault="00CA5C1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6EE213E0" w:rsidR="00F102CC" w:rsidRPr="003D5AF6" w:rsidRDefault="00CA5C1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2EEB6AB3" w:rsidR="00F102CC" w:rsidRPr="003D5AF6" w:rsidRDefault="00CA5C1E">
            <w:pPr>
              <w:spacing w:line="225" w:lineRule="auto"/>
              <w:rPr>
                <w:rFonts w:ascii="Noto Sans" w:eastAsia="Noto Sans" w:hAnsi="Noto Sans" w:cs="Noto Sans"/>
                <w:bCs/>
                <w:color w:val="434343"/>
                <w:sz w:val="18"/>
                <w:szCs w:val="18"/>
              </w:rPr>
            </w:pPr>
            <w:r w:rsidRPr="00CA5C1E">
              <w:rPr>
                <w:rFonts w:ascii="Noto Sans" w:eastAsia="Noto Sans" w:hAnsi="Noto Sans" w:cs="Noto Sans"/>
                <w:bCs/>
                <w:color w:val="434343"/>
                <w:sz w:val="18"/>
                <w:szCs w:val="18"/>
              </w:rPr>
              <w:t>The Cornell University Veterinary Clinical Studies Committee approved the project (#100121-16), and all the dog owners gave informed consent to use samples from their dogs</w:t>
            </w:r>
            <w:r>
              <w:rPr>
                <w:rFonts w:ascii="Noto Sans" w:eastAsia="Noto Sans" w:hAnsi="Noto Sans" w:cs="Noto Sans"/>
                <w:bCs/>
                <w:color w:val="434343"/>
                <w:sz w:val="18"/>
                <w:szCs w:val="18"/>
              </w:rPr>
              <w:t>.  This statement is included in Materials and Methods (p28).</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7777777" w:rsidR="00F102CC" w:rsidRPr="003D5AF6" w:rsidRDefault="00F102CC">
            <w:pPr>
              <w:spacing w:line="225" w:lineRule="auto"/>
              <w:rPr>
                <w:rFonts w:ascii="Noto Sans" w:eastAsia="Noto Sans" w:hAnsi="Noto Sans" w:cs="Noto Sans"/>
                <w:bCs/>
                <w:color w:val="434343"/>
                <w:sz w:val="18"/>
                <w:szCs w:val="18"/>
              </w:rPr>
            </w:pP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253D726C" w:rsidR="00F102CC" w:rsidRPr="003D5AF6" w:rsidRDefault="00CA5C1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24664E5" w:rsidR="00F102CC" w:rsidRPr="003D5AF6" w:rsidRDefault="00CA5C1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637BD1C3" w:rsidR="00F102CC" w:rsidRPr="003D5AF6" w:rsidRDefault="00CA5C1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Included in figure legends.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1C9D0B8F" w:rsidR="00F102CC" w:rsidRPr="003D5AF6" w:rsidRDefault="00CA5C1E">
            <w:pPr>
              <w:spacing w:line="225" w:lineRule="auto"/>
              <w:rPr>
                <w:rFonts w:ascii="Noto Sans" w:eastAsia="Noto Sans" w:hAnsi="Noto Sans" w:cs="Noto Sans"/>
                <w:bCs/>
                <w:color w:val="434343"/>
                <w:sz w:val="18"/>
                <w:szCs w:val="18"/>
              </w:rPr>
            </w:pPr>
            <w:r w:rsidRPr="00CA5C1E">
              <w:rPr>
                <w:rFonts w:ascii="Noto Sans" w:eastAsia="Noto Sans" w:hAnsi="Noto Sans" w:cs="Noto Sans"/>
                <w:bCs/>
                <w:color w:val="434343"/>
                <w:sz w:val="18"/>
                <w:szCs w:val="18"/>
              </w:rPr>
              <w:t>All data are available in the figures or in Source data.</w:t>
            </w:r>
            <w:r>
              <w:rPr>
                <w:rFonts w:ascii="Noto Sans" w:eastAsia="Noto Sans" w:hAnsi="Noto Sans" w:cs="Noto Sans"/>
                <w:bCs/>
                <w:color w:val="434343"/>
                <w:sz w:val="18"/>
                <w:szCs w:val="18"/>
              </w:rPr>
              <w:t xml:space="preserve">  This is stated in 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35C805DC" w:rsidR="00F102CC" w:rsidRPr="003D5AF6" w:rsidRDefault="00CA5C1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4F990B76" w:rsidR="00F102CC" w:rsidRPr="003D5AF6" w:rsidRDefault="005D528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3073340C" w:rsidR="00F102CC" w:rsidRPr="003D5AF6" w:rsidRDefault="005D528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FDE8030" w:rsidR="00F102CC" w:rsidRPr="003D5AF6" w:rsidRDefault="005D528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5461FDB2" w:rsidR="00F102CC" w:rsidRPr="003D5AF6" w:rsidRDefault="005D528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7407587F" w:rsidR="00F102CC" w:rsidRPr="003D5AF6" w:rsidRDefault="005D528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5B05D2">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20B30" w14:textId="77777777" w:rsidR="005B05D2" w:rsidRDefault="005B05D2">
      <w:r>
        <w:separator/>
      </w:r>
    </w:p>
  </w:endnote>
  <w:endnote w:type="continuationSeparator" w:id="0">
    <w:p w14:paraId="068A3397" w14:textId="77777777" w:rsidR="005B05D2" w:rsidRDefault="005B05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C082C" w14:textId="77777777" w:rsidR="005B05D2" w:rsidRDefault="005B05D2">
      <w:r>
        <w:separator/>
      </w:r>
    </w:p>
  </w:footnote>
  <w:footnote w:type="continuationSeparator" w:id="0">
    <w:p w14:paraId="2524B8CD" w14:textId="77777777" w:rsidR="005B05D2" w:rsidRDefault="005B05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0F7FDB"/>
    <w:rsid w:val="001B3BCC"/>
    <w:rsid w:val="002209A8"/>
    <w:rsid w:val="003D5AF6"/>
    <w:rsid w:val="00400C53"/>
    <w:rsid w:val="00427975"/>
    <w:rsid w:val="004E2C31"/>
    <w:rsid w:val="005B0259"/>
    <w:rsid w:val="005B05D2"/>
    <w:rsid w:val="005D528F"/>
    <w:rsid w:val="007054B6"/>
    <w:rsid w:val="0078687E"/>
    <w:rsid w:val="009C7B26"/>
    <w:rsid w:val="00A11E52"/>
    <w:rsid w:val="00B2483D"/>
    <w:rsid w:val="00B274FC"/>
    <w:rsid w:val="00BD41E9"/>
    <w:rsid w:val="00C84413"/>
    <w:rsid w:val="00CA5C1E"/>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6</Pages>
  <Words>1505</Words>
  <Characters>8585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Toshi Kawate</cp:lastModifiedBy>
  <cp:revision>7</cp:revision>
  <dcterms:created xsi:type="dcterms:W3CDTF">2022-02-28T12:21:00Z</dcterms:created>
  <dcterms:modified xsi:type="dcterms:W3CDTF">2025-04-03T13:07:00Z</dcterms:modified>
</cp:coreProperties>
</file>