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proofErr w:type="spellStart"/>
      <w:r>
        <w:rPr>
          <w:rFonts w:ascii="Noto Sans" w:eastAsia="Noto Sans" w:hAnsi="Noto Sans" w:cs="Noto Sans"/>
          <w:i/>
          <w:sz w:val="20"/>
          <w:szCs w:val="20"/>
        </w:rPr>
        <w:t>eLife</w:t>
      </w:r>
      <w:proofErr w:type="spellEnd"/>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000000">
        <w:fldChar w:fldCharType="begin"/>
      </w:r>
      <w:r w:rsidR="00000000">
        <w:instrText>HYPERLINK "http://biosharing.org/" \h</w:instrText>
      </w:r>
      <w:r w:rsidR="00000000">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000000">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proofErr w:type="spellStart"/>
      <w:r>
        <w:rPr>
          <w:rFonts w:ascii="Noto Sans" w:eastAsia="Noto Sans" w:hAnsi="Noto Sans" w:cs="Noto Sans"/>
          <w:i/>
          <w:sz w:val="20"/>
          <w:szCs w:val="20"/>
        </w:rPr>
        <w:t>eLife</w:t>
      </w:r>
      <w:r>
        <w:rPr>
          <w:rFonts w:ascii="Noto Sans" w:eastAsia="Noto Sans" w:hAnsi="Noto Sans" w:cs="Noto Sans"/>
          <w:sz w:val="20"/>
          <w:szCs w:val="20"/>
        </w:rPr>
        <w:t>’s</w:t>
      </w:r>
      <w:proofErr w:type="spellEnd"/>
      <w:r>
        <w:rPr>
          <w:rFonts w:ascii="Noto Sans" w:eastAsia="Noto Sans" w:hAnsi="Noto Sans" w:cs="Noto Sans"/>
          <w:sz w:val="20"/>
          <w:szCs w:val="20"/>
        </w:rPr>
        <w:t xml:space="preserve">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34078E0D" w:rsidR="00F102CC" w:rsidRPr="003D5AF6" w:rsidRDefault="00B45129">
            <w:pPr>
              <w:rPr>
                <w:rFonts w:ascii="Noto Sans" w:eastAsia="Noto Sans" w:hAnsi="Noto Sans" w:cs="Noto Sans"/>
                <w:bCs/>
                <w:color w:val="434343"/>
                <w:sz w:val="18"/>
                <w:szCs w:val="18"/>
              </w:rPr>
            </w:pPr>
            <w:r w:rsidRPr="00B45129">
              <w:rPr>
                <w:rFonts w:ascii="Noto Sans" w:eastAsia="Noto Sans" w:hAnsi="Noto Sans" w:cs="Noto Sans"/>
                <w:bCs/>
                <w:color w:val="434343"/>
                <w:sz w:val="18"/>
                <w:szCs w:val="18"/>
              </w:rPr>
              <w:t>Methods: Immunoblotting; Key Resources Table</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CAB6B82" w:rsidR="00F102CC" w:rsidRPr="003D5AF6" w:rsidRDefault="00B45129">
            <w:pPr>
              <w:rPr>
                <w:rFonts w:ascii="Noto Sans" w:eastAsia="Noto Sans" w:hAnsi="Noto Sans" w:cs="Noto Sans"/>
                <w:bCs/>
                <w:color w:val="434343"/>
                <w:sz w:val="18"/>
                <w:szCs w:val="18"/>
              </w:rPr>
            </w:pPr>
            <w:r w:rsidRPr="00B45129">
              <w:rPr>
                <w:rFonts w:ascii="Noto Sans" w:eastAsia="Noto Sans" w:hAnsi="Noto Sans" w:cs="Noto Sans"/>
                <w:bCs/>
                <w:color w:val="434343"/>
                <w:sz w:val="18"/>
                <w:szCs w:val="18"/>
              </w:rPr>
              <w:t>Methods: Genetic Manipulation of Enzyme Expression in Cells; Key Resources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1099C6E0" w:rsidR="00F102CC" w:rsidRPr="003D5AF6" w:rsidRDefault="00B45129">
            <w:pPr>
              <w:rPr>
                <w:rFonts w:ascii="Noto Sans" w:eastAsia="Noto Sans" w:hAnsi="Noto Sans" w:cs="Noto Sans"/>
                <w:bCs/>
                <w:color w:val="434343"/>
                <w:sz w:val="18"/>
                <w:szCs w:val="18"/>
              </w:rPr>
            </w:pPr>
            <w:r w:rsidRPr="00B45129">
              <w:rPr>
                <w:rFonts w:ascii="Noto Sans" w:eastAsia="Noto Sans" w:hAnsi="Noto Sans" w:cs="Noto Sans"/>
                <w:bCs/>
                <w:color w:val="434343"/>
                <w:sz w:val="18"/>
                <w:szCs w:val="18"/>
              </w:rPr>
              <w:t>Methods: Cell Culture Experiments; Supplementary File 1</w:t>
            </w:r>
            <w:r>
              <w:rPr>
                <w:rFonts w:ascii="Noto Sans" w:eastAsia="Noto Sans" w:hAnsi="Noto Sans" w:cs="Noto Sans"/>
                <w:bCs/>
                <w:color w:val="434343"/>
                <w:sz w:val="18"/>
                <w:szCs w:val="18"/>
              </w:rPr>
              <w:t xml:space="preserve">; </w:t>
            </w:r>
            <w:r w:rsidRPr="00B45129">
              <w:rPr>
                <w:rFonts w:ascii="Noto Sans" w:eastAsia="Noto Sans" w:hAnsi="Noto Sans" w:cs="Noto Sans"/>
                <w:bCs/>
                <w:color w:val="434343"/>
                <w:sz w:val="18"/>
                <w:szCs w:val="18"/>
              </w:rPr>
              <w:t>Key Resources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756A71B9" w:rsidR="00F102CC" w:rsidRPr="003D5AF6" w:rsidRDefault="00B45129">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2E77325C" w:rsidR="00F102CC" w:rsidRPr="003D5AF6" w:rsidRDefault="00B45129">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30A9EBB0" w:rsidR="00F102CC" w:rsidRPr="003D5AF6" w:rsidRDefault="00B45129">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259A8A32" w:rsidR="00F102CC" w:rsidRPr="003D5AF6" w:rsidRDefault="00B45129">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8D45CEB" w:rsidR="00F102CC" w:rsidRPr="003D5AF6" w:rsidRDefault="00B45129">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52352BE" w:rsidR="00F102CC" w:rsidRPr="00396906" w:rsidRDefault="00B45129">
            <w:pPr>
              <w:rPr>
                <w:rFonts w:ascii="Noto Sans" w:eastAsia="Noto Sans" w:hAnsi="Noto Sans" w:cs="Noto Sans"/>
                <w:bCs/>
                <w:color w:val="434343"/>
                <w:sz w:val="18"/>
                <w:szCs w:val="18"/>
              </w:rPr>
            </w:pPr>
            <w:r w:rsidRPr="00396906">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43EBCA3" w:rsidR="00F102CC" w:rsidRPr="003D5AF6" w:rsidRDefault="000F6AB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439C4308" w:rsidR="00F102CC" w:rsidRPr="003D5AF6" w:rsidRDefault="000F6AB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58655BB3" w:rsidR="00F102CC" w:rsidRPr="003D5AF6" w:rsidRDefault="000F6AB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proofErr w:type="spellStart"/>
            <w:r>
              <w:rPr>
                <w:rFonts w:ascii="Noto Sans" w:eastAsia="Noto Sans" w:hAnsi="Noto Sans" w:cs="Noto Sans"/>
                <w:color w:val="434343"/>
                <w:sz w:val="18"/>
                <w:szCs w:val="18"/>
              </w:rPr>
              <w:t>Randomisation</w:t>
            </w:r>
            <w:proofErr w:type="spellEnd"/>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7D55626D" w:rsidR="00F102CC" w:rsidRPr="00396906" w:rsidRDefault="000F6AB1">
            <w:pPr>
              <w:spacing w:line="225" w:lineRule="auto"/>
              <w:rPr>
                <w:rFonts w:ascii="Noto Sans" w:eastAsia="Noto Sans" w:hAnsi="Noto Sans" w:cs="Noto Sans"/>
                <w:bCs/>
                <w:color w:val="434343"/>
                <w:sz w:val="18"/>
                <w:szCs w:val="18"/>
              </w:rPr>
            </w:pPr>
            <w:r w:rsidRPr="00396906">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695F68BB" w:rsidR="00F102CC" w:rsidRPr="003D5AF6" w:rsidRDefault="000F6AB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563E629F" w:rsidR="00F102CC" w:rsidRPr="003D5AF6" w:rsidRDefault="000F6AB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58D3BE39" w:rsidR="00F102CC" w:rsidRPr="003D5AF6" w:rsidRDefault="0073568C">
            <w:pPr>
              <w:spacing w:line="225" w:lineRule="auto"/>
              <w:rPr>
                <w:rFonts w:ascii="Noto Sans" w:eastAsia="Noto Sans" w:hAnsi="Noto Sans" w:cs="Noto Sans"/>
                <w:bCs/>
                <w:color w:val="434343"/>
                <w:sz w:val="18"/>
                <w:szCs w:val="18"/>
              </w:rPr>
            </w:pPr>
            <w:r w:rsidRPr="0073568C">
              <w:rPr>
                <w:rFonts w:ascii="Noto Sans" w:eastAsia="Noto Sans" w:hAnsi="Noto Sans" w:cs="Noto Sans"/>
                <w:bCs/>
                <w:color w:val="434343"/>
                <w:sz w:val="18"/>
                <w:szCs w:val="18"/>
              </w:rPr>
              <w:t>Figure legends; Methods: Statistics and Reproducibility</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6C18349F" w:rsidR="00F102CC" w:rsidRPr="003D5AF6" w:rsidRDefault="0073568C">
            <w:pPr>
              <w:spacing w:line="225" w:lineRule="auto"/>
              <w:rPr>
                <w:rFonts w:ascii="Noto Sans" w:eastAsia="Noto Sans" w:hAnsi="Noto Sans" w:cs="Noto Sans"/>
                <w:bCs/>
                <w:color w:val="434343"/>
                <w:sz w:val="18"/>
                <w:szCs w:val="18"/>
              </w:rPr>
            </w:pPr>
            <w:r w:rsidRPr="0073568C">
              <w:rPr>
                <w:rFonts w:ascii="Noto Sans" w:eastAsia="Noto Sans" w:hAnsi="Noto Sans" w:cs="Noto Sans"/>
                <w:bCs/>
                <w:color w:val="434343"/>
                <w:sz w:val="18"/>
                <w:szCs w:val="18"/>
              </w:rPr>
              <w:t>Figure legends; Methods: Statistics and Reproducibility</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41BAFC1D" w:rsidR="00F102CC" w:rsidRPr="003D5AF6" w:rsidRDefault="006067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29FAC7F8" w:rsidR="00F102CC" w:rsidRPr="003D5AF6" w:rsidRDefault="006067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6ED24393" w:rsidR="00F102CC" w:rsidRPr="003D5AF6" w:rsidRDefault="006067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2613C8CA" w:rsidR="00F102CC" w:rsidRPr="003D5AF6" w:rsidRDefault="006067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257A03C4" w:rsidR="00F102CC" w:rsidRPr="003D5AF6" w:rsidRDefault="006067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3619B974" w:rsidR="00F102CC" w:rsidRPr="003D5AF6" w:rsidRDefault="006067BB">
            <w:pPr>
              <w:spacing w:line="225" w:lineRule="auto"/>
              <w:rPr>
                <w:rFonts w:ascii="Noto Sans" w:eastAsia="Noto Sans" w:hAnsi="Noto Sans" w:cs="Noto Sans"/>
                <w:bCs/>
                <w:color w:val="434343"/>
                <w:sz w:val="18"/>
                <w:szCs w:val="18"/>
              </w:rPr>
            </w:pPr>
            <w:r w:rsidRPr="006067BB">
              <w:rPr>
                <w:rFonts w:ascii="Noto Sans" w:eastAsia="Noto Sans" w:hAnsi="Noto Sans" w:cs="Noto Sans"/>
                <w:bCs/>
                <w:color w:val="434343"/>
                <w:sz w:val="18"/>
                <w:szCs w:val="18"/>
              </w:rPr>
              <w:t>Methods: Statistics and Reproducibility; Figure legends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08DC3813" w:rsidR="00F102CC" w:rsidRPr="003D5AF6" w:rsidRDefault="006067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0AD9F3BF" w:rsidR="00F102CC" w:rsidRPr="003D5AF6" w:rsidRDefault="006067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2B3AFF3" w:rsidR="00F102CC" w:rsidRPr="003D5AF6" w:rsidRDefault="006067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57932259" w:rsidR="00F102CC" w:rsidRPr="003D5AF6" w:rsidRDefault="007379D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262EE2D2" w:rsidR="00F102CC" w:rsidRPr="003D5AF6" w:rsidRDefault="007379D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25BBF171" w:rsidR="00F102CC" w:rsidRPr="003D5AF6" w:rsidRDefault="007379D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5B0B558E" w:rsidR="00F102CC" w:rsidRPr="003D5AF6" w:rsidRDefault="007379D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EE7049">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C120E" w14:textId="77777777" w:rsidR="00EE7049" w:rsidRDefault="00EE7049">
      <w:r>
        <w:separator/>
      </w:r>
    </w:p>
  </w:endnote>
  <w:endnote w:type="continuationSeparator" w:id="0">
    <w:p w14:paraId="48FB26A1" w14:textId="77777777" w:rsidR="00EE7049" w:rsidRDefault="00EE7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0989F" w14:textId="77777777" w:rsidR="00EE7049" w:rsidRDefault="00EE7049">
      <w:r>
        <w:separator/>
      </w:r>
    </w:p>
  </w:footnote>
  <w:footnote w:type="continuationSeparator" w:id="0">
    <w:p w14:paraId="670284B3" w14:textId="77777777" w:rsidR="00EE7049" w:rsidRDefault="00EE7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0C72C6"/>
    <w:rsid w:val="000F6AB1"/>
    <w:rsid w:val="001B3BCC"/>
    <w:rsid w:val="002209A8"/>
    <w:rsid w:val="00396906"/>
    <w:rsid w:val="003D5AF6"/>
    <w:rsid w:val="00400C53"/>
    <w:rsid w:val="00427975"/>
    <w:rsid w:val="004B740C"/>
    <w:rsid w:val="004E2C31"/>
    <w:rsid w:val="005544D3"/>
    <w:rsid w:val="005B0259"/>
    <w:rsid w:val="006067BB"/>
    <w:rsid w:val="007054B6"/>
    <w:rsid w:val="0073568C"/>
    <w:rsid w:val="007379DA"/>
    <w:rsid w:val="0078687E"/>
    <w:rsid w:val="009C7B26"/>
    <w:rsid w:val="00A11E52"/>
    <w:rsid w:val="00B2483D"/>
    <w:rsid w:val="00B45129"/>
    <w:rsid w:val="00BD41E9"/>
    <w:rsid w:val="00C032A0"/>
    <w:rsid w:val="00C84413"/>
    <w:rsid w:val="00C8519C"/>
    <w:rsid w:val="00CB1BCE"/>
    <w:rsid w:val="00D86637"/>
    <w:rsid w:val="00EE7049"/>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paragraph" w:styleId="Revision">
    <w:name w:val="Revision"/>
    <w:hidden/>
    <w:uiPriority w:val="99"/>
    <w:semiHidden/>
    <w:rsid w:val="00B45129"/>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1475</Words>
  <Characters>8411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Chang</cp:lastModifiedBy>
  <cp:revision>2</cp:revision>
  <dcterms:created xsi:type="dcterms:W3CDTF">2026-10-05T17:59:00Z</dcterms:created>
  <dcterms:modified xsi:type="dcterms:W3CDTF">2026-10-05T17:59:00Z</dcterms:modified>
</cp:coreProperties>
</file>