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D9837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26A4F6" w:rsidR="00F102CC" w:rsidRPr="003D5AF6" w:rsidRDefault="00CB61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6C11E8" w:rsidR="00F102CC" w:rsidRPr="003D5AF6" w:rsidRDefault="003956D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Reported in </w:t>
            </w:r>
            <w:r w:rsidR="00821DD8">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B33B89F" w:rsidR="00F102CC" w:rsidRPr="003D5AF6" w:rsidRDefault="003430BE">
            <w:pPr>
              <w:rPr>
                <w:rFonts w:ascii="Noto Sans" w:eastAsia="Noto Sans" w:hAnsi="Noto Sans" w:cs="Noto Sans"/>
                <w:bCs/>
                <w:color w:val="434343"/>
                <w:sz w:val="18"/>
                <w:szCs w:val="18"/>
              </w:rPr>
            </w:pPr>
            <w:r w:rsidRPr="00E77EEF">
              <w:rPr>
                <w:rFonts w:ascii="Noto Sans" w:eastAsia="Noto Sans" w:hAnsi="Noto Sans" w:cs="Noto Sans"/>
                <w:bCs/>
                <w:color w:val="000000" w:themeColor="text1"/>
                <w:sz w:val="18"/>
                <w:szCs w:val="18"/>
              </w:rPr>
              <w:t xml:space="preserve">RNA sequencing data </w:t>
            </w:r>
            <w:r w:rsidR="006D7EB5" w:rsidRPr="00E77EEF">
              <w:rPr>
                <w:rFonts w:ascii="Noto Sans" w:eastAsia="Noto Sans" w:hAnsi="Noto Sans" w:cs="Noto Sans"/>
                <w:bCs/>
                <w:color w:val="000000" w:themeColor="text1"/>
                <w:sz w:val="18"/>
                <w:szCs w:val="18"/>
              </w:rPr>
              <w:t>can be downloaded from</w:t>
            </w:r>
            <w:r w:rsidRPr="00E77EEF">
              <w:rPr>
                <w:rFonts w:ascii="Noto Sans" w:eastAsia="Noto Sans" w:hAnsi="Noto Sans" w:cs="Noto Sans"/>
                <w:bCs/>
                <w:color w:val="000000" w:themeColor="text1"/>
                <w:sz w:val="18"/>
                <w:szCs w:val="18"/>
              </w:rPr>
              <w:t xml:space="preserve"> ENA</w:t>
            </w:r>
            <w:r w:rsidR="00E77EEF" w:rsidRPr="00E77EEF">
              <w:rPr>
                <w:rFonts w:ascii="Noto Sans" w:eastAsia="Noto Sans" w:hAnsi="Noto Sans" w:cs="Noto Sans"/>
                <w:bCs/>
                <w:color w:val="000000" w:themeColor="text1"/>
                <w:sz w:val="18"/>
                <w:szCs w:val="18"/>
              </w:rPr>
              <w:t xml:space="preserve"> PRJEB88922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8A9221" w:rsidR="00F102CC" w:rsidRPr="003D5AF6" w:rsidRDefault="003430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Only </w:t>
            </w:r>
            <w:r w:rsidR="003001E4">
              <w:rPr>
                <w:rFonts w:ascii="Noto Sans" w:eastAsia="Noto Sans" w:hAnsi="Noto Sans" w:cs="Noto Sans"/>
                <w:bCs/>
                <w:color w:val="434343"/>
                <w:sz w:val="18"/>
                <w:szCs w:val="18"/>
              </w:rPr>
              <w:t>one</w:t>
            </w:r>
            <w:r>
              <w:rPr>
                <w:rFonts w:ascii="Noto Sans" w:eastAsia="Noto Sans" w:hAnsi="Noto Sans" w:cs="Noto Sans"/>
                <w:bCs/>
                <w:color w:val="434343"/>
                <w:sz w:val="18"/>
                <w:szCs w:val="18"/>
              </w:rPr>
              <w:t xml:space="preserve"> cell line (IPKM). Information provided in Methods, chapter “</w:t>
            </w:r>
            <w:r w:rsidRPr="003430BE">
              <w:rPr>
                <w:rFonts w:ascii="Noto Sans" w:eastAsia="Noto Sans" w:hAnsi="Noto Sans" w:cs="Noto Sans"/>
                <w:bCs/>
                <w:color w:val="434343"/>
                <w:sz w:val="18"/>
                <w:szCs w:val="18"/>
              </w:rPr>
              <w:t>Hemadsorption inhibition assay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016AB1" w:rsidR="00F102CC" w:rsidRPr="003D5AF6" w:rsidRDefault="00A5492C">
            <w:pPr>
              <w:rPr>
                <w:rFonts w:ascii="Noto Sans" w:eastAsia="Noto Sans" w:hAnsi="Noto Sans" w:cs="Noto Sans"/>
                <w:bCs/>
                <w:color w:val="434343"/>
                <w:sz w:val="18"/>
                <w:szCs w:val="18"/>
              </w:rPr>
            </w:pPr>
            <w:r w:rsidRPr="00A5492C">
              <w:rPr>
                <w:rFonts w:ascii="Noto Sans" w:eastAsia="Noto Sans" w:hAnsi="Noto Sans" w:cs="Noto Sans"/>
                <w:bCs/>
                <w:color w:val="434343"/>
                <w:sz w:val="18"/>
                <w:szCs w:val="18"/>
              </w:rPr>
              <w:t xml:space="preserve">Work with PBMCs is described in the </w:t>
            </w:r>
            <w:r>
              <w:rPr>
                <w:rFonts w:ascii="Noto Sans" w:eastAsia="Noto Sans" w:hAnsi="Noto Sans" w:cs="Noto Sans"/>
                <w:bCs/>
                <w:color w:val="434343"/>
                <w:sz w:val="18"/>
                <w:szCs w:val="18"/>
              </w:rPr>
              <w:t>“</w:t>
            </w:r>
            <w:r w:rsidRPr="00A5492C">
              <w:rPr>
                <w:rFonts w:ascii="Noto Sans" w:eastAsia="Noto Sans" w:hAnsi="Noto Sans" w:cs="Noto Sans"/>
                <w:bCs/>
                <w:color w:val="434343"/>
                <w:sz w:val="18"/>
                <w:szCs w:val="18"/>
              </w:rPr>
              <w:t>IFN-</w:t>
            </w:r>
            <w:r w:rsidRPr="00A5492C">
              <w:rPr>
                <w:rFonts w:eastAsia="Noto Sans"/>
                <w:bCs/>
                <w:color w:val="434343"/>
                <w:sz w:val="18"/>
                <w:szCs w:val="18"/>
              </w:rPr>
              <w:t>γ</w:t>
            </w:r>
            <w:r w:rsidRPr="00A5492C">
              <w:rPr>
                <w:rFonts w:ascii="Noto Sans" w:eastAsia="Noto Sans" w:hAnsi="Noto Sans" w:cs="Noto Sans"/>
                <w:bCs/>
                <w:color w:val="434343"/>
                <w:sz w:val="18"/>
                <w:szCs w:val="18"/>
              </w:rPr>
              <w:t xml:space="preserve"> ELISpot</w:t>
            </w:r>
            <w:r>
              <w:rPr>
                <w:rFonts w:ascii="Noto Sans" w:eastAsia="Noto Sans" w:hAnsi="Noto Sans" w:cs="Noto Sans"/>
                <w:bCs/>
                <w:color w:val="434343"/>
                <w:sz w:val="18"/>
                <w:szCs w:val="18"/>
              </w:rPr>
              <w:t>”</w:t>
            </w:r>
            <w:r w:rsidRPr="00A5492C">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lastRenderedPageBreak/>
              <w:t>“I</w:t>
            </w:r>
            <w:r w:rsidRPr="00A5492C">
              <w:rPr>
                <w:rFonts w:ascii="Noto Sans" w:eastAsia="Noto Sans" w:hAnsi="Noto Sans" w:cs="Noto Sans"/>
                <w:bCs/>
                <w:color w:val="434343"/>
                <w:sz w:val="18"/>
                <w:szCs w:val="18"/>
              </w:rPr>
              <w:t>ntracellular cytokine staining</w:t>
            </w:r>
            <w:r>
              <w:rPr>
                <w:rFonts w:ascii="Noto Sans" w:eastAsia="Noto Sans" w:hAnsi="Noto Sans" w:cs="Noto Sans"/>
                <w:bCs/>
                <w:color w:val="434343"/>
                <w:sz w:val="18"/>
                <w:szCs w:val="18"/>
              </w:rPr>
              <w:t>”</w:t>
            </w:r>
            <w:r w:rsidRPr="00A5492C">
              <w:rPr>
                <w:rFonts w:ascii="Noto Sans" w:eastAsia="Noto Sans" w:hAnsi="Noto Sans" w:cs="Noto Sans"/>
                <w:bCs/>
                <w:color w:val="434343"/>
                <w:sz w:val="18"/>
                <w:szCs w:val="18"/>
              </w:rPr>
              <w:t xml:space="preserve"> sections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F7F9711" w:rsidR="00F102CC" w:rsidRPr="003D5AF6" w:rsidRDefault="00A549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“Animal experiment” section of the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D343B6" w:rsidR="00F102CC" w:rsidRPr="003D5AF6" w:rsidRDefault="00F102CC">
            <w:pPr>
              <w:rPr>
                <w:rFonts w:ascii="Noto Sans" w:eastAsia="Noto Sans" w:hAnsi="Noto Sans" w:cs="Noto Sans"/>
                <w:bCs/>
                <w:color w:val="434343"/>
                <w:sz w:val="18"/>
                <w:szCs w:val="18"/>
              </w:rPr>
            </w:pPr>
          </w:p>
        </w:tc>
      </w:tr>
      <w:tr w:rsidR="003430B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430BE" w:rsidRDefault="003430BE" w:rsidP="003430B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430BE" w:rsidRPr="003D5AF6" w:rsidRDefault="003430BE" w:rsidP="003430B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E632B0" w:rsidR="003430BE" w:rsidRPr="003D5AF6" w:rsidRDefault="003430BE" w:rsidP="003430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430B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430BE" w:rsidRPr="003D5AF6" w:rsidRDefault="003430BE" w:rsidP="003430B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430BE" w:rsidRDefault="003430BE" w:rsidP="003430B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430BE" w:rsidRDefault="003430BE" w:rsidP="003430B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30B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430BE" w:rsidRDefault="003430BE" w:rsidP="003430B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430BE" w:rsidRDefault="003430BE" w:rsidP="003430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430BE" w:rsidRDefault="003430BE" w:rsidP="003430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0B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430BE" w:rsidRDefault="003430BE" w:rsidP="003430B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430BE" w:rsidRPr="003D5AF6" w:rsidRDefault="003430BE" w:rsidP="003430B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2D7ABB" w:rsidR="003430BE" w:rsidRPr="003D5AF6" w:rsidRDefault="003430BE" w:rsidP="003430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430B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430BE" w:rsidRDefault="003430BE" w:rsidP="003430B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428EFE0" w:rsidR="003430BE" w:rsidRPr="003D5AF6" w:rsidRDefault="003430BE" w:rsidP="003430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Methods, chapter “Virus stocks and quantification”.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3430BE" w:rsidRPr="003D5AF6" w:rsidRDefault="003430BE" w:rsidP="003430BE">
            <w:pPr>
              <w:rPr>
                <w:rFonts w:ascii="Noto Sans" w:eastAsia="Noto Sans" w:hAnsi="Noto Sans" w:cs="Noto Sans"/>
                <w:bCs/>
                <w:color w:val="434343"/>
                <w:sz w:val="18"/>
                <w:szCs w:val="18"/>
              </w:rPr>
            </w:pPr>
          </w:p>
        </w:tc>
      </w:tr>
      <w:tr w:rsidR="003430B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430BE" w:rsidRPr="003D5AF6" w:rsidRDefault="003430BE" w:rsidP="003430B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430BE" w:rsidRDefault="003430BE" w:rsidP="003430B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430BE" w:rsidRDefault="003430BE" w:rsidP="003430B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30B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430BE" w:rsidRDefault="003430BE" w:rsidP="003430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430BE" w:rsidRDefault="003430BE" w:rsidP="003430B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430BE" w:rsidRDefault="003430BE" w:rsidP="003430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0B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430BE" w:rsidRDefault="003430BE" w:rsidP="003430B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430BE" w:rsidRPr="003D5AF6" w:rsidRDefault="003430BE" w:rsidP="003430B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74F54A" w:rsidR="003430BE" w:rsidRDefault="003430BE" w:rsidP="003430B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8AB3E8" w:rsidR="00F102CC" w:rsidRPr="003D5AF6" w:rsidRDefault="003430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69C632" w:rsidR="00F102CC" w:rsidRPr="003D5AF6" w:rsidRDefault="003430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FC5C9E1" w:rsidR="00F102CC" w:rsidRPr="003D5AF6" w:rsidRDefault="00573F1F" w:rsidP="00573F1F">
            <w:pPr>
              <w:spacing w:line="225" w:lineRule="auto"/>
              <w:rPr>
                <w:rFonts w:ascii="Noto Sans" w:eastAsia="Noto Sans" w:hAnsi="Noto Sans" w:cs="Noto Sans"/>
                <w:bCs/>
                <w:color w:val="434343"/>
                <w:sz w:val="18"/>
                <w:szCs w:val="18"/>
              </w:rPr>
            </w:pPr>
            <w:r w:rsidRPr="00573F1F">
              <w:rPr>
                <w:rFonts w:ascii="Noto Sans" w:eastAsia="Noto Sans" w:hAnsi="Noto Sans" w:cs="Noto Sans"/>
                <w:bCs/>
                <w:color w:val="434343"/>
                <w:sz w:val="18"/>
                <w:szCs w:val="18"/>
              </w:rPr>
              <w:t>Based on a</w:t>
            </w:r>
            <w:r>
              <w:rPr>
                <w:rFonts w:ascii="Noto Sans" w:eastAsia="Noto Sans" w:hAnsi="Noto Sans" w:cs="Noto Sans"/>
                <w:bCs/>
                <w:color w:val="434343"/>
                <w:sz w:val="18"/>
                <w:szCs w:val="18"/>
              </w:rPr>
              <w:t xml:space="preserve"> </w:t>
            </w:r>
            <w:r w:rsidRPr="00573F1F">
              <w:rPr>
                <w:rFonts w:ascii="Noto Sans" w:eastAsia="Noto Sans" w:hAnsi="Noto Sans" w:cs="Noto Sans"/>
                <w:bCs/>
                <w:color w:val="434343"/>
                <w:sz w:val="18"/>
                <w:szCs w:val="18"/>
              </w:rPr>
              <w:t xml:space="preserve">mean variability of the different primary outcomes </w:t>
            </w:r>
            <w:r>
              <w:rPr>
                <w:rFonts w:ascii="Noto Sans" w:eastAsia="Noto Sans" w:hAnsi="Noto Sans" w:cs="Noto Sans"/>
                <w:bCs/>
                <w:color w:val="434343"/>
                <w:sz w:val="18"/>
                <w:szCs w:val="18"/>
              </w:rPr>
              <w:t xml:space="preserve">based on </w:t>
            </w:r>
            <w:r w:rsidRPr="00573F1F">
              <w:rPr>
                <w:rFonts w:ascii="Noto Sans" w:eastAsia="Noto Sans" w:hAnsi="Noto Sans" w:cs="Noto Sans"/>
                <w:bCs/>
                <w:color w:val="434343"/>
                <w:sz w:val="18"/>
                <w:szCs w:val="18"/>
              </w:rPr>
              <w:t>PMID: 36006954, we calculated the group size using the power analysis tool www.stat.ubc.ca. With this, mean standard deviations reach up to 85% of</w:t>
            </w:r>
            <w:r>
              <w:rPr>
                <w:rFonts w:ascii="Noto Sans" w:eastAsia="Noto Sans" w:hAnsi="Noto Sans" w:cs="Noto Sans"/>
                <w:bCs/>
                <w:color w:val="434343"/>
                <w:sz w:val="18"/>
                <w:szCs w:val="18"/>
              </w:rPr>
              <w:t xml:space="preserve"> </w:t>
            </w:r>
            <w:r w:rsidRPr="00573F1F">
              <w:rPr>
                <w:rFonts w:ascii="Noto Sans" w:eastAsia="Noto Sans" w:hAnsi="Noto Sans" w:cs="Noto Sans"/>
                <w:bCs/>
                <w:color w:val="434343"/>
                <w:sz w:val="18"/>
                <w:szCs w:val="18"/>
              </w:rPr>
              <w:t>the differences of the mean. To detect differences with a significance level of 5% (p&lt;0.05) and a</w:t>
            </w:r>
            <w:r>
              <w:rPr>
                <w:rFonts w:ascii="Noto Sans" w:eastAsia="Noto Sans" w:hAnsi="Noto Sans" w:cs="Noto Sans"/>
                <w:bCs/>
                <w:color w:val="434343"/>
                <w:sz w:val="18"/>
                <w:szCs w:val="18"/>
              </w:rPr>
              <w:t xml:space="preserve"> </w:t>
            </w:r>
            <w:r w:rsidRPr="00573F1F">
              <w:rPr>
                <w:rFonts w:ascii="Noto Sans" w:eastAsia="Noto Sans" w:hAnsi="Noto Sans" w:cs="Noto Sans"/>
                <w:bCs/>
                <w:color w:val="434343"/>
                <w:sz w:val="18"/>
                <w:szCs w:val="18"/>
              </w:rPr>
              <w:t>probability of significance of 80% (power 0.8) under these conditions, a group size of n=6 pigs is</w:t>
            </w:r>
            <w:r>
              <w:rPr>
                <w:rFonts w:ascii="Noto Sans" w:eastAsia="Noto Sans" w:hAnsi="Noto Sans" w:cs="Noto Sans"/>
                <w:bCs/>
                <w:color w:val="434343"/>
                <w:sz w:val="18"/>
                <w:szCs w:val="18"/>
              </w:rPr>
              <w:t xml:space="preserve"> </w:t>
            </w:r>
            <w:r w:rsidRPr="00573F1F">
              <w:rPr>
                <w:rFonts w:ascii="Noto Sans" w:eastAsia="Noto Sans" w:hAnsi="Noto Sans" w:cs="Noto Sans"/>
                <w:bCs/>
                <w:color w:val="434343"/>
                <w:sz w:val="18"/>
                <w:szCs w:val="18"/>
              </w:rPr>
              <w:t>required. With n=6, the primary outcomes that are of low variability (temperature, viremia,</w:t>
            </w:r>
            <w:r w:rsidR="00D04C87">
              <w:rPr>
                <w:rFonts w:ascii="Noto Sans" w:eastAsia="Noto Sans" w:hAnsi="Noto Sans" w:cs="Noto Sans"/>
                <w:bCs/>
                <w:color w:val="434343"/>
                <w:sz w:val="18"/>
                <w:szCs w:val="18"/>
              </w:rPr>
              <w:t xml:space="preserve"> clinical scores, </w:t>
            </w:r>
            <w:r w:rsidRPr="00573F1F">
              <w:rPr>
                <w:rFonts w:ascii="Noto Sans" w:eastAsia="Noto Sans" w:hAnsi="Noto Sans" w:cs="Noto Sans"/>
                <w:bCs/>
                <w:color w:val="434343"/>
                <w:sz w:val="18"/>
                <w:szCs w:val="18"/>
              </w:rPr>
              <w:t>seroconversion, B- and T-cell responses) this will allow the identification of smaller effect sizes.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099D3A4" w:rsidR="00F102CC" w:rsidRPr="003D5AF6" w:rsidRDefault="00AC0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00573F1F" w:rsidRPr="00573F1F">
              <w:rPr>
                <w:rFonts w:ascii="Noto Sans" w:eastAsia="Noto Sans" w:hAnsi="Noto Sans" w:cs="Noto Sans"/>
                <w:bCs/>
                <w:color w:val="434343"/>
                <w:sz w:val="18"/>
                <w:szCs w:val="18"/>
              </w:rPr>
              <w:t>andom</w:t>
            </w:r>
            <w:r w:rsidR="00D04C87">
              <w:rPr>
                <w:rFonts w:ascii="Noto Sans" w:eastAsia="Noto Sans" w:hAnsi="Noto Sans" w:cs="Noto Sans"/>
                <w:bCs/>
                <w:color w:val="434343"/>
                <w:sz w:val="18"/>
                <w:szCs w:val="18"/>
              </w:rPr>
              <w:t>isation</w:t>
            </w:r>
            <w:r w:rsidR="00573F1F" w:rsidRPr="00573F1F">
              <w:rPr>
                <w:rFonts w:ascii="Noto Sans" w:eastAsia="Noto Sans" w:hAnsi="Noto Sans" w:cs="Noto Sans"/>
                <w:bCs/>
                <w:color w:val="434343"/>
                <w:sz w:val="18"/>
                <w:szCs w:val="18"/>
              </w:rPr>
              <w:t xml:space="preserve"> from at least two different litters, with blocking for sex and litter of origin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4086728" w:rsidR="00F102CC" w:rsidRPr="003D5AF6" w:rsidRDefault="00D04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blinding was possible for this study due to visible phenotypic differences in the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E4926D4" w:rsidR="00F102CC" w:rsidRPr="003D5AF6" w:rsidRDefault="00573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that had any clinical symptoms.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DD8F9EB" w:rsidR="00F102CC" w:rsidRPr="003D5AF6" w:rsidRDefault="00573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animal experiment was not replicated. Within the experiment at least 6 replicates are available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6E0EDF8" w:rsidR="00F102CC" w:rsidRPr="003D5AF6" w:rsidRDefault="00573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are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1A795BD" w:rsidR="00F102CC" w:rsidRPr="003D5AF6" w:rsidRDefault="00573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F25B728" w:rsidR="00F102CC" w:rsidRPr="003D5AF6" w:rsidRDefault="006D7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is given in Methods, “Ethics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AF39DD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51203BA" w:rsidR="00F102CC" w:rsidRPr="003D5AF6" w:rsidRDefault="006D7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7D4A130" w:rsidR="00F102CC" w:rsidRPr="003D5AF6" w:rsidRDefault="006D7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2A95DB5" w:rsidR="00F102CC" w:rsidRPr="003D5AF6" w:rsidRDefault="006D7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pre-defined except for those related to animal welfare which are defined in the animal license. </w:t>
            </w:r>
            <w:r w:rsidR="00196299" w:rsidRPr="00196299">
              <w:rPr>
                <w:rFonts w:ascii="Noto Sans" w:eastAsia="Noto Sans" w:hAnsi="Noto Sans" w:cs="Noto Sans"/>
                <w:bCs/>
                <w:color w:val="434343"/>
                <w:sz w:val="18"/>
                <w:szCs w:val="18"/>
              </w:rPr>
              <w:t>One farm pig (animal #19) was excluded from the analysis of serum cytokine responses after Estonia 2014 infection because its values were either out of range or markedly different from all other animals. Additionally, one farm pig euthanized at 74 dpi and one SPF pig euthanized at 149 dpi were included in analyses up to the time of euthanasia. No other animals or data points were excluded from the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8A17E2C" w:rsidR="00F102CC" w:rsidRPr="003D5AF6" w:rsidRDefault="00AC0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6D7EB5">
              <w:rPr>
                <w:rFonts w:ascii="Noto Sans" w:eastAsia="Noto Sans" w:hAnsi="Noto Sans" w:cs="Noto Sans"/>
                <w:bCs/>
                <w:color w:val="434343"/>
                <w:sz w:val="18"/>
                <w:szCs w:val="18"/>
              </w:rPr>
              <w:t xml:space="preserve">rovided in the </w:t>
            </w:r>
            <w:r>
              <w:rPr>
                <w:rFonts w:ascii="Noto Sans" w:eastAsia="Noto Sans" w:hAnsi="Noto Sans" w:cs="Noto Sans"/>
                <w:bCs/>
                <w:color w:val="434343"/>
                <w:sz w:val="18"/>
                <w:szCs w:val="18"/>
              </w:rPr>
              <w:t>f</w:t>
            </w:r>
            <w:r w:rsidR="006D7EB5">
              <w:rPr>
                <w:rFonts w:ascii="Noto Sans" w:eastAsia="Noto Sans" w:hAnsi="Noto Sans" w:cs="Noto Sans"/>
                <w:bCs/>
                <w:color w:val="434343"/>
                <w:sz w:val="18"/>
                <w:szCs w:val="18"/>
              </w:rPr>
              <w:t xml:space="preserve">igure </w:t>
            </w:r>
            <w:r w:rsidR="00A5492C">
              <w:rPr>
                <w:rFonts w:ascii="Noto Sans" w:eastAsia="Noto Sans" w:hAnsi="Noto Sans" w:cs="Noto Sans"/>
                <w:bCs/>
                <w:color w:val="434343"/>
                <w:sz w:val="18"/>
                <w:szCs w:val="18"/>
              </w:rPr>
              <w:t>captions</w:t>
            </w:r>
            <w:r w:rsidR="006D7EB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62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196299" w:rsidRDefault="00196299" w:rsidP="0019629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A466669" w:rsidR="00196299" w:rsidRPr="003D5AF6" w:rsidRDefault="00AC0626" w:rsidP="00196299">
            <w:pPr>
              <w:spacing w:line="225" w:lineRule="auto"/>
              <w:rPr>
                <w:rFonts w:ascii="Noto Sans" w:eastAsia="Noto Sans" w:hAnsi="Noto Sans" w:cs="Noto Sans"/>
                <w:bCs/>
                <w:color w:val="434343"/>
                <w:sz w:val="18"/>
                <w:szCs w:val="18"/>
              </w:rPr>
            </w:pPr>
            <w:r w:rsidRPr="00AC0626">
              <w:rPr>
                <w:rFonts w:ascii="Noto Sans" w:eastAsia="Noto Sans" w:hAnsi="Noto Sans" w:cs="Noto Sans"/>
                <w:bCs/>
                <w:color w:val="434343"/>
                <w:sz w:val="18"/>
                <w:szCs w:val="18"/>
              </w:rPr>
              <w:t>All data supporting the findings of this study have been uploaded to Dryad.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DE50AC2" w:rsidR="00196299" w:rsidRPr="003D5AF6" w:rsidRDefault="00196299" w:rsidP="00196299">
            <w:pPr>
              <w:spacing w:line="225" w:lineRule="auto"/>
              <w:rPr>
                <w:rFonts w:ascii="Noto Sans" w:eastAsia="Noto Sans" w:hAnsi="Noto Sans" w:cs="Noto Sans"/>
                <w:bCs/>
                <w:color w:val="434343"/>
                <w:sz w:val="18"/>
                <w:szCs w:val="18"/>
              </w:rPr>
            </w:pPr>
          </w:p>
        </w:tc>
      </w:tr>
      <w:tr w:rsidR="0019629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196299" w:rsidRDefault="00196299" w:rsidP="00196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6DAAFA8" w:rsidR="00196299" w:rsidRPr="003D5AF6" w:rsidRDefault="00196299" w:rsidP="00196299">
            <w:pPr>
              <w:spacing w:line="225" w:lineRule="auto"/>
              <w:rPr>
                <w:rFonts w:ascii="Noto Sans" w:eastAsia="Noto Sans" w:hAnsi="Noto Sans" w:cs="Noto Sans"/>
                <w:bCs/>
                <w:color w:val="434343"/>
                <w:sz w:val="18"/>
                <w:szCs w:val="18"/>
              </w:rPr>
            </w:pPr>
            <w:r w:rsidRPr="00196299">
              <w:rPr>
                <w:rFonts w:ascii="Noto Sans" w:eastAsia="Noto Sans" w:hAnsi="Noto Sans" w:cs="Noto Sans"/>
                <w:bCs/>
                <w:color w:val="434343"/>
                <w:sz w:val="18"/>
                <w:szCs w:val="18"/>
              </w:rPr>
              <w:t>RNA</w:t>
            </w:r>
            <w:r w:rsidRPr="00196299">
              <w:rPr>
                <w:rFonts w:ascii="Noto Sans" w:eastAsia="Noto Sans" w:hAnsi="Noto Sans" w:cs="Noto Sans"/>
                <w:bCs/>
                <w:color w:val="434343"/>
                <w:sz w:val="18"/>
                <w:szCs w:val="18"/>
              </w:rPr>
              <w:noBreakHyphen/>
              <w:t>Seq datasets generated in this study have been deposited in</w:t>
            </w:r>
            <w:r>
              <w:rPr>
                <w:rFonts w:ascii="Noto Sans" w:eastAsia="Noto Sans" w:hAnsi="Noto Sans" w:cs="Noto Sans"/>
                <w:bCs/>
                <w:color w:val="434343"/>
                <w:sz w:val="18"/>
                <w:szCs w:val="18"/>
              </w:rPr>
              <w:t xml:space="preserve"> ENA under accession number</w:t>
            </w:r>
            <w:r>
              <w:rPr>
                <w:rFonts w:ascii="Noto Sans" w:eastAsia="Noto Sans" w:hAnsi="Noto Sans" w:cs="Noto Sans"/>
                <w:bCs/>
                <w:color w:val="000000" w:themeColor="text1"/>
                <w:sz w:val="18"/>
                <w:szCs w:val="18"/>
              </w:rPr>
              <w:t xml:space="preserve"> </w:t>
            </w:r>
            <w:r w:rsidRPr="00E77EEF">
              <w:rPr>
                <w:rFonts w:ascii="Noto Sans" w:eastAsia="Noto Sans" w:hAnsi="Noto Sans" w:cs="Noto Sans"/>
                <w:bCs/>
                <w:color w:val="000000" w:themeColor="text1"/>
                <w:sz w:val="18"/>
                <w:szCs w:val="18"/>
              </w:rPr>
              <w:t>PRJEB88922</w:t>
            </w:r>
            <w:r>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196299" w:rsidRPr="003D5AF6" w:rsidRDefault="00196299" w:rsidP="00196299">
            <w:pPr>
              <w:spacing w:line="225" w:lineRule="auto"/>
              <w:rPr>
                <w:rFonts w:ascii="Noto Sans" w:eastAsia="Noto Sans" w:hAnsi="Noto Sans" w:cs="Noto Sans"/>
                <w:bCs/>
                <w:color w:val="434343"/>
                <w:sz w:val="18"/>
                <w:szCs w:val="18"/>
              </w:rPr>
            </w:pPr>
          </w:p>
        </w:tc>
      </w:tr>
      <w:tr w:rsidR="001962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196299" w:rsidRDefault="00196299" w:rsidP="00196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196299" w:rsidRPr="003D5AF6" w:rsidRDefault="00196299" w:rsidP="00196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3C7C3C6" w:rsidR="00196299" w:rsidRPr="003D5AF6" w:rsidRDefault="00196299" w:rsidP="0019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629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196299" w:rsidRPr="003D5AF6" w:rsidRDefault="00196299" w:rsidP="0019629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196299" w:rsidRDefault="00196299" w:rsidP="001962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196299" w:rsidRDefault="00196299" w:rsidP="001962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62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96299" w:rsidRDefault="00196299" w:rsidP="0019629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96299" w:rsidRDefault="00196299" w:rsidP="00196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96299" w:rsidRDefault="00196299" w:rsidP="00196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62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196299" w:rsidRDefault="00196299" w:rsidP="0019629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196299" w:rsidRPr="003D5AF6" w:rsidRDefault="00196299" w:rsidP="00196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557FEC1" w:rsidR="00196299" w:rsidRPr="003D5AF6" w:rsidRDefault="00196299" w:rsidP="0019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62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196299" w:rsidRDefault="00196299" w:rsidP="0019629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196299" w:rsidRPr="003D5AF6" w:rsidRDefault="00196299" w:rsidP="0019629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2BAC1FD" w:rsidR="00196299" w:rsidRPr="003D5AF6" w:rsidRDefault="00196299" w:rsidP="0019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629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96299" w:rsidRDefault="00196299" w:rsidP="00196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196299" w:rsidRPr="003D5AF6" w:rsidRDefault="00196299" w:rsidP="00196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E30474A" w:rsidR="00196299" w:rsidRPr="003D5AF6" w:rsidRDefault="00196299" w:rsidP="00196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3A0416A" w:rsidR="00F102CC" w:rsidRPr="003D5AF6" w:rsidRDefault="00CF7F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ARRIVE guidelines </w:t>
            </w:r>
            <w:r w:rsidR="00A5492C">
              <w:rPr>
                <w:rFonts w:ascii="Noto Sans" w:eastAsia="Noto Sans" w:hAnsi="Noto Sans" w:cs="Noto Sans"/>
                <w:bCs/>
                <w:color w:val="434343"/>
                <w:sz w:val="18"/>
                <w:szCs w:val="18"/>
              </w:rPr>
              <w:t>were followed.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000000">
      <w:pPr>
        <w:spacing w:before="80"/>
      </w:pPr>
      <w:r>
        <w:pict w14:anchorId="4E07DCE7">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D30E" w14:textId="77777777" w:rsidR="00342002" w:rsidRDefault="00342002">
      <w:r>
        <w:separator/>
      </w:r>
    </w:p>
  </w:endnote>
  <w:endnote w:type="continuationSeparator" w:id="0">
    <w:p w14:paraId="52169088" w14:textId="77777777" w:rsidR="00342002" w:rsidRDefault="0034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EEF4" w14:textId="77777777" w:rsidR="00342002" w:rsidRDefault="00342002">
      <w:r>
        <w:separator/>
      </w:r>
    </w:p>
  </w:footnote>
  <w:footnote w:type="continuationSeparator" w:id="0">
    <w:p w14:paraId="23BBDF78" w14:textId="77777777" w:rsidR="00342002" w:rsidRDefault="0034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037F"/>
    <w:rsid w:val="00153162"/>
    <w:rsid w:val="00196299"/>
    <w:rsid w:val="001B3BCC"/>
    <w:rsid w:val="002209A8"/>
    <w:rsid w:val="00232C9B"/>
    <w:rsid w:val="00253F78"/>
    <w:rsid w:val="003001E4"/>
    <w:rsid w:val="00342002"/>
    <w:rsid w:val="003430BE"/>
    <w:rsid w:val="00345481"/>
    <w:rsid w:val="003956DB"/>
    <w:rsid w:val="003D5AF6"/>
    <w:rsid w:val="00400C53"/>
    <w:rsid w:val="00427975"/>
    <w:rsid w:val="004E2C31"/>
    <w:rsid w:val="0056308C"/>
    <w:rsid w:val="00573F1F"/>
    <w:rsid w:val="005B0259"/>
    <w:rsid w:val="005F4B9A"/>
    <w:rsid w:val="00652F16"/>
    <w:rsid w:val="006D7EB5"/>
    <w:rsid w:val="007054B6"/>
    <w:rsid w:val="00746426"/>
    <w:rsid w:val="00746C50"/>
    <w:rsid w:val="0078687E"/>
    <w:rsid w:val="00821DD8"/>
    <w:rsid w:val="0092713B"/>
    <w:rsid w:val="009C7B26"/>
    <w:rsid w:val="009E0B31"/>
    <w:rsid w:val="00A11E52"/>
    <w:rsid w:val="00A175C3"/>
    <w:rsid w:val="00A5286B"/>
    <w:rsid w:val="00A5492C"/>
    <w:rsid w:val="00AC0626"/>
    <w:rsid w:val="00B2483D"/>
    <w:rsid w:val="00BD41E9"/>
    <w:rsid w:val="00C84413"/>
    <w:rsid w:val="00CA7A4B"/>
    <w:rsid w:val="00CB619F"/>
    <w:rsid w:val="00CF7F9D"/>
    <w:rsid w:val="00D04C87"/>
    <w:rsid w:val="00E77E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 Lotonin</dc:creator>
  <cp:lastModifiedBy>Kirill Lotonin</cp:lastModifiedBy>
  <cp:revision>4</cp:revision>
  <dcterms:created xsi:type="dcterms:W3CDTF">2026-04-07T15:46:00Z</dcterms:created>
  <dcterms:modified xsi:type="dcterms:W3CDTF">2026-05-10T18:10:00Z</dcterms:modified>
</cp:coreProperties>
</file>