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81DAEB" w:rsidR="00F102CC" w:rsidRPr="00DD2EF8" w:rsidRDefault="00DD2E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No </w:t>
            </w:r>
            <w:r w:rsidR="00FC7C26">
              <w:rPr>
                <w:rFonts w:ascii="Noto Sans" w:hAnsi="Noto Sans" w:cs="Noto Sans" w:hint="eastAsia"/>
                <w:bCs/>
                <w:color w:val="434343"/>
                <w:sz w:val="18"/>
                <w:szCs w:val="18"/>
                <w:lang w:eastAsia="zh-CN"/>
              </w:rPr>
              <w:t>such</w:t>
            </w:r>
            <w:r>
              <w:rPr>
                <w:rFonts w:ascii="Noto Sans" w:hAnsi="Noto Sans" w:cs="Noto Sans" w:hint="eastAsia"/>
                <w:bCs/>
                <w:color w:val="434343"/>
                <w:sz w:val="18"/>
                <w:szCs w:val="18"/>
                <w:lang w:eastAsia="zh-CN"/>
              </w:rPr>
              <w:t xml:space="preserve"> material created</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F6FA59" w:rsidR="00F102CC" w:rsidRPr="003D5AF6" w:rsidRDefault="00DD2EF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 antibod</w:t>
            </w:r>
            <w:r w:rsidR="00FC7C26">
              <w:rPr>
                <w:rFonts w:ascii="Noto Sans" w:hAnsi="Noto Sans" w:cs="Noto Sans" w:hint="eastAsia"/>
                <w:bCs/>
                <w:color w:val="434343"/>
                <w:sz w:val="18"/>
                <w:szCs w:val="18"/>
                <w:lang w:eastAsia="zh-CN"/>
              </w:rPr>
              <w:t>y</w:t>
            </w:r>
            <w:r>
              <w:rPr>
                <w:rFonts w:ascii="Noto Sans" w:hAnsi="Noto Sans" w:cs="Noto Sans" w:hint="eastAsia"/>
                <w:bCs/>
                <w:color w:val="434343"/>
                <w:sz w:val="18"/>
                <w:szCs w:val="18"/>
                <w:lang w:eastAsia="zh-CN"/>
              </w:rPr>
              <w:t xml:space="preserve"> used</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7B65D3" w:rsidR="00F102CC" w:rsidRPr="003D5AF6" w:rsidRDefault="00DD2EF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 DNA/RNA sequence used</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0B16ED" w:rsidR="00F102CC" w:rsidRPr="00DD2EF8" w:rsidRDefault="00DD2E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 Cell line used</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4D4AE8" w:rsidR="00F102CC" w:rsidRPr="00DD2EF8" w:rsidRDefault="00DD2E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4DE4509" w:rsidR="00F102CC" w:rsidRPr="00DD2EF8" w:rsidRDefault="00DD2E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 such animal</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F8D3B3" w:rsidR="00F102CC" w:rsidRPr="00DD2EF8" w:rsidRDefault="00DD2E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 plan</w:t>
            </w:r>
            <w:r w:rsidR="00FC7C26">
              <w:rPr>
                <w:rFonts w:ascii="Noto Sans" w:hAnsi="Noto Sans" w:cs="Noto Sans" w:hint="eastAsia"/>
                <w:bCs/>
                <w:color w:val="434343"/>
                <w:sz w:val="18"/>
                <w:szCs w:val="18"/>
                <w:lang w:eastAsia="zh-CN"/>
              </w:rPr>
              <w:t>t</w:t>
            </w:r>
            <w:r>
              <w:rPr>
                <w:rFonts w:ascii="Noto Sans" w:hAnsi="Noto Sans" w:cs="Noto Sans" w:hint="eastAsia"/>
                <w:bCs/>
                <w:color w:val="434343"/>
                <w:sz w:val="18"/>
                <w:szCs w:val="18"/>
                <w:lang w:eastAsia="zh-CN"/>
              </w:rPr>
              <w:t xml:space="preserve"> used</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16C28F" w:rsidR="00F102CC" w:rsidRPr="00DD2EF8" w:rsidRDefault="00DD2EF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 microbe used</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A243FB" w:rsidR="00F102CC" w:rsidRPr="00DD2EF8" w:rsidRDefault="00DD2EF8">
            <w:pPr>
              <w:rPr>
                <w:rFonts w:ascii="Noto Sans" w:hAnsi="Noto Sans" w:cs="Noto Sans"/>
                <w:bCs/>
                <w:color w:val="434343"/>
                <w:sz w:val="18"/>
                <w:szCs w:val="18"/>
                <w:lang w:eastAsia="zh-CN"/>
              </w:rPr>
            </w:pPr>
            <w:r w:rsidRPr="00DD2EF8">
              <w:rPr>
                <w:rFonts w:ascii="Noto Sans" w:hAnsi="Noto Sans" w:cs="Noto Sans" w:hint="eastAsia"/>
                <w:bCs/>
                <w:color w:val="434343"/>
                <w:sz w:val="18"/>
                <w:szCs w:val="18"/>
                <w:lang w:eastAsia="zh-CN"/>
              </w:rPr>
              <w:t xml:space="preserve">No human participated </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6A5823" w:rsidR="00F102CC" w:rsidRPr="00BD5BB4" w:rsidRDefault="00BD5BB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98B98C2" w:rsidR="00F102CC" w:rsidRPr="00BD5BB4" w:rsidRDefault="00BD5BB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section </w:t>
            </w:r>
            <w:r w:rsidR="008708E0">
              <w:rPr>
                <w:rFonts w:ascii="Noto Sans" w:hAnsi="Noto Sans" w:cs="Noto Sans" w:hint="eastAsia"/>
                <w:bCs/>
                <w:color w:val="434343"/>
                <w:sz w:val="18"/>
                <w:szCs w:val="18"/>
                <w:lang w:eastAsia="zh-CN"/>
              </w:rPr>
              <w:t>provided the fabrication process of the ultra-flexible arrays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ED6C24" w:rsidR="00F102CC" w:rsidRPr="00DD2EF8" w:rsidRDefault="00DD2EF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r w:rsidR="00BD5BB4">
              <w:rPr>
                <w:rFonts w:ascii="Noto Sans" w:hAnsi="Noto Sans" w:cs="Noto Sans" w:hint="eastAsia"/>
                <w:bCs/>
                <w:color w:val="434343"/>
                <w:sz w:val="18"/>
                <w:szCs w:val="18"/>
                <w:lang w:eastAsia="zh-CN"/>
              </w:rPr>
              <w:t xml:space="preserve"> </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9D9C14F" w:rsidR="00F102CC" w:rsidRPr="00BD5BB4" w:rsidRDefault="00BD5BB4">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AAD49B9" w:rsidR="00F102CC" w:rsidRPr="003D5AF6" w:rsidRDefault="00BD5BB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DB1D8" w:rsidR="00F102CC" w:rsidRPr="003D5AF6" w:rsidRDefault="00BD5BB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0CE4F07D" w:rsidR="00F102CC" w:rsidRPr="00BD5BB4" w:rsidRDefault="00BD5BB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Inclusion criteria are minimal: successful array implantation in the 8 locations and the mouse succeeded in learning the task</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BD5BB4"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E6900CC" w:rsidR="00F102CC" w:rsidRPr="00BD5BB4" w:rsidRDefault="00BD5BB4">
            <w:pPr>
              <w:spacing w:line="225" w:lineRule="auto"/>
              <w:rPr>
                <w:rFonts w:ascii="Noto Sans" w:hAnsi="Noto Sans" w:cs="Noto Sans"/>
                <w:bCs/>
                <w:color w:val="434343"/>
                <w:sz w:val="18"/>
                <w:szCs w:val="18"/>
                <w:lang w:eastAsia="zh-CN"/>
              </w:rPr>
            </w:pPr>
            <w:bookmarkStart w:id="2" w:name="OLE_LINK1"/>
            <w:r>
              <w:rPr>
                <w:rFonts w:ascii="Noto Sans" w:hAnsi="Noto Sans" w:cs="Noto Sans" w:hint="eastAsia"/>
                <w:bCs/>
                <w:color w:val="434343"/>
                <w:sz w:val="18"/>
                <w:szCs w:val="18"/>
                <w:lang w:eastAsia="zh-CN"/>
              </w:rPr>
              <w:t>No</w:t>
            </w:r>
            <w:bookmarkEnd w:id="2"/>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16D119A" w:rsidR="00F102CC" w:rsidRPr="003D5AF6" w:rsidRDefault="008708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AC3579D" w:rsidR="00F102CC" w:rsidRPr="003D5AF6" w:rsidRDefault="008708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E1B3CAF"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Methods section, </w:t>
            </w:r>
            <w:r w:rsidRPr="008708E0">
              <w:rPr>
                <w:rFonts w:ascii="Noto Sans" w:hAnsi="Noto Sans" w:cs="Noto Sans"/>
                <w:bCs/>
                <w:color w:val="434343"/>
                <w:sz w:val="18"/>
                <w:szCs w:val="18"/>
                <w:lang w:eastAsia="zh-CN"/>
              </w:rPr>
              <w:t>Animal use procedures were approved by the Animal Care and Use Committee at the Center for Excellence in Brain Science and Intelligence Technology, Chinese Academy of Sciences (approval number NA-056-2023).</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0FCC28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8AD0FE0" w:rsidR="00F102CC" w:rsidRPr="003D5AF6" w:rsidRDefault="008708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No</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D7FF965"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A0E3F61"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 sample/data point omitted</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EBB8B85"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w:t>
            </w:r>
            <w:r>
              <w:rPr>
                <w:rFonts w:ascii="Noto Sans" w:hAnsi="Noto Sans" w:cs="Noto Sans" w:hint="eastAsia"/>
                <w:bCs/>
                <w:color w:val="434343"/>
                <w:sz w:val="18"/>
                <w:szCs w:val="18"/>
                <w:lang w:eastAsia="zh-CN"/>
              </w:rPr>
              <w:t>igure legend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908D11F"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10832A9B" w:rsidR="00F102CC" w:rsidRPr="008708E0"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3A40D85" w:rsidR="00F102CC" w:rsidRPr="008708E0" w:rsidRDefault="008708E0">
            <w:pPr>
              <w:spacing w:line="225" w:lineRule="auto"/>
              <w:rPr>
                <w:rFonts w:ascii="Noto Sans" w:eastAsia="Noto Sans" w:hAnsi="Noto Sans" w:cs="Noto Sans"/>
                <w:bCs/>
                <w:color w:val="434343"/>
                <w:sz w:val="18"/>
                <w:szCs w:val="18"/>
              </w:rPr>
            </w:pPr>
            <w:r w:rsidRPr="008708E0">
              <w:rPr>
                <w:rFonts w:ascii="Noto Sans" w:eastAsia="Noto Sans" w:hAnsi="Noto Sans" w:cs="Noto Sans"/>
                <w:bCs/>
                <w:color w:val="434343"/>
                <w:sz w:val="18"/>
                <w:szCs w:val="18"/>
              </w:rPr>
              <w:t>Spiking data and behavior data analyzed during this study and scripts of main analyses are available on Dryad:  https://doi.org/10.5061/dryad.cnp5hqcj2.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9E1FD2B"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708E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8708E0" w:rsidRDefault="008708E0" w:rsidP="008708E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3025C6C" w:rsidR="008708E0" w:rsidRPr="003D5AF6" w:rsidRDefault="008708E0" w:rsidP="008708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8708E0" w:rsidRPr="003D5AF6" w:rsidRDefault="008708E0" w:rsidP="008708E0">
            <w:pPr>
              <w:spacing w:line="225" w:lineRule="auto"/>
              <w:rPr>
                <w:rFonts w:ascii="Noto Sans" w:eastAsia="Noto Sans" w:hAnsi="Noto Sans" w:cs="Noto Sans"/>
                <w:bCs/>
                <w:color w:val="434343"/>
                <w:sz w:val="18"/>
                <w:szCs w:val="18"/>
              </w:rPr>
            </w:pPr>
          </w:p>
        </w:tc>
      </w:tr>
      <w:tr w:rsidR="008708E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8708E0" w:rsidRDefault="008708E0" w:rsidP="008708E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6A1D09C" w:rsidR="008708E0" w:rsidRPr="008708E0" w:rsidRDefault="008708E0" w:rsidP="008708E0">
            <w:pPr>
              <w:spacing w:line="225" w:lineRule="auto"/>
              <w:rPr>
                <w:rFonts w:ascii="Noto Sans" w:eastAsia="Noto Sans" w:hAnsi="Noto Sans" w:cs="Noto Sans"/>
                <w:bCs/>
                <w:color w:val="434343"/>
              </w:rPr>
            </w:pPr>
            <w:bookmarkStart w:id="3" w:name="OLE_LINK2"/>
            <w:r w:rsidRPr="008708E0">
              <w:rPr>
                <w:rFonts w:ascii="Noto Sans" w:eastAsia="Noto Sans" w:hAnsi="Noto Sans" w:cs="Noto Sans"/>
                <w:bCs/>
                <w:color w:val="434343"/>
                <w:sz w:val="18"/>
                <w:szCs w:val="18"/>
              </w:rPr>
              <w:t>Spiking data and behavior data analyzed during this study and scripts of main analyses are available on Dryad:  https://doi.org/10.5061/dryad.cnp5hqcj2.</w:t>
            </w:r>
            <w:bookmarkEnd w:id="3"/>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8708E0" w:rsidRPr="003D5AF6" w:rsidRDefault="008708E0" w:rsidP="008708E0">
            <w:pPr>
              <w:spacing w:line="225" w:lineRule="auto"/>
              <w:rPr>
                <w:rFonts w:ascii="Noto Sans" w:eastAsia="Noto Sans" w:hAnsi="Noto Sans" w:cs="Noto Sans"/>
                <w:bCs/>
                <w:color w:val="434343"/>
                <w:sz w:val="18"/>
                <w:szCs w:val="18"/>
              </w:rPr>
            </w:pPr>
          </w:p>
        </w:tc>
      </w:tr>
      <w:tr w:rsidR="008708E0"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8708E0" w:rsidRDefault="008708E0" w:rsidP="008708E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8708E0" w:rsidRPr="003D5AF6" w:rsidRDefault="008708E0" w:rsidP="008708E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828449E" w:rsidR="008708E0" w:rsidRPr="008708E0" w:rsidRDefault="008708E0" w:rsidP="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Not reused dode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FC7AFA2" w:rsidR="00F102CC" w:rsidRPr="008708E0" w:rsidRDefault="008708E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No</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8BFD" w14:textId="77777777" w:rsidR="005B4059" w:rsidRDefault="005B4059">
      <w:r>
        <w:separator/>
      </w:r>
    </w:p>
  </w:endnote>
  <w:endnote w:type="continuationSeparator" w:id="0">
    <w:p w14:paraId="5C78A751" w14:textId="77777777" w:rsidR="005B4059" w:rsidRDefault="005B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0E5D" w14:textId="77777777" w:rsidR="005B4059" w:rsidRDefault="005B4059">
      <w:r>
        <w:separator/>
      </w:r>
    </w:p>
  </w:footnote>
  <w:footnote w:type="continuationSeparator" w:id="0">
    <w:p w14:paraId="17A798F2" w14:textId="77777777" w:rsidR="005B4059" w:rsidRDefault="005B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6EF7"/>
    <w:rsid w:val="001B3BCC"/>
    <w:rsid w:val="002209A8"/>
    <w:rsid w:val="00396C1D"/>
    <w:rsid w:val="003D5AF6"/>
    <w:rsid w:val="00400C53"/>
    <w:rsid w:val="00427975"/>
    <w:rsid w:val="004E2C31"/>
    <w:rsid w:val="005B0259"/>
    <w:rsid w:val="005B4059"/>
    <w:rsid w:val="007054B6"/>
    <w:rsid w:val="0078687E"/>
    <w:rsid w:val="008708E0"/>
    <w:rsid w:val="009C7B26"/>
    <w:rsid w:val="00A11E52"/>
    <w:rsid w:val="00B2483D"/>
    <w:rsid w:val="00BD41E9"/>
    <w:rsid w:val="00BD5BB4"/>
    <w:rsid w:val="00C84413"/>
    <w:rsid w:val="00DD2EF8"/>
    <w:rsid w:val="00DD721E"/>
    <w:rsid w:val="00F102CC"/>
    <w:rsid w:val="00F91042"/>
    <w:rsid w:val="00FC7C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天一 王</cp:lastModifiedBy>
  <cp:revision>9</cp:revision>
  <dcterms:created xsi:type="dcterms:W3CDTF">2022-02-28T12:21:00Z</dcterms:created>
  <dcterms:modified xsi:type="dcterms:W3CDTF">2026-02-05T13:12:00Z</dcterms:modified>
</cp:coreProperties>
</file>