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E5E49" w14:textId="77777777" w:rsidR="00E300FA" w:rsidRDefault="00000000">
      <w:pPr>
        <w:tabs>
          <w:tab w:val="left" w:pos="5890"/>
        </w:tabs>
        <w:ind w:left="48"/>
        <w:rPr>
          <w:rFonts w:ascii="Times New Roman"/>
          <w:position w:val="6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2F1E0E" wp14:editId="26A0D089">
            <wp:extent cx="1307251" cy="4517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251" cy="45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</w:rPr>
        <w:drawing>
          <wp:inline distT="0" distB="0" distL="0" distR="0" wp14:anchorId="026CDC42" wp14:editId="254A8434">
            <wp:extent cx="2270060" cy="4023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060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3F1DC" w14:textId="77777777" w:rsidR="00E300FA" w:rsidRDefault="00E300FA">
      <w:pPr>
        <w:pStyle w:val="BodyText"/>
        <w:spacing w:before="170"/>
        <w:rPr>
          <w:rFonts w:ascii="Times New Roman"/>
          <w:sz w:val="26"/>
        </w:rPr>
      </w:pPr>
    </w:p>
    <w:p w14:paraId="5C624881" w14:textId="77777777" w:rsidR="00E300FA" w:rsidRDefault="00000000">
      <w:pPr>
        <w:pStyle w:val="Heading1"/>
        <w:spacing w:line="316" w:lineRule="auto"/>
      </w:pPr>
      <w:r>
        <w:rPr>
          <w:w w:val="105"/>
          <w:u w:val="single"/>
        </w:rPr>
        <w:t>M</w:t>
      </w:r>
      <w:r>
        <w:rPr>
          <w:w w:val="105"/>
        </w:rPr>
        <w:t>aterials</w:t>
      </w:r>
      <w:r>
        <w:rPr>
          <w:spacing w:val="-19"/>
          <w:w w:val="105"/>
        </w:rPr>
        <w:t xml:space="preserve"> </w:t>
      </w:r>
      <w:r>
        <w:rPr>
          <w:w w:val="105"/>
          <w:u w:val="single"/>
        </w:rPr>
        <w:t>D</w:t>
      </w:r>
      <w:r>
        <w:rPr>
          <w:w w:val="105"/>
        </w:rPr>
        <w:t>esign</w:t>
      </w:r>
      <w:r>
        <w:rPr>
          <w:spacing w:val="-19"/>
          <w:w w:val="105"/>
        </w:rPr>
        <w:t xml:space="preserve"> </w:t>
      </w:r>
      <w:r>
        <w:rPr>
          <w:w w:val="105"/>
          <w:u w:val="single"/>
        </w:rPr>
        <w:t>A</w:t>
      </w:r>
      <w:r>
        <w:rPr>
          <w:w w:val="105"/>
        </w:rPr>
        <w:t>nalysis</w:t>
      </w:r>
      <w:r>
        <w:rPr>
          <w:spacing w:val="-19"/>
          <w:w w:val="105"/>
        </w:rPr>
        <w:t xml:space="preserve"> </w:t>
      </w:r>
      <w:r>
        <w:rPr>
          <w:w w:val="105"/>
          <w:u w:val="single"/>
        </w:rPr>
        <w:t>R</w:t>
      </w:r>
      <w:r>
        <w:rPr>
          <w:w w:val="105"/>
        </w:rPr>
        <w:t>eporting</w:t>
      </w:r>
      <w:r>
        <w:rPr>
          <w:spacing w:val="-19"/>
          <w:w w:val="105"/>
        </w:rPr>
        <w:t xml:space="preserve"> </w:t>
      </w:r>
      <w:r>
        <w:rPr>
          <w:w w:val="105"/>
        </w:rPr>
        <w:t>(MDAR) Checklist for Authors</w:t>
      </w:r>
    </w:p>
    <w:p w14:paraId="418476EC" w14:textId="77777777" w:rsidR="00E300FA" w:rsidRDefault="00000000">
      <w:pPr>
        <w:spacing w:before="218" w:line="288" w:lineRule="auto"/>
        <w:ind w:left="48"/>
        <w:rPr>
          <w:sz w:val="20"/>
        </w:rPr>
      </w:pP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hyperlink r:id="rId9">
        <w:r w:rsidR="00E300FA">
          <w:rPr>
            <w:color w:val="1154CC"/>
            <w:sz w:val="20"/>
            <w:u w:val="single" w:color="1154CC"/>
          </w:rPr>
          <w:t>MDAR</w:t>
        </w:r>
        <w:r w:rsidR="00E300FA">
          <w:rPr>
            <w:color w:val="1154CC"/>
            <w:spacing w:val="40"/>
            <w:sz w:val="20"/>
            <w:u w:val="single" w:color="1154CC"/>
          </w:rPr>
          <w:t xml:space="preserve"> </w:t>
        </w:r>
        <w:r w:rsidR="00E300FA">
          <w:rPr>
            <w:color w:val="1154CC"/>
            <w:sz w:val="20"/>
            <w:u w:val="single" w:color="1154CC"/>
          </w:rPr>
          <w:t>framework</w:t>
        </w:r>
      </w:hyperlink>
      <w:r>
        <w:rPr>
          <w:color w:val="1154CC"/>
          <w:spacing w:val="40"/>
          <w:sz w:val="20"/>
        </w:rPr>
        <w:t xml:space="preserve"> </w:t>
      </w:r>
      <w:r>
        <w:rPr>
          <w:sz w:val="20"/>
        </w:rPr>
        <w:t>establishes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minimum</w:t>
      </w:r>
      <w:r>
        <w:rPr>
          <w:spacing w:val="36"/>
          <w:sz w:val="20"/>
        </w:rPr>
        <w:t xml:space="preserve"> </w:t>
      </w:r>
      <w:r>
        <w:rPr>
          <w:sz w:val="20"/>
        </w:rPr>
        <w:t>set</w:t>
      </w:r>
      <w:r>
        <w:rPr>
          <w:spacing w:val="40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transparent</w:t>
      </w:r>
      <w:r>
        <w:rPr>
          <w:spacing w:val="36"/>
          <w:sz w:val="20"/>
        </w:rPr>
        <w:t xml:space="preserve"> </w:t>
      </w:r>
      <w:r>
        <w:rPr>
          <w:sz w:val="20"/>
        </w:rPr>
        <w:t>reporting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mainly </w:t>
      </w:r>
      <w:r>
        <w:rPr>
          <w:w w:val="110"/>
          <w:sz w:val="20"/>
        </w:rPr>
        <w:t>applicable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studies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life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sciences.</w:t>
      </w:r>
    </w:p>
    <w:p w14:paraId="11D31175" w14:textId="77777777" w:rsidR="00E300FA" w:rsidRDefault="00000000">
      <w:pPr>
        <w:spacing w:before="213" w:line="283" w:lineRule="auto"/>
        <w:ind w:left="48" w:right="291"/>
        <w:rPr>
          <w:sz w:val="20"/>
        </w:rPr>
      </w:pPr>
      <w:proofErr w:type="spellStart"/>
      <w:r>
        <w:rPr>
          <w:i/>
          <w:spacing w:val="-2"/>
          <w:w w:val="110"/>
          <w:sz w:val="20"/>
        </w:rPr>
        <w:t>eLife</w:t>
      </w:r>
      <w:proofErr w:type="spellEnd"/>
      <w:r>
        <w:rPr>
          <w:i/>
          <w:spacing w:val="-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asks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authors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to</w:t>
      </w:r>
      <w:r>
        <w:rPr>
          <w:spacing w:val="-4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provide</w:t>
      </w:r>
      <w:r>
        <w:rPr>
          <w:b/>
          <w:spacing w:val="-8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detailed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information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within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their</w:t>
      </w:r>
      <w:r>
        <w:rPr>
          <w:b/>
          <w:spacing w:val="-6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article</w:t>
      </w:r>
      <w:r>
        <w:rPr>
          <w:b/>
          <w:spacing w:val="-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to</w:t>
      </w:r>
      <w:r>
        <w:rPr>
          <w:spacing w:val="-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facilitate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the</w:t>
      </w:r>
      <w:r>
        <w:rPr>
          <w:spacing w:val="-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interpretation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replication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their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work.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Authors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can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also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upload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supporting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materials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comply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with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relevant </w:t>
      </w:r>
      <w:r>
        <w:rPr>
          <w:sz w:val="20"/>
        </w:rPr>
        <w:t>reporting</w:t>
      </w:r>
      <w:r>
        <w:rPr>
          <w:spacing w:val="40"/>
          <w:sz w:val="20"/>
        </w:rPr>
        <w:t xml:space="preserve"> </w:t>
      </w:r>
      <w:r>
        <w:rPr>
          <w:sz w:val="20"/>
        </w:rPr>
        <w:t>guidelines</w:t>
      </w:r>
      <w:r>
        <w:rPr>
          <w:spacing w:val="38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health-related</w:t>
      </w:r>
      <w:r>
        <w:rPr>
          <w:spacing w:val="40"/>
          <w:sz w:val="20"/>
        </w:rPr>
        <w:t xml:space="preserve"> </w:t>
      </w:r>
      <w:r>
        <w:rPr>
          <w:sz w:val="20"/>
        </w:rPr>
        <w:t>research</w:t>
      </w:r>
      <w:r>
        <w:rPr>
          <w:spacing w:val="40"/>
          <w:sz w:val="20"/>
        </w:rPr>
        <w:t xml:space="preserve"> </w:t>
      </w:r>
      <w:r>
        <w:rPr>
          <w:sz w:val="20"/>
        </w:rPr>
        <w:t>(see</w:t>
      </w:r>
      <w:r>
        <w:rPr>
          <w:spacing w:val="40"/>
          <w:sz w:val="20"/>
        </w:rPr>
        <w:t xml:space="preserve"> </w:t>
      </w:r>
      <w:hyperlink r:id="rId10">
        <w:r w:rsidR="00E300FA">
          <w:rPr>
            <w:color w:val="1154CC"/>
            <w:sz w:val="20"/>
            <w:u w:val="single" w:color="1154CC"/>
          </w:rPr>
          <w:t>EQUATOR</w:t>
        </w:r>
        <w:r w:rsidR="00E300FA">
          <w:rPr>
            <w:color w:val="1154CC"/>
            <w:spacing w:val="40"/>
            <w:sz w:val="20"/>
            <w:u w:val="single" w:color="1154CC"/>
          </w:rPr>
          <w:t xml:space="preserve"> </w:t>
        </w:r>
        <w:r w:rsidR="00E300FA">
          <w:rPr>
            <w:color w:val="1154CC"/>
            <w:sz w:val="20"/>
            <w:u w:val="single" w:color="1154CC"/>
          </w:rPr>
          <w:t>Network</w:t>
        </w:r>
      </w:hyperlink>
      <w:r>
        <w:rPr>
          <w:sz w:val="20"/>
        </w:rPr>
        <w:t>),</w:t>
      </w:r>
      <w:r>
        <w:rPr>
          <w:spacing w:val="40"/>
          <w:sz w:val="20"/>
        </w:rPr>
        <w:t xml:space="preserve"> </w:t>
      </w:r>
      <w:r>
        <w:rPr>
          <w:sz w:val="20"/>
        </w:rPr>
        <w:t>life</w:t>
      </w:r>
      <w:r>
        <w:rPr>
          <w:spacing w:val="40"/>
          <w:sz w:val="20"/>
        </w:rPr>
        <w:t xml:space="preserve"> </w:t>
      </w:r>
      <w:r>
        <w:rPr>
          <w:sz w:val="20"/>
        </w:rPr>
        <w:t>science</w:t>
      </w:r>
      <w:r>
        <w:rPr>
          <w:spacing w:val="40"/>
          <w:sz w:val="20"/>
        </w:rPr>
        <w:t xml:space="preserve"> </w:t>
      </w:r>
      <w:r>
        <w:rPr>
          <w:sz w:val="20"/>
        </w:rPr>
        <w:t>research</w:t>
      </w:r>
      <w:r>
        <w:rPr>
          <w:spacing w:val="40"/>
          <w:sz w:val="20"/>
        </w:rPr>
        <w:t xml:space="preserve"> </w:t>
      </w:r>
      <w:r>
        <w:rPr>
          <w:sz w:val="20"/>
        </w:rPr>
        <w:t>(see the</w:t>
      </w:r>
      <w:r>
        <w:rPr>
          <w:spacing w:val="40"/>
          <w:sz w:val="20"/>
        </w:rPr>
        <w:t xml:space="preserve"> </w:t>
      </w:r>
      <w:hyperlink r:id="rId11">
        <w:proofErr w:type="spellStart"/>
        <w:r w:rsidR="00E300FA">
          <w:rPr>
            <w:color w:val="1154CC"/>
            <w:sz w:val="20"/>
            <w:u w:val="single" w:color="1154CC"/>
          </w:rPr>
          <w:t>BioSharing</w:t>
        </w:r>
        <w:proofErr w:type="spellEnd"/>
        <w:r w:rsidR="00E300FA">
          <w:rPr>
            <w:color w:val="1154CC"/>
            <w:spacing w:val="40"/>
            <w:sz w:val="20"/>
            <w:u w:val="single" w:color="1154CC"/>
          </w:rPr>
          <w:t xml:space="preserve"> </w:t>
        </w:r>
        <w:r w:rsidR="00E300FA">
          <w:rPr>
            <w:color w:val="1154CC"/>
            <w:sz w:val="20"/>
            <w:u w:val="single" w:color="1154CC"/>
          </w:rPr>
          <w:t>Information</w:t>
        </w:r>
        <w:r w:rsidR="00E300FA">
          <w:rPr>
            <w:color w:val="1154CC"/>
            <w:spacing w:val="40"/>
            <w:sz w:val="20"/>
            <w:u w:val="single" w:color="1154CC"/>
          </w:rPr>
          <w:t xml:space="preserve"> </w:t>
        </w:r>
        <w:r w:rsidR="00E300FA">
          <w:rPr>
            <w:color w:val="1154CC"/>
            <w:sz w:val="20"/>
            <w:u w:val="single" w:color="1154CC"/>
          </w:rPr>
          <w:t>Resource</w:t>
        </w:r>
      </w:hyperlink>
      <w:r>
        <w:rPr>
          <w:sz w:val="20"/>
        </w:rPr>
        <w:t>),</w:t>
      </w:r>
      <w:r>
        <w:rPr>
          <w:spacing w:val="38"/>
          <w:sz w:val="20"/>
        </w:rPr>
        <w:t xml:space="preserve"> </w:t>
      </w:r>
      <w:r>
        <w:rPr>
          <w:sz w:val="20"/>
        </w:rPr>
        <w:t>or</w:t>
      </w:r>
      <w:r>
        <w:rPr>
          <w:spacing w:val="40"/>
          <w:sz w:val="20"/>
        </w:rPr>
        <w:t xml:space="preserve"> </w:t>
      </w:r>
      <w:r>
        <w:rPr>
          <w:sz w:val="20"/>
        </w:rPr>
        <w:t>animal</w:t>
      </w:r>
      <w:r>
        <w:rPr>
          <w:spacing w:val="34"/>
          <w:sz w:val="20"/>
        </w:rPr>
        <w:t xml:space="preserve"> </w:t>
      </w:r>
      <w:r>
        <w:rPr>
          <w:sz w:val="20"/>
        </w:rPr>
        <w:t>research</w:t>
      </w:r>
      <w:r>
        <w:rPr>
          <w:spacing w:val="40"/>
          <w:sz w:val="20"/>
        </w:rPr>
        <w:t xml:space="preserve"> </w:t>
      </w:r>
      <w:r>
        <w:rPr>
          <w:sz w:val="20"/>
        </w:rPr>
        <w:t>(see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color w:val="1154CC"/>
          <w:sz w:val="20"/>
          <w:u w:val="single" w:color="1154CC"/>
        </w:rPr>
        <w:t>ARRIVE</w:t>
      </w:r>
      <w:r>
        <w:rPr>
          <w:color w:val="1154CC"/>
          <w:spacing w:val="36"/>
          <w:sz w:val="20"/>
          <w:u w:val="single" w:color="1154CC"/>
        </w:rPr>
        <w:t xml:space="preserve"> </w:t>
      </w:r>
      <w:r>
        <w:rPr>
          <w:color w:val="1154CC"/>
          <w:sz w:val="20"/>
          <w:u w:val="single" w:color="1154CC"/>
        </w:rPr>
        <w:t>Guidelines</w:t>
      </w:r>
      <w:r>
        <w:rPr>
          <w:color w:val="1154CC"/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the </w:t>
      </w:r>
      <w:hyperlink r:id="rId12">
        <w:r w:rsidR="00E300FA">
          <w:rPr>
            <w:color w:val="1154CC"/>
            <w:sz w:val="20"/>
            <w:u w:val="single" w:color="1154CC"/>
          </w:rPr>
          <w:t>STRANGE</w:t>
        </w:r>
        <w:r w:rsidR="00E300FA">
          <w:rPr>
            <w:color w:val="1154CC"/>
            <w:spacing w:val="28"/>
            <w:sz w:val="20"/>
            <w:u w:val="single" w:color="1154CC"/>
          </w:rPr>
          <w:t xml:space="preserve"> </w:t>
        </w:r>
        <w:r w:rsidR="00E300FA">
          <w:rPr>
            <w:color w:val="1154CC"/>
            <w:sz w:val="20"/>
            <w:u w:val="single" w:color="1154CC"/>
          </w:rPr>
          <w:t>Framework</w:t>
        </w:r>
        <w:r w:rsidR="00E300FA">
          <w:rPr>
            <w:sz w:val="20"/>
          </w:rPr>
          <w:t>;</w:t>
        </w:r>
      </w:hyperlink>
      <w:r>
        <w:rPr>
          <w:spacing w:val="33"/>
          <w:sz w:val="20"/>
        </w:rPr>
        <w:t xml:space="preserve"> </w:t>
      </w:r>
      <w:r>
        <w:rPr>
          <w:sz w:val="20"/>
        </w:rPr>
        <w:t>for</w:t>
      </w:r>
      <w:r>
        <w:rPr>
          <w:spacing w:val="35"/>
          <w:sz w:val="20"/>
        </w:rPr>
        <w:t xml:space="preserve"> </w:t>
      </w:r>
      <w:r>
        <w:rPr>
          <w:sz w:val="20"/>
        </w:rPr>
        <w:t>details,</w:t>
      </w:r>
      <w:r>
        <w:rPr>
          <w:spacing w:val="31"/>
          <w:sz w:val="20"/>
        </w:rPr>
        <w:t xml:space="preserve"> </w:t>
      </w:r>
      <w:r>
        <w:rPr>
          <w:sz w:val="20"/>
        </w:rPr>
        <w:t>see</w:t>
      </w:r>
      <w:r>
        <w:rPr>
          <w:spacing w:val="39"/>
          <w:sz w:val="20"/>
        </w:rPr>
        <w:t xml:space="preserve"> </w:t>
      </w:r>
      <w:proofErr w:type="spellStart"/>
      <w:r>
        <w:rPr>
          <w:i/>
          <w:sz w:val="20"/>
        </w:rPr>
        <w:t>eLife</w:t>
      </w:r>
      <w:r>
        <w:rPr>
          <w:sz w:val="20"/>
        </w:rPr>
        <w:t>’s</w:t>
      </w:r>
      <w:proofErr w:type="spellEnd"/>
      <w:r>
        <w:rPr>
          <w:spacing w:val="30"/>
          <w:sz w:val="20"/>
        </w:rPr>
        <w:t xml:space="preserve"> </w:t>
      </w:r>
      <w:hyperlink r:id="rId13">
        <w:r w:rsidR="00E300FA">
          <w:rPr>
            <w:color w:val="1154CC"/>
            <w:sz w:val="20"/>
            <w:u w:val="single" w:color="1154CC"/>
          </w:rPr>
          <w:t>Journal</w:t>
        </w:r>
        <w:r w:rsidR="00E300FA">
          <w:rPr>
            <w:color w:val="1154CC"/>
            <w:spacing w:val="28"/>
            <w:sz w:val="20"/>
            <w:u w:val="single" w:color="1154CC"/>
          </w:rPr>
          <w:t xml:space="preserve"> </w:t>
        </w:r>
        <w:r w:rsidR="00E300FA">
          <w:rPr>
            <w:color w:val="1154CC"/>
            <w:sz w:val="20"/>
            <w:u w:val="single" w:color="1154CC"/>
          </w:rPr>
          <w:t>Policies</w:t>
        </w:r>
      </w:hyperlink>
      <w:r>
        <w:rPr>
          <w:sz w:val="20"/>
        </w:rPr>
        <w:t>).</w:t>
      </w:r>
      <w:r>
        <w:rPr>
          <w:spacing w:val="33"/>
          <w:sz w:val="20"/>
        </w:rPr>
        <w:t xml:space="preserve"> </w:t>
      </w:r>
      <w:r>
        <w:rPr>
          <w:sz w:val="20"/>
        </w:rPr>
        <w:t>Where</w:t>
      </w:r>
      <w:r>
        <w:rPr>
          <w:spacing w:val="35"/>
          <w:sz w:val="20"/>
        </w:rPr>
        <w:t xml:space="preserve"> </w:t>
      </w:r>
      <w:r>
        <w:rPr>
          <w:sz w:val="20"/>
        </w:rPr>
        <w:t>applicable,</w:t>
      </w:r>
      <w:r>
        <w:rPr>
          <w:spacing w:val="31"/>
          <w:sz w:val="20"/>
        </w:rPr>
        <w:t xml:space="preserve"> </w:t>
      </w:r>
      <w:r>
        <w:rPr>
          <w:sz w:val="20"/>
        </w:rPr>
        <w:t>authors</w:t>
      </w:r>
      <w:r>
        <w:rPr>
          <w:spacing w:val="39"/>
          <w:sz w:val="20"/>
        </w:rPr>
        <w:t xml:space="preserve"> </w:t>
      </w:r>
      <w:r>
        <w:rPr>
          <w:sz w:val="20"/>
        </w:rPr>
        <w:t>should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refer </w:t>
      </w:r>
      <w:r>
        <w:rPr>
          <w:w w:val="110"/>
          <w:sz w:val="20"/>
        </w:rPr>
        <w:t>to any relevant reporting standards materials in this form.</w:t>
      </w:r>
    </w:p>
    <w:p w14:paraId="6951612F" w14:textId="77777777" w:rsidR="00E300FA" w:rsidRDefault="00E300FA">
      <w:pPr>
        <w:pStyle w:val="BodyText"/>
        <w:spacing w:before="42"/>
        <w:rPr>
          <w:sz w:val="20"/>
        </w:rPr>
      </w:pPr>
    </w:p>
    <w:p w14:paraId="720A444D" w14:textId="77777777" w:rsidR="00E300FA" w:rsidRDefault="00000000">
      <w:pPr>
        <w:spacing w:line="266" w:lineRule="auto"/>
        <w:ind w:left="48" w:right="291"/>
        <w:rPr>
          <w:sz w:val="20"/>
        </w:rPr>
      </w:pPr>
      <w:r>
        <w:rPr>
          <w:color w:val="434343"/>
          <w:sz w:val="20"/>
        </w:rPr>
        <w:t>For</w:t>
      </w:r>
      <w:r>
        <w:rPr>
          <w:color w:val="434343"/>
          <w:spacing w:val="30"/>
          <w:sz w:val="20"/>
        </w:rPr>
        <w:t xml:space="preserve"> </w:t>
      </w:r>
      <w:r>
        <w:rPr>
          <w:color w:val="434343"/>
          <w:sz w:val="20"/>
        </w:rPr>
        <w:t>all</w:t>
      </w:r>
      <w:r>
        <w:rPr>
          <w:color w:val="434343"/>
          <w:spacing w:val="32"/>
          <w:sz w:val="20"/>
        </w:rPr>
        <w:t xml:space="preserve"> </w:t>
      </w:r>
      <w:r>
        <w:rPr>
          <w:color w:val="434343"/>
          <w:sz w:val="20"/>
        </w:rPr>
        <w:t>that</w:t>
      </w:r>
      <w:r>
        <w:rPr>
          <w:color w:val="434343"/>
          <w:spacing w:val="32"/>
          <w:sz w:val="20"/>
        </w:rPr>
        <w:t xml:space="preserve"> </w:t>
      </w:r>
      <w:r>
        <w:rPr>
          <w:color w:val="434343"/>
          <w:sz w:val="20"/>
        </w:rPr>
        <w:t>apply,</w:t>
      </w:r>
      <w:r>
        <w:rPr>
          <w:color w:val="434343"/>
          <w:spacing w:val="35"/>
          <w:sz w:val="20"/>
        </w:rPr>
        <w:t xml:space="preserve"> </w:t>
      </w:r>
      <w:r>
        <w:rPr>
          <w:color w:val="434343"/>
          <w:sz w:val="20"/>
        </w:rPr>
        <w:t>please</w:t>
      </w:r>
      <w:r>
        <w:rPr>
          <w:color w:val="434343"/>
          <w:spacing w:val="30"/>
          <w:sz w:val="20"/>
        </w:rPr>
        <w:t xml:space="preserve"> </w:t>
      </w:r>
      <w:r>
        <w:rPr>
          <w:color w:val="434343"/>
          <w:sz w:val="20"/>
        </w:rPr>
        <w:t>note</w:t>
      </w:r>
      <w:r>
        <w:rPr>
          <w:color w:val="434343"/>
          <w:spacing w:val="37"/>
          <w:sz w:val="20"/>
        </w:rPr>
        <w:t xml:space="preserve"> </w:t>
      </w:r>
      <w:r>
        <w:rPr>
          <w:b/>
          <w:color w:val="434343"/>
          <w:sz w:val="20"/>
        </w:rPr>
        <w:t>where</w:t>
      </w:r>
      <w:r>
        <w:rPr>
          <w:b/>
          <w:color w:val="434343"/>
          <w:spacing w:val="30"/>
          <w:sz w:val="20"/>
        </w:rPr>
        <w:t xml:space="preserve"> </w:t>
      </w:r>
      <w:r>
        <w:rPr>
          <w:b/>
          <w:color w:val="434343"/>
          <w:sz w:val="20"/>
        </w:rPr>
        <w:t>in</w:t>
      </w:r>
      <w:r>
        <w:rPr>
          <w:b/>
          <w:color w:val="434343"/>
          <w:spacing w:val="23"/>
          <w:sz w:val="20"/>
        </w:rPr>
        <w:t xml:space="preserve"> </w:t>
      </w:r>
      <w:r>
        <w:rPr>
          <w:b/>
          <w:color w:val="434343"/>
          <w:sz w:val="20"/>
        </w:rPr>
        <w:t>the</w:t>
      </w:r>
      <w:r>
        <w:rPr>
          <w:b/>
          <w:color w:val="434343"/>
          <w:spacing w:val="30"/>
          <w:sz w:val="20"/>
        </w:rPr>
        <w:t xml:space="preserve"> </w:t>
      </w:r>
      <w:r>
        <w:rPr>
          <w:b/>
          <w:color w:val="434343"/>
          <w:sz w:val="20"/>
        </w:rPr>
        <w:t>article</w:t>
      </w:r>
      <w:r>
        <w:rPr>
          <w:b/>
          <w:color w:val="434343"/>
          <w:spacing w:val="33"/>
          <w:sz w:val="20"/>
        </w:rPr>
        <w:t xml:space="preserve"> </w:t>
      </w:r>
      <w:r>
        <w:rPr>
          <w:color w:val="434343"/>
          <w:sz w:val="20"/>
        </w:rPr>
        <w:t>the</w:t>
      </w:r>
      <w:r>
        <w:rPr>
          <w:color w:val="434343"/>
          <w:spacing w:val="30"/>
          <w:sz w:val="20"/>
        </w:rPr>
        <w:t xml:space="preserve"> </w:t>
      </w:r>
      <w:r>
        <w:rPr>
          <w:color w:val="434343"/>
          <w:sz w:val="20"/>
        </w:rPr>
        <w:t>information</w:t>
      </w:r>
      <w:r>
        <w:rPr>
          <w:color w:val="434343"/>
          <w:spacing w:val="37"/>
          <w:sz w:val="20"/>
        </w:rPr>
        <w:t xml:space="preserve"> </w:t>
      </w:r>
      <w:r>
        <w:rPr>
          <w:color w:val="434343"/>
          <w:sz w:val="20"/>
        </w:rPr>
        <w:t>is</w:t>
      </w:r>
      <w:r>
        <w:rPr>
          <w:color w:val="434343"/>
          <w:spacing w:val="25"/>
          <w:sz w:val="20"/>
        </w:rPr>
        <w:t xml:space="preserve"> </w:t>
      </w:r>
      <w:r>
        <w:rPr>
          <w:color w:val="434343"/>
          <w:sz w:val="20"/>
        </w:rPr>
        <w:t>provided.</w:t>
      </w:r>
      <w:r>
        <w:rPr>
          <w:color w:val="434343"/>
          <w:spacing w:val="35"/>
          <w:sz w:val="20"/>
        </w:rPr>
        <w:t xml:space="preserve"> </w:t>
      </w:r>
      <w:r>
        <w:rPr>
          <w:color w:val="434343"/>
          <w:sz w:val="20"/>
        </w:rPr>
        <w:t>Please</w:t>
      </w:r>
      <w:r>
        <w:rPr>
          <w:color w:val="434343"/>
          <w:spacing w:val="30"/>
          <w:sz w:val="20"/>
        </w:rPr>
        <w:t xml:space="preserve"> </w:t>
      </w:r>
      <w:r>
        <w:rPr>
          <w:color w:val="434343"/>
          <w:sz w:val="20"/>
        </w:rPr>
        <w:t>note</w:t>
      </w:r>
      <w:r>
        <w:rPr>
          <w:color w:val="434343"/>
          <w:spacing w:val="30"/>
          <w:sz w:val="20"/>
        </w:rPr>
        <w:t xml:space="preserve"> </w:t>
      </w:r>
      <w:r>
        <w:rPr>
          <w:color w:val="434343"/>
          <w:sz w:val="20"/>
        </w:rPr>
        <w:t>that</w:t>
      </w:r>
      <w:r>
        <w:rPr>
          <w:color w:val="434343"/>
          <w:spacing w:val="32"/>
          <w:sz w:val="20"/>
        </w:rPr>
        <w:t xml:space="preserve"> </w:t>
      </w:r>
      <w:r>
        <w:rPr>
          <w:color w:val="434343"/>
          <w:sz w:val="20"/>
        </w:rPr>
        <w:t xml:space="preserve">we </w:t>
      </w:r>
      <w:r>
        <w:rPr>
          <w:color w:val="434343"/>
          <w:w w:val="110"/>
          <w:sz w:val="20"/>
        </w:rPr>
        <w:t>also</w:t>
      </w:r>
      <w:r>
        <w:rPr>
          <w:color w:val="434343"/>
          <w:spacing w:val="-5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collect</w:t>
      </w:r>
      <w:r>
        <w:rPr>
          <w:color w:val="434343"/>
          <w:spacing w:val="-11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information</w:t>
      </w:r>
      <w:r>
        <w:rPr>
          <w:color w:val="434343"/>
          <w:spacing w:val="-3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about</w:t>
      </w:r>
      <w:r>
        <w:rPr>
          <w:color w:val="434343"/>
          <w:spacing w:val="-11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data</w:t>
      </w:r>
      <w:r>
        <w:rPr>
          <w:color w:val="434343"/>
          <w:spacing w:val="-6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availability</w:t>
      </w:r>
      <w:r>
        <w:rPr>
          <w:color w:val="434343"/>
          <w:spacing w:val="-6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and</w:t>
      </w:r>
      <w:r>
        <w:rPr>
          <w:color w:val="434343"/>
          <w:spacing w:val="-7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ethics</w:t>
      </w:r>
      <w:r>
        <w:rPr>
          <w:color w:val="434343"/>
          <w:spacing w:val="-10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in</w:t>
      </w:r>
      <w:r>
        <w:rPr>
          <w:color w:val="434343"/>
          <w:spacing w:val="-3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the</w:t>
      </w:r>
      <w:r>
        <w:rPr>
          <w:color w:val="434343"/>
          <w:spacing w:val="-7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submission</w:t>
      </w:r>
      <w:r>
        <w:rPr>
          <w:color w:val="434343"/>
          <w:spacing w:val="-8"/>
          <w:w w:val="110"/>
          <w:sz w:val="20"/>
        </w:rPr>
        <w:t xml:space="preserve"> </w:t>
      </w:r>
      <w:r>
        <w:rPr>
          <w:color w:val="434343"/>
          <w:w w:val="110"/>
          <w:sz w:val="20"/>
        </w:rPr>
        <w:t>form.</w:t>
      </w:r>
    </w:p>
    <w:p w14:paraId="0EEB4453" w14:textId="77777777" w:rsidR="00E300FA" w:rsidRDefault="00E300FA">
      <w:pPr>
        <w:pStyle w:val="BodyText"/>
        <w:spacing w:before="101"/>
        <w:rPr>
          <w:sz w:val="20"/>
        </w:rPr>
      </w:pPr>
    </w:p>
    <w:p w14:paraId="72A8CB7D" w14:textId="77777777" w:rsidR="00E300FA" w:rsidRDefault="00000000">
      <w:pPr>
        <w:ind w:left="48"/>
        <w:rPr>
          <w:b/>
        </w:rPr>
      </w:pPr>
      <w:r>
        <w:rPr>
          <w:b/>
          <w:color w:val="434343"/>
          <w:spacing w:val="-2"/>
          <w:w w:val="110"/>
        </w:rPr>
        <w:t>Materials:</w:t>
      </w:r>
    </w:p>
    <w:p w14:paraId="5093621C" w14:textId="77777777" w:rsidR="00E300FA" w:rsidRDefault="00E300FA">
      <w:pPr>
        <w:pStyle w:val="BodyText"/>
        <w:spacing w:before="19"/>
        <w:rPr>
          <w:b/>
          <w:sz w:val="20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3"/>
        <w:gridCol w:w="3077"/>
        <w:gridCol w:w="1097"/>
      </w:tblGrid>
      <w:tr w:rsidR="00E300FA" w14:paraId="21BD7A37" w14:textId="77777777">
        <w:trPr>
          <w:trHeight w:val="660"/>
        </w:trPr>
        <w:tc>
          <w:tcPr>
            <w:tcW w:w="5553" w:type="dxa"/>
            <w:shd w:val="clear" w:color="auto" w:fill="F1F1F1"/>
          </w:tcPr>
          <w:p w14:paraId="4127B4FF" w14:textId="77777777" w:rsidR="00E300FA" w:rsidRDefault="00000000">
            <w:pPr>
              <w:pStyle w:val="TableParagraph"/>
              <w:spacing w:before="121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>Newly</w:t>
            </w:r>
            <w:r>
              <w:rPr>
                <w:b/>
                <w:color w:val="434343"/>
                <w:spacing w:val="37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created</w:t>
            </w:r>
            <w:r>
              <w:rPr>
                <w:b/>
                <w:color w:val="434343"/>
                <w:spacing w:val="3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materials</w:t>
            </w:r>
          </w:p>
        </w:tc>
        <w:tc>
          <w:tcPr>
            <w:tcW w:w="3077" w:type="dxa"/>
            <w:shd w:val="clear" w:color="auto" w:fill="F1F1F1"/>
          </w:tcPr>
          <w:p w14:paraId="2B5778E6" w14:textId="77777777" w:rsidR="00E300FA" w:rsidRDefault="00000000">
            <w:pPr>
              <w:pStyle w:val="TableParagraph"/>
              <w:spacing w:before="111" w:line="266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14:paraId="55C5D65C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0F2AD15A" w14:textId="77777777" w:rsidTr="00C10730">
        <w:trPr>
          <w:trHeight w:val="1204"/>
        </w:trPr>
        <w:tc>
          <w:tcPr>
            <w:tcW w:w="5553" w:type="dxa"/>
          </w:tcPr>
          <w:p w14:paraId="7D064DF1" w14:textId="77777777" w:rsidR="00E300FA" w:rsidRDefault="00000000">
            <w:pPr>
              <w:pStyle w:val="TableParagraph"/>
              <w:spacing w:line="283" w:lineRule="auto"/>
              <w:ind w:left="120" w:right="122"/>
              <w:rPr>
                <w:sz w:val="18"/>
              </w:rPr>
            </w:pPr>
            <w:r>
              <w:rPr>
                <w:color w:val="434343"/>
                <w:w w:val="110"/>
                <w:sz w:val="18"/>
              </w:rPr>
              <w:t>The</w:t>
            </w:r>
            <w:r>
              <w:rPr>
                <w:color w:val="434343"/>
                <w:spacing w:val="-8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manuscript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includes</w:t>
            </w:r>
            <w:r>
              <w:rPr>
                <w:color w:val="434343"/>
                <w:spacing w:val="-8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</w:t>
            </w:r>
            <w:r>
              <w:rPr>
                <w:color w:val="434343"/>
                <w:spacing w:val="-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dedicated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"materials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 xml:space="preserve">availability </w:t>
            </w:r>
            <w:r>
              <w:rPr>
                <w:color w:val="434343"/>
                <w:spacing w:val="-2"/>
                <w:w w:val="110"/>
                <w:sz w:val="18"/>
              </w:rPr>
              <w:t>statement" providing</w:t>
            </w:r>
            <w:r>
              <w:rPr>
                <w:color w:val="434343"/>
                <w:spacing w:val="-4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transparent disclosure about availability </w:t>
            </w:r>
            <w:r>
              <w:rPr>
                <w:color w:val="434343"/>
                <w:w w:val="110"/>
                <w:sz w:val="18"/>
              </w:rPr>
              <w:t>of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newly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created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materials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including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details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on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how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 xml:space="preserve">materials </w:t>
            </w:r>
            <w:r>
              <w:rPr>
                <w:color w:val="434343"/>
                <w:spacing w:val="-2"/>
                <w:w w:val="110"/>
                <w:sz w:val="18"/>
              </w:rPr>
              <w:t>can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be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accessed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and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describing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any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restrictions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on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access.</w:t>
            </w:r>
          </w:p>
        </w:tc>
        <w:tc>
          <w:tcPr>
            <w:tcW w:w="3077" w:type="dxa"/>
          </w:tcPr>
          <w:p w14:paraId="75E91F11" w14:textId="724D28BC" w:rsidR="00E300FA" w:rsidRDefault="00E300FA">
            <w:pPr>
              <w:pStyle w:val="TableParagraph"/>
              <w:spacing w:line="283" w:lineRule="auto"/>
              <w:ind w:left="119" w:right="85"/>
              <w:rPr>
                <w:sz w:val="18"/>
              </w:rPr>
            </w:pPr>
          </w:p>
        </w:tc>
        <w:tc>
          <w:tcPr>
            <w:tcW w:w="1097" w:type="dxa"/>
          </w:tcPr>
          <w:p w14:paraId="0B59CD6F" w14:textId="70A223FB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4A6B551D" w14:textId="77777777">
        <w:trPr>
          <w:trHeight w:val="605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14:paraId="78AE1BBF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17969FB9" w14:textId="77777777">
        <w:trPr>
          <w:trHeight w:val="660"/>
        </w:trPr>
        <w:tc>
          <w:tcPr>
            <w:tcW w:w="5553" w:type="dxa"/>
            <w:shd w:val="clear" w:color="auto" w:fill="F1F1F1"/>
          </w:tcPr>
          <w:p w14:paraId="12AD1493" w14:textId="77777777" w:rsidR="00E300FA" w:rsidRDefault="00000000">
            <w:pPr>
              <w:pStyle w:val="TableParagraph"/>
              <w:spacing w:before="121"/>
              <w:rPr>
                <w:b/>
                <w:sz w:val="18"/>
              </w:rPr>
            </w:pPr>
            <w:r>
              <w:rPr>
                <w:b/>
                <w:color w:val="434343"/>
                <w:spacing w:val="-2"/>
                <w:w w:val="105"/>
                <w:sz w:val="18"/>
              </w:rPr>
              <w:t>Antibodies</w:t>
            </w:r>
          </w:p>
        </w:tc>
        <w:tc>
          <w:tcPr>
            <w:tcW w:w="3077" w:type="dxa"/>
            <w:shd w:val="clear" w:color="auto" w:fill="F1F1F1"/>
          </w:tcPr>
          <w:p w14:paraId="14FB197B" w14:textId="77777777" w:rsidR="00E300FA" w:rsidRDefault="00000000">
            <w:pPr>
              <w:pStyle w:val="TableParagraph"/>
              <w:spacing w:before="111" w:line="266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14:paraId="000D4181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0DB9159C" w14:textId="77777777">
        <w:trPr>
          <w:trHeight w:val="785"/>
        </w:trPr>
        <w:tc>
          <w:tcPr>
            <w:tcW w:w="5553" w:type="dxa"/>
          </w:tcPr>
          <w:p w14:paraId="087A35FB" w14:textId="77777777" w:rsidR="00E300FA" w:rsidRDefault="00000000">
            <w:pPr>
              <w:pStyle w:val="TableParagraph"/>
              <w:spacing w:line="283" w:lineRule="auto"/>
              <w:ind w:left="120" w:right="122"/>
              <w:rPr>
                <w:sz w:val="18"/>
              </w:rPr>
            </w:pPr>
            <w:r>
              <w:rPr>
                <w:color w:val="434343"/>
                <w:sz w:val="18"/>
              </w:rPr>
              <w:t>For commercial reagents, provide supplier name, catalogue</w:t>
            </w:r>
            <w:r>
              <w:rPr>
                <w:color w:val="434343"/>
                <w:spacing w:val="8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number</w:t>
            </w:r>
            <w:r>
              <w:rPr>
                <w:color w:val="434343"/>
                <w:spacing w:val="-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 xml:space="preserve">and </w:t>
            </w:r>
            <w:hyperlink r:id="rId14">
              <w:r w:rsidR="00E300FA">
                <w:rPr>
                  <w:color w:val="1154CC"/>
                  <w:w w:val="110"/>
                  <w:sz w:val="18"/>
                  <w:u w:val="single" w:color="1154CC"/>
                </w:rPr>
                <w:t>RRID</w:t>
              </w:r>
              <w:r w:rsidR="00E300FA">
                <w:rPr>
                  <w:color w:val="434343"/>
                  <w:w w:val="110"/>
                  <w:sz w:val="18"/>
                </w:rPr>
                <w:t>,</w:t>
              </w:r>
            </w:hyperlink>
            <w:r>
              <w:rPr>
                <w:color w:val="434343"/>
                <w:w w:val="110"/>
                <w:sz w:val="18"/>
              </w:rPr>
              <w:t xml:space="preserve"> if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available.</w:t>
            </w:r>
          </w:p>
        </w:tc>
        <w:tc>
          <w:tcPr>
            <w:tcW w:w="3077" w:type="dxa"/>
          </w:tcPr>
          <w:p w14:paraId="5375A10A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62AFCF85" w14:textId="57A55681" w:rsidR="00E300FA" w:rsidRDefault="00C10730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</w:tbl>
    <w:p w14:paraId="676E4AAF" w14:textId="16921826" w:rsidR="00E300FA" w:rsidRDefault="00000000" w:rsidP="00C72BCF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BE8986" wp14:editId="46AEA0DD">
                <wp:simplePos x="0" y="0"/>
                <wp:positionH relativeFrom="page">
                  <wp:posOffset>657542</wp:posOffset>
                </wp:positionH>
                <wp:positionV relativeFrom="paragraph">
                  <wp:posOffset>238747</wp:posOffset>
                </wp:positionV>
                <wp:extent cx="618426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2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265" h="12700">
                              <a:moveTo>
                                <a:pt x="6184265" y="0"/>
                              </a:moveTo>
                              <a:lnTo>
                                <a:pt x="618426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84265" y="12700"/>
                              </a:lnTo>
                              <a:lnTo>
                                <a:pt x="6184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C0A5" id="Graphic 3" o:spid="_x0000_s1026" style="position:absolute;margin-left:51.75pt;margin-top:18.8pt;width:486.9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4265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" path="m6184265,r,l,,,12700r6184265,l61842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33FAF6" w14:textId="33CF8448" w:rsidR="00C72BCF" w:rsidRDefault="00C72BCF">
      <w:pPr>
        <w:rPr>
          <w:b/>
          <w:sz w:val="20"/>
        </w:rPr>
      </w:pPr>
      <w:r>
        <w:rPr>
          <w:b/>
          <w:sz w:val="20"/>
        </w:rPr>
        <w:br w:type="page"/>
      </w:r>
    </w:p>
    <w:p w14:paraId="3B12960C" w14:textId="77777777" w:rsidR="00E300FA" w:rsidRDefault="00E300FA">
      <w:pPr>
        <w:pStyle w:val="BodyText"/>
        <w:rPr>
          <w:b/>
          <w:sz w:val="20"/>
        </w:rPr>
        <w:sectPr w:rsidR="00E300FA">
          <w:type w:val="continuous"/>
          <w:pgSz w:w="11910" w:h="16840"/>
          <w:pgMar w:top="720" w:right="992" w:bottom="280" w:left="992" w:header="720" w:footer="720" w:gutter="0"/>
          <w:cols w:space="720"/>
        </w:sect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3"/>
        <w:gridCol w:w="3077"/>
        <w:gridCol w:w="1097"/>
      </w:tblGrid>
      <w:tr w:rsidR="00E300FA" w14:paraId="0C3B918C" w14:textId="77777777">
        <w:trPr>
          <w:trHeight w:val="660"/>
        </w:trPr>
        <w:tc>
          <w:tcPr>
            <w:tcW w:w="5553" w:type="dxa"/>
            <w:tcBorders>
              <w:top w:val="nil"/>
            </w:tcBorders>
            <w:shd w:val="clear" w:color="auto" w:fill="F1F1F1"/>
          </w:tcPr>
          <w:p w14:paraId="1E2F6B9D" w14:textId="77777777" w:rsidR="00E300FA" w:rsidRDefault="00000000">
            <w:pPr>
              <w:pStyle w:val="TableParagraph"/>
              <w:spacing w:before="121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lastRenderedPageBreak/>
              <w:t>DNA</w:t>
            </w:r>
            <w:r>
              <w:rPr>
                <w:b/>
                <w:color w:val="434343"/>
                <w:spacing w:val="4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and</w:t>
            </w:r>
            <w:r>
              <w:rPr>
                <w:b/>
                <w:color w:val="434343"/>
                <w:spacing w:val="4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RNA</w:t>
            </w:r>
            <w:r>
              <w:rPr>
                <w:b/>
                <w:color w:val="434343"/>
                <w:spacing w:val="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sequences</w:t>
            </w:r>
          </w:p>
        </w:tc>
        <w:tc>
          <w:tcPr>
            <w:tcW w:w="3077" w:type="dxa"/>
            <w:tcBorders>
              <w:top w:val="nil"/>
            </w:tcBorders>
            <w:shd w:val="clear" w:color="auto" w:fill="F1F1F1"/>
          </w:tcPr>
          <w:p w14:paraId="1C401B03" w14:textId="77777777" w:rsidR="00E300FA" w:rsidRDefault="00000000">
            <w:pPr>
              <w:pStyle w:val="TableParagraph"/>
              <w:spacing w:before="111" w:line="266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1097" w:type="dxa"/>
            <w:tcBorders>
              <w:top w:val="nil"/>
            </w:tcBorders>
            <w:shd w:val="clear" w:color="auto" w:fill="F1F1F1"/>
          </w:tcPr>
          <w:p w14:paraId="625905AC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457DF921" w14:textId="77777777">
        <w:trPr>
          <w:trHeight w:val="760"/>
        </w:trPr>
        <w:tc>
          <w:tcPr>
            <w:tcW w:w="5553" w:type="dxa"/>
          </w:tcPr>
          <w:p w14:paraId="644B5736" w14:textId="77777777" w:rsidR="00E300FA" w:rsidRDefault="00000000">
            <w:pPr>
              <w:pStyle w:val="TableParagraph"/>
              <w:spacing w:line="285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 xml:space="preserve">Short novel DNA or RNA including primers, probes: Sequences </w:t>
            </w:r>
            <w:r>
              <w:rPr>
                <w:color w:val="434343"/>
                <w:w w:val="110"/>
                <w:sz w:val="18"/>
              </w:rPr>
              <w:t>should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be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included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or deposited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in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 public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repository.</w:t>
            </w:r>
          </w:p>
        </w:tc>
        <w:tc>
          <w:tcPr>
            <w:tcW w:w="3077" w:type="dxa"/>
          </w:tcPr>
          <w:p w14:paraId="6AC0F413" w14:textId="4FFFA20F" w:rsidR="00C72BCF" w:rsidRPr="00C72BCF" w:rsidRDefault="00C10730" w:rsidP="00C72BCF">
            <w:pPr>
              <w:pStyle w:val="TableParagraph"/>
              <w:rPr>
                <w:sz w:val="18"/>
              </w:rPr>
            </w:pPr>
            <w:r w:rsidRPr="00C72BCF">
              <w:rPr>
                <w:sz w:val="18"/>
              </w:rPr>
              <w:t>Methods</w:t>
            </w:r>
            <w:r w:rsidR="00C72BCF" w:rsidRPr="00C72BCF">
              <w:rPr>
                <w:sz w:val="18"/>
              </w:rPr>
              <w:t xml:space="preserve"> section </w:t>
            </w:r>
            <w:r w:rsidR="00C72BCF" w:rsidRPr="00C72BCF">
              <w:rPr>
                <w:sz w:val="18"/>
              </w:rPr>
              <w:t>DNA Tensiometer Construction</w:t>
            </w:r>
            <w:r w:rsidR="00C72BCF" w:rsidRPr="00C72BCF">
              <w:rPr>
                <w:sz w:val="18"/>
              </w:rPr>
              <w:t>.</w:t>
            </w:r>
          </w:p>
          <w:p w14:paraId="395DAB07" w14:textId="0760667B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59770169" w14:textId="7CF480C8" w:rsidR="00E300FA" w:rsidRDefault="00E300FA">
            <w:pPr>
              <w:pStyle w:val="TableParagraph"/>
              <w:ind w:left="98"/>
              <w:rPr>
                <w:sz w:val="18"/>
              </w:rPr>
            </w:pPr>
          </w:p>
        </w:tc>
      </w:tr>
      <w:tr w:rsidR="00E300FA" w14:paraId="6AAE4BC4" w14:textId="77777777">
        <w:trPr>
          <w:trHeight w:val="685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14:paraId="0CCB349E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441E0F85" w14:textId="77777777">
        <w:trPr>
          <w:trHeight w:val="640"/>
        </w:trPr>
        <w:tc>
          <w:tcPr>
            <w:tcW w:w="5553" w:type="dxa"/>
            <w:shd w:val="clear" w:color="auto" w:fill="F1F1F1"/>
          </w:tcPr>
          <w:p w14:paraId="3B9D8B26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>Cell</w:t>
            </w:r>
            <w:r>
              <w:rPr>
                <w:b/>
                <w:color w:val="434343"/>
                <w:spacing w:val="-9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materials</w:t>
            </w:r>
          </w:p>
        </w:tc>
        <w:tc>
          <w:tcPr>
            <w:tcW w:w="3077" w:type="dxa"/>
            <w:shd w:val="clear" w:color="auto" w:fill="F1F1F1"/>
          </w:tcPr>
          <w:p w14:paraId="25F00EB1" w14:textId="77777777" w:rsidR="00E300FA" w:rsidRDefault="00000000">
            <w:pPr>
              <w:pStyle w:val="TableParagraph"/>
              <w:spacing w:before="91" w:line="266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14:paraId="057066A2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78D9A0E9" w14:textId="77777777" w:rsidTr="00C10730">
        <w:trPr>
          <w:trHeight w:val="1133"/>
        </w:trPr>
        <w:tc>
          <w:tcPr>
            <w:tcW w:w="5553" w:type="dxa"/>
          </w:tcPr>
          <w:p w14:paraId="504643C6" w14:textId="77777777" w:rsidR="00E300FA" w:rsidRDefault="00000000">
            <w:pPr>
              <w:pStyle w:val="TableParagraph"/>
              <w:spacing w:line="283" w:lineRule="auto"/>
              <w:ind w:right="122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Cell lines: Provide species information, strain. Provide accession</w:t>
            </w:r>
            <w:r>
              <w:rPr>
                <w:color w:val="434343"/>
                <w:spacing w:val="-6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number</w:t>
            </w:r>
            <w:r>
              <w:rPr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in</w:t>
            </w:r>
            <w:r>
              <w:rPr>
                <w:color w:val="434343"/>
                <w:spacing w:val="-6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repository</w:t>
            </w:r>
            <w:r>
              <w:rPr>
                <w:color w:val="434343"/>
                <w:spacing w:val="-6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OR</w:t>
            </w:r>
            <w:r>
              <w:rPr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supplier name, catalog number, clone number, OR RRID.</w:t>
            </w:r>
          </w:p>
        </w:tc>
        <w:tc>
          <w:tcPr>
            <w:tcW w:w="3077" w:type="dxa"/>
          </w:tcPr>
          <w:p w14:paraId="1EB871CA" w14:textId="344FF146" w:rsidR="00E300FA" w:rsidRDefault="00E300FA">
            <w:pPr>
              <w:pStyle w:val="TableParagraph"/>
              <w:spacing w:before="0" w:line="283" w:lineRule="auto"/>
              <w:ind w:left="99" w:right="161"/>
              <w:rPr>
                <w:sz w:val="18"/>
              </w:rPr>
            </w:pPr>
          </w:p>
        </w:tc>
        <w:tc>
          <w:tcPr>
            <w:tcW w:w="1097" w:type="dxa"/>
          </w:tcPr>
          <w:p w14:paraId="24F22747" w14:textId="0AA5EE9C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35AFEBD7" w14:textId="77777777">
        <w:trPr>
          <w:trHeight w:val="785"/>
        </w:trPr>
        <w:tc>
          <w:tcPr>
            <w:tcW w:w="5553" w:type="dxa"/>
          </w:tcPr>
          <w:p w14:paraId="4FFF0DD8" w14:textId="77777777" w:rsidR="00E300FA" w:rsidRDefault="00000000">
            <w:pPr>
              <w:pStyle w:val="TableParagraph"/>
              <w:spacing w:line="285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Primary cultures: Provide species, strain, sex of origin, genetic</w:t>
            </w:r>
            <w:r>
              <w:rPr>
                <w:color w:val="434343"/>
                <w:spacing w:val="4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modification status.</w:t>
            </w:r>
          </w:p>
        </w:tc>
        <w:tc>
          <w:tcPr>
            <w:tcW w:w="3077" w:type="dxa"/>
          </w:tcPr>
          <w:p w14:paraId="06C2F369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0000B1C1" w14:textId="12EE5761" w:rsidR="00E300FA" w:rsidRDefault="00C10730" w:rsidP="00C1073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E300FA" w14:paraId="0789B551" w14:textId="77777777">
        <w:trPr>
          <w:trHeight w:val="605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14:paraId="38F76FD3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0D7A1D59" w14:textId="77777777">
        <w:trPr>
          <w:trHeight w:val="640"/>
        </w:trPr>
        <w:tc>
          <w:tcPr>
            <w:tcW w:w="5553" w:type="dxa"/>
            <w:shd w:val="clear" w:color="auto" w:fill="F1F1F1"/>
          </w:tcPr>
          <w:p w14:paraId="48FD98BA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Experimental</w:t>
            </w:r>
            <w:r>
              <w:rPr>
                <w:b/>
                <w:color w:val="434343"/>
                <w:spacing w:val="-2"/>
                <w:w w:val="105"/>
                <w:sz w:val="18"/>
              </w:rPr>
              <w:t xml:space="preserve"> animals</w:t>
            </w:r>
          </w:p>
        </w:tc>
        <w:tc>
          <w:tcPr>
            <w:tcW w:w="3077" w:type="dxa"/>
            <w:shd w:val="clear" w:color="auto" w:fill="F1F1F1"/>
          </w:tcPr>
          <w:p w14:paraId="43D8E92B" w14:textId="77777777" w:rsidR="00E300FA" w:rsidRDefault="00000000">
            <w:pPr>
              <w:pStyle w:val="TableParagraph"/>
              <w:spacing w:before="91" w:line="266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14:paraId="7375E90A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4816AAB6" w14:textId="77777777">
        <w:trPr>
          <w:trHeight w:val="1275"/>
        </w:trPr>
        <w:tc>
          <w:tcPr>
            <w:tcW w:w="5553" w:type="dxa"/>
          </w:tcPr>
          <w:p w14:paraId="20C4846C" w14:textId="77777777" w:rsidR="00E300FA" w:rsidRDefault="00000000">
            <w:pPr>
              <w:pStyle w:val="TableParagraph"/>
              <w:spacing w:line="283" w:lineRule="auto"/>
              <w:ind w:right="122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Laboratory animals or Model organisms: Provide species,</w:t>
            </w:r>
            <w:r>
              <w:rPr>
                <w:color w:val="434343"/>
                <w:spacing w:val="40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strain, sex, age, genetic modification status. Provide accession number in repository OR supplier name, catalog number, clone number, OR RRID.</w:t>
            </w:r>
          </w:p>
        </w:tc>
        <w:tc>
          <w:tcPr>
            <w:tcW w:w="3077" w:type="dxa"/>
          </w:tcPr>
          <w:p w14:paraId="2E18F9B4" w14:textId="1CDFF0D8" w:rsidR="00E300FA" w:rsidRDefault="00E300FA">
            <w:pPr>
              <w:pStyle w:val="TableParagraph"/>
              <w:spacing w:line="283" w:lineRule="auto"/>
              <w:ind w:left="99" w:right="85"/>
              <w:rPr>
                <w:sz w:val="18"/>
              </w:rPr>
            </w:pPr>
          </w:p>
        </w:tc>
        <w:tc>
          <w:tcPr>
            <w:tcW w:w="1097" w:type="dxa"/>
          </w:tcPr>
          <w:p w14:paraId="0F303966" w14:textId="4B8A8A14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761C6826" w14:textId="77777777">
        <w:trPr>
          <w:trHeight w:val="845"/>
        </w:trPr>
        <w:tc>
          <w:tcPr>
            <w:tcW w:w="5553" w:type="dxa"/>
          </w:tcPr>
          <w:p w14:paraId="289FEBD9" w14:textId="77777777" w:rsidR="00E300FA" w:rsidRDefault="00000000">
            <w:pPr>
              <w:pStyle w:val="TableParagraph"/>
              <w:spacing w:line="285" w:lineRule="auto"/>
              <w:ind w:right="122"/>
              <w:rPr>
                <w:sz w:val="18"/>
              </w:rPr>
            </w:pPr>
            <w:r>
              <w:rPr>
                <w:color w:val="434343"/>
                <w:sz w:val="18"/>
              </w:rPr>
              <w:t>Animal observed</w:t>
            </w:r>
            <w:r>
              <w:rPr>
                <w:color w:val="434343"/>
                <w:spacing w:val="3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 or</w:t>
            </w:r>
            <w:r>
              <w:rPr>
                <w:color w:val="434343"/>
                <w:spacing w:val="3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captured from the field: Provide species, </w:t>
            </w:r>
            <w:r>
              <w:rPr>
                <w:color w:val="434343"/>
                <w:w w:val="110"/>
                <w:sz w:val="18"/>
              </w:rPr>
              <w:t>sex, and age where possible.</w:t>
            </w:r>
          </w:p>
        </w:tc>
        <w:tc>
          <w:tcPr>
            <w:tcW w:w="3077" w:type="dxa"/>
          </w:tcPr>
          <w:p w14:paraId="1A27B49B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004870CF" w14:textId="3A694812" w:rsidR="00E300FA" w:rsidRDefault="00C10730">
            <w:pPr>
              <w:pStyle w:val="TableParagraph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  <w:tr w:rsidR="00E300FA" w14:paraId="01909EC9" w14:textId="77777777">
        <w:trPr>
          <w:trHeight w:val="604"/>
        </w:trPr>
        <w:tc>
          <w:tcPr>
            <w:tcW w:w="9727" w:type="dxa"/>
            <w:gridSpan w:val="3"/>
            <w:tcBorders>
              <w:left w:val="nil"/>
              <w:right w:val="nil"/>
            </w:tcBorders>
          </w:tcPr>
          <w:p w14:paraId="3AD4676D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1DAF7BBA" w14:textId="77777777">
        <w:trPr>
          <w:trHeight w:val="640"/>
        </w:trPr>
        <w:tc>
          <w:tcPr>
            <w:tcW w:w="5553" w:type="dxa"/>
            <w:shd w:val="clear" w:color="auto" w:fill="F1F1F1"/>
          </w:tcPr>
          <w:p w14:paraId="242844DC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Plants</w:t>
            </w:r>
            <w:r>
              <w:rPr>
                <w:b/>
                <w:color w:val="434343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and</w:t>
            </w:r>
            <w:r>
              <w:rPr>
                <w:b/>
                <w:color w:val="434343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w w:val="105"/>
                <w:sz w:val="18"/>
              </w:rPr>
              <w:t>microbes</w:t>
            </w:r>
          </w:p>
        </w:tc>
        <w:tc>
          <w:tcPr>
            <w:tcW w:w="3077" w:type="dxa"/>
            <w:shd w:val="clear" w:color="auto" w:fill="F1F1F1"/>
          </w:tcPr>
          <w:p w14:paraId="37E67C79" w14:textId="77777777" w:rsidR="00E300FA" w:rsidRDefault="00000000">
            <w:pPr>
              <w:pStyle w:val="TableParagraph"/>
              <w:spacing w:before="91" w:line="266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1097" w:type="dxa"/>
            <w:shd w:val="clear" w:color="auto" w:fill="F1F1F1"/>
          </w:tcPr>
          <w:p w14:paraId="2041F70D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1EEADED5" w14:textId="77777777">
        <w:trPr>
          <w:trHeight w:val="910"/>
        </w:trPr>
        <w:tc>
          <w:tcPr>
            <w:tcW w:w="5553" w:type="dxa"/>
          </w:tcPr>
          <w:p w14:paraId="702A456A" w14:textId="77777777" w:rsidR="00E300FA" w:rsidRDefault="00000000">
            <w:pPr>
              <w:pStyle w:val="TableParagraph"/>
              <w:spacing w:before="91" w:line="266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Plants: provide species and strain, ecotype and cultivar where</w:t>
            </w:r>
            <w:r>
              <w:rPr>
                <w:color w:val="434343"/>
                <w:spacing w:val="4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relevant,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unique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accession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number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if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available,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and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source (including location for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collected wild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specimens).</w:t>
            </w:r>
          </w:p>
        </w:tc>
        <w:tc>
          <w:tcPr>
            <w:tcW w:w="3077" w:type="dxa"/>
          </w:tcPr>
          <w:p w14:paraId="20B5F237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7F19E172" w14:textId="0BEACF78" w:rsidR="00E300FA" w:rsidRDefault="00C10730">
            <w:pPr>
              <w:pStyle w:val="TableParagraph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  <w:tr w:rsidR="00E300FA" w14:paraId="03F0F4D7" w14:textId="77777777">
        <w:trPr>
          <w:trHeight w:val="755"/>
        </w:trPr>
        <w:tc>
          <w:tcPr>
            <w:tcW w:w="5553" w:type="dxa"/>
          </w:tcPr>
          <w:p w14:paraId="337353FE" w14:textId="77777777" w:rsidR="00E300FA" w:rsidRDefault="00000000">
            <w:pPr>
              <w:pStyle w:val="TableParagraph"/>
              <w:spacing w:line="283" w:lineRule="auto"/>
              <w:ind w:right="225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Microbes:</w:t>
            </w:r>
            <w:r>
              <w:rPr>
                <w:color w:val="434343"/>
                <w:spacing w:val="-9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provide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species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and</w:t>
            </w:r>
            <w:r>
              <w:rPr>
                <w:color w:val="434343"/>
                <w:spacing w:val="-6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strain,</w:t>
            </w:r>
            <w:r>
              <w:rPr>
                <w:color w:val="434343"/>
                <w:spacing w:val="-10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unique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accession number if available, and source.</w:t>
            </w:r>
          </w:p>
        </w:tc>
        <w:tc>
          <w:tcPr>
            <w:tcW w:w="3077" w:type="dxa"/>
          </w:tcPr>
          <w:p w14:paraId="6A69FD1B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7F1FD9BC" w14:textId="28DD6F8B" w:rsidR="00E300FA" w:rsidRDefault="00C10730">
            <w:pPr>
              <w:pStyle w:val="TableParagraph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</w:tbl>
    <w:p w14:paraId="4DED9307" w14:textId="77777777" w:rsidR="00E300FA" w:rsidRDefault="00E300FA">
      <w:pPr>
        <w:pStyle w:val="BodyText"/>
        <w:rPr>
          <w:b/>
          <w:sz w:val="20"/>
        </w:rPr>
      </w:pPr>
    </w:p>
    <w:p w14:paraId="2E2E52DA" w14:textId="77777777" w:rsidR="00E300FA" w:rsidRDefault="00000000">
      <w:pPr>
        <w:pStyle w:val="BodyText"/>
        <w:spacing w:before="14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5E0731" wp14:editId="1646B287">
                <wp:simplePos x="0" y="0"/>
                <wp:positionH relativeFrom="page">
                  <wp:posOffset>657542</wp:posOffset>
                </wp:positionH>
                <wp:positionV relativeFrom="paragraph">
                  <wp:posOffset>253352</wp:posOffset>
                </wp:positionV>
                <wp:extent cx="6184265" cy="127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2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265" h="12700">
                              <a:moveTo>
                                <a:pt x="6184265" y="0"/>
                              </a:moveTo>
                              <a:lnTo>
                                <a:pt x="618426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84265" y="12700"/>
                              </a:lnTo>
                              <a:lnTo>
                                <a:pt x="6184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C61ED" id="Graphic 5" o:spid="_x0000_s1026" style="position:absolute;margin-left:51.75pt;margin-top:19.95pt;width:486.95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4265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" path="m6184265,r,l,,,12700r6184265,l61842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2D50D5" w14:textId="77777777" w:rsidR="00E300FA" w:rsidRDefault="00E300FA">
      <w:pPr>
        <w:pStyle w:val="BodyText"/>
        <w:rPr>
          <w:b/>
          <w:sz w:val="20"/>
        </w:rPr>
        <w:sectPr w:rsidR="00E300FA">
          <w:footerReference w:type="default" r:id="rId15"/>
          <w:pgSz w:w="11910" w:h="16840"/>
          <w:pgMar w:top="1340" w:right="992" w:bottom="1200" w:left="992" w:header="0" w:footer="1011" w:gutter="0"/>
          <w:pgNumType w:start="2"/>
          <w:cols w:space="720"/>
        </w:sect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3"/>
        <w:gridCol w:w="3077"/>
        <w:gridCol w:w="1097"/>
      </w:tblGrid>
      <w:tr w:rsidR="00E300FA" w14:paraId="3ED2A4E7" w14:textId="77777777">
        <w:trPr>
          <w:trHeight w:val="1180"/>
        </w:trPr>
        <w:tc>
          <w:tcPr>
            <w:tcW w:w="5553" w:type="dxa"/>
            <w:tcBorders>
              <w:top w:val="nil"/>
            </w:tcBorders>
            <w:shd w:val="clear" w:color="auto" w:fill="F1F1F1"/>
          </w:tcPr>
          <w:p w14:paraId="5F82DAD6" w14:textId="77777777" w:rsidR="00E300FA" w:rsidRDefault="00000000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lastRenderedPageBreak/>
              <w:t>Human</w:t>
            </w:r>
            <w:r>
              <w:rPr>
                <w:b/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research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w w:val="105"/>
                <w:sz w:val="18"/>
              </w:rPr>
              <w:t>participants</w:t>
            </w:r>
          </w:p>
        </w:tc>
        <w:tc>
          <w:tcPr>
            <w:tcW w:w="3077" w:type="dxa"/>
            <w:tcBorders>
              <w:top w:val="nil"/>
            </w:tcBorders>
            <w:shd w:val="clear" w:color="auto" w:fill="F1F1F1"/>
          </w:tcPr>
          <w:p w14:paraId="3A122D51" w14:textId="77777777" w:rsidR="00E300FA" w:rsidRDefault="00000000">
            <w:pPr>
              <w:pStyle w:val="TableParagraph"/>
              <w:spacing w:before="121" w:line="283" w:lineRule="auto"/>
              <w:ind w:left="99" w:right="85"/>
              <w:rPr>
                <w:b/>
                <w:sz w:val="18"/>
              </w:rPr>
            </w:pPr>
            <w:r>
              <w:rPr>
                <w:b/>
                <w:color w:val="434343"/>
                <w:w w:val="110"/>
                <w:sz w:val="18"/>
              </w:rPr>
              <w:t>Indicate where provided: section/figure</w:t>
            </w:r>
            <w:r>
              <w:rPr>
                <w:b/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legend)</w:t>
            </w:r>
            <w:r>
              <w:rPr>
                <w:b/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or</w:t>
            </w:r>
            <w:r>
              <w:rPr>
                <w:b/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 xml:space="preserve">state </w:t>
            </w:r>
            <w:r>
              <w:rPr>
                <w:b/>
                <w:color w:val="434343"/>
                <w:sz w:val="18"/>
              </w:rPr>
              <w:t xml:space="preserve">if these demographics were not </w:t>
            </w:r>
            <w:r>
              <w:rPr>
                <w:b/>
                <w:color w:val="434343"/>
                <w:spacing w:val="-2"/>
                <w:w w:val="110"/>
                <w:sz w:val="18"/>
              </w:rPr>
              <w:t>collected</w:t>
            </w:r>
          </w:p>
        </w:tc>
        <w:tc>
          <w:tcPr>
            <w:tcW w:w="1097" w:type="dxa"/>
            <w:tcBorders>
              <w:top w:val="nil"/>
            </w:tcBorders>
            <w:shd w:val="clear" w:color="auto" w:fill="F1F1F1"/>
          </w:tcPr>
          <w:p w14:paraId="666153A4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210F9C3C" w14:textId="77777777">
        <w:trPr>
          <w:trHeight w:val="650"/>
        </w:trPr>
        <w:tc>
          <w:tcPr>
            <w:tcW w:w="5553" w:type="dxa"/>
          </w:tcPr>
          <w:p w14:paraId="320D0218" w14:textId="77777777" w:rsidR="00E300FA" w:rsidRDefault="00000000">
            <w:pPr>
              <w:pStyle w:val="TableParagraph"/>
              <w:spacing w:before="91" w:line="266" w:lineRule="auto"/>
              <w:ind w:right="122"/>
              <w:rPr>
                <w:sz w:val="18"/>
              </w:rPr>
            </w:pPr>
            <w:r>
              <w:rPr>
                <w:color w:val="434343"/>
                <w:w w:val="110"/>
                <w:sz w:val="18"/>
              </w:rPr>
              <w:t>If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collected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and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within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the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bounds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of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privacy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constraints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report on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age, sex,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gender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and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ethnicity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for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all</w:t>
            </w:r>
            <w:r>
              <w:rPr>
                <w:color w:val="434343"/>
                <w:spacing w:val="-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study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participants.</w:t>
            </w:r>
          </w:p>
        </w:tc>
        <w:tc>
          <w:tcPr>
            <w:tcW w:w="3077" w:type="dxa"/>
          </w:tcPr>
          <w:p w14:paraId="381613D5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4203A64C" w14:textId="546CBAC8" w:rsidR="00E300FA" w:rsidRDefault="00C10730">
            <w:pPr>
              <w:pStyle w:val="TableParagraph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</w:tbl>
    <w:p w14:paraId="6EE96F7A" w14:textId="77777777" w:rsidR="00E300FA" w:rsidRDefault="00E300FA">
      <w:pPr>
        <w:pStyle w:val="BodyText"/>
        <w:spacing w:before="129"/>
        <w:rPr>
          <w:b/>
          <w:sz w:val="24"/>
        </w:rPr>
      </w:pPr>
    </w:p>
    <w:p w14:paraId="0C6698AE" w14:textId="77777777" w:rsidR="00E300FA" w:rsidRDefault="00000000">
      <w:pPr>
        <w:spacing w:before="1"/>
        <w:ind w:left="48"/>
        <w:rPr>
          <w:b/>
          <w:sz w:val="24"/>
        </w:rPr>
      </w:pPr>
      <w:r>
        <w:rPr>
          <w:b/>
          <w:color w:val="434343"/>
          <w:spacing w:val="-2"/>
          <w:sz w:val="24"/>
        </w:rPr>
        <w:t>Design:</w:t>
      </w:r>
    </w:p>
    <w:p w14:paraId="56FBFA57" w14:textId="77777777" w:rsidR="00E300FA" w:rsidRDefault="00E300FA">
      <w:pPr>
        <w:pStyle w:val="BodyText"/>
        <w:spacing w:before="19"/>
        <w:rPr>
          <w:b/>
          <w:sz w:val="20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8"/>
        <w:gridCol w:w="3107"/>
        <w:gridCol w:w="992"/>
      </w:tblGrid>
      <w:tr w:rsidR="00E300FA" w14:paraId="351740FC" w14:textId="77777777">
        <w:trPr>
          <w:trHeight w:val="670"/>
        </w:trPr>
        <w:tc>
          <w:tcPr>
            <w:tcW w:w="5598" w:type="dxa"/>
            <w:shd w:val="clear" w:color="auto" w:fill="F1F1F1"/>
          </w:tcPr>
          <w:p w14:paraId="1BBFBF1D" w14:textId="77777777" w:rsidR="00E300FA" w:rsidRDefault="00000000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>Study</w:t>
            </w:r>
            <w:r>
              <w:rPr>
                <w:b/>
                <w:color w:val="434343"/>
                <w:spacing w:val="4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protocol</w:t>
            </w:r>
          </w:p>
        </w:tc>
        <w:tc>
          <w:tcPr>
            <w:tcW w:w="3107" w:type="dxa"/>
            <w:shd w:val="clear" w:color="auto" w:fill="F1F1F1"/>
          </w:tcPr>
          <w:p w14:paraId="26137768" w14:textId="77777777" w:rsidR="00E300FA" w:rsidRDefault="00000000">
            <w:pPr>
              <w:pStyle w:val="TableParagraph"/>
              <w:spacing w:before="11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992" w:type="dxa"/>
            <w:shd w:val="clear" w:color="auto" w:fill="F1F1F1"/>
          </w:tcPr>
          <w:p w14:paraId="53D88947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178E60D7" w14:textId="77777777">
        <w:trPr>
          <w:trHeight w:val="785"/>
        </w:trPr>
        <w:tc>
          <w:tcPr>
            <w:tcW w:w="5598" w:type="dxa"/>
          </w:tcPr>
          <w:p w14:paraId="5824D55E" w14:textId="77777777" w:rsidR="00E300FA" w:rsidRDefault="00000000">
            <w:pPr>
              <w:pStyle w:val="TableParagraph"/>
              <w:spacing w:line="283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If the</w:t>
            </w:r>
            <w:r>
              <w:rPr>
                <w:color w:val="434343"/>
                <w:spacing w:val="3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study protocol</w:t>
            </w:r>
            <w:r>
              <w:rPr>
                <w:color w:val="434343"/>
                <w:spacing w:val="3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has</w:t>
            </w:r>
            <w:r>
              <w:rPr>
                <w:color w:val="434343"/>
                <w:spacing w:val="3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been</w:t>
            </w:r>
            <w:r>
              <w:rPr>
                <w:color w:val="434343"/>
                <w:spacing w:val="3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pre-registered, provide</w:t>
            </w:r>
            <w:r>
              <w:rPr>
                <w:color w:val="434343"/>
                <w:spacing w:val="3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DOI.</w:t>
            </w:r>
            <w:r>
              <w:rPr>
                <w:color w:val="434343"/>
                <w:spacing w:val="3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For clinical</w:t>
            </w:r>
            <w:r>
              <w:rPr>
                <w:color w:val="434343"/>
                <w:spacing w:val="2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trials,</w:t>
            </w:r>
            <w:r>
              <w:rPr>
                <w:color w:val="434343"/>
                <w:spacing w:val="3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provide</w:t>
            </w:r>
            <w:r>
              <w:rPr>
                <w:color w:val="434343"/>
                <w:spacing w:val="2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the</w:t>
            </w:r>
            <w:r>
              <w:rPr>
                <w:color w:val="434343"/>
                <w:spacing w:val="3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trial</w:t>
            </w:r>
            <w:r>
              <w:rPr>
                <w:color w:val="434343"/>
                <w:spacing w:val="3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registration</w:t>
            </w:r>
            <w:r>
              <w:rPr>
                <w:color w:val="434343"/>
                <w:spacing w:val="3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number</w:t>
            </w:r>
            <w:r>
              <w:rPr>
                <w:color w:val="434343"/>
                <w:spacing w:val="29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</w:t>
            </w:r>
            <w:r>
              <w:rPr>
                <w:color w:val="434343"/>
                <w:spacing w:val="2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cite</w:t>
            </w:r>
            <w:r>
              <w:rPr>
                <w:color w:val="434343"/>
                <w:spacing w:val="34"/>
                <w:sz w:val="18"/>
              </w:rPr>
              <w:t xml:space="preserve"> </w:t>
            </w:r>
            <w:r>
              <w:rPr>
                <w:color w:val="434343"/>
                <w:spacing w:val="-4"/>
                <w:sz w:val="18"/>
              </w:rPr>
              <w:t>DOI.</w:t>
            </w:r>
          </w:p>
        </w:tc>
        <w:tc>
          <w:tcPr>
            <w:tcW w:w="3107" w:type="dxa"/>
          </w:tcPr>
          <w:p w14:paraId="181A5E7A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46A7344E" w14:textId="29287235" w:rsidR="00E300FA" w:rsidRDefault="00C10730">
            <w:pPr>
              <w:pStyle w:val="TableParagraph"/>
              <w:spacing w:before="91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  <w:tr w:rsidR="00E300FA" w14:paraId="639DA6AA" w14:textId="7777777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14:paraId="4C25DD0A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3733BF26" w14:textId="77777777">
        <w:trPr>
          <w:trHeight w:val="640"/>
        </w:trPr>
        <w:tc>
          <w:tcPr>
            <w:tcW w:w="5598" w:type="dxa"/>
            <w:shd w:val="clear" w:color="auto" w:fill="F1F1F1"/>
          </w:tcPr>
          <w:p w14:paraId="320FC663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Laboratory</w:t>
            </w:r>
            <w:r>
              <w:rPr>
                <w:b/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w w:val="105"/>
                <w:sz w:val="18"/>
              </w:rPr>
              <w:t>protocol</w:t>
            </w:r>
          </w:p>
        </w:tc>
        <w:tc>
          <w:tcPr>
            <w:tcW w:w="3107" w:type="dxa"/>
            <w:shd w:val="clear" w:color="auto" w:fill="F1F1F1"/>
          </w:tcPr>
          <w:p w14:paraId="223A9CC2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992" w:type="dxa"/>
            <w:shd w:val="clear" w:color="auto" w:fill="F1F1F1"/>
          </w:tcPr>
          <w:p w14:paraId="3D9C7B52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0CA74F34" w14:textId="77777777">
        <w:trPr>
          <w:trHeight w:val="695"/>
        </w:trPr>
        <w:tc>
          <w:tcPr>
            <w:tcW w:w="5598" w:type="dxa"/>
          </w:tcPr>
          <w:p w14:paraId="5738DDC9" w14:textId="77777777" w:rsidR="00E300FA" w:rsidRDefault="00000000">
            <w:pPr>
              <w:pStyle w:val="TableParagraph"/>
              <w:spacing w:line="283" w:lineRule="auto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Provide</w:t>
            </w:r>
            <w:r>
              <w:rPr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DOI OR other</w:t>
            </w:r>
            <w:r>
              <w:rPr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citation details if detailed step-by-step protocols are available.</w:t>
            </w:r>
          </w:p>
        </w:tc>
        <w:tc>
          <w:tcPr>
            <w:tcW w:w="3107" w:type="dxa"/>
          </w:tcPr>
          <w:p w14:paraId="3BA13EB6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33EFAC07" w14:textId="409AC330" w:rsidR="00E300FA" w:rsidRDefault="00C10730">
            <w:pPr>
              <w:pStyle w:val="TableParagraph"/>
              <w:spacing w:before="91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  <w:tr w:rsidR="00E300FA" w14:paraId="639741CF" w14:textId="7777777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14:paraId="09963C62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59F9B03E" w14:textId="77777777">
        <w:trPr>
          <w:trHeight w:val="605"/>
        </w:trPr>
        <w:tc>
          <w:tcPr>
            <w:tcW w:w="9697" w:type="dxa"/>
            <w:gridSpan w:val="3"/>
            <w:shd w:val="clear" w:color="auto" w:fill="F1F1F1"/>
          </w:tcPr>
          <w:p w14:paraId="3CC4839B" w14:textId="77777777" w:rsidR="00E300FA" w:rsidRDefault="00000000">
            <w:pPr>
              <w:pStyle w:val="TableParagraph"/>
              <w:spacing w:before="91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>Experimental</w:t>
            </w:r>
            <w:r>
              <w:rPr>
                <w:b/>
                <w:color w:val="434343"/>
                <w:spacing w:val="26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study</w:t>
            </w:r>
            <w:r>
              <w:rPr>
                <w:b/>
                <w:color w:val="434343"/>
                <w:spacing w:val="31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design</w:t>
            </w:r>
            <w:r>
              <w:rPr>
                <w:b/>
                <w:color w:val="434343"/>
                <w:spacing w:val="28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(statistics</w:t>
            </w:r>
            <w:r>
              <w:rPr>
                <w:b/>
                <w:color w:val="434343"/>
                <w:spacing w:val="35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details)</w:t>
            </w:r>
            <w:r>
              <w:rPr>
                <w:b/>
                <w:color w:val="434343"/>
                <w:spacing w:val="27"/>
                <w:sz w:val="18"/>
              </w:rPr>
              <w:t xml:space="preserve"> </w:t>
            </w:r>
            <w:r>
              <w:rPr>
                <w:b/>
                <w:color w:val="434343"/>
                <w:spacing w:val="-10"/>
                <w:sz w:val="18"/>
              </w:rPr>
              <w:t>*</w:t>
            </w:r>
          </w:p>
        </w:tc>
      </w:tr>
      <w:tr w:rsidR="00E300FA" w14:paraId="537E87D0" w14:textId="77777777">
        <w:trPr>
          <w:trHeight w:val="1100"/>
        </w:trPr>
        <w:tc>
          <w:tcPr>
            <w:tcW w:w="5598" w:type="dxa"/>
            <w:shd w:val="clear" w:color="auto" w:fill="F1F1F1"/>
          </w:tcPr>
          <w:p w14:paraId="5AEB19AE" w14:textId="77777777" w:rsidR="00E300FA" w:rsidRDefault="00000000">
            <w:pPr>
              <w:pStyle w:val="TableParagraph"/>
              <w:spacing w:line="285" w:lineRule="auto"/>
              <w:ind w:right="346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For</w:t>
            </w:r>
            <w:r>
              <w:rPr>
                <w:b/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in</w:t>
            </w:r>
            <w:r>
              <w:rPr>
                <w:b/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vivo</w:t>
            </w:r>
            <w:r>
              <w:rPr>
                <w:b/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studies:</w:t>
            </w:r>
            <w:r>
              <w:rPr>
                <w:b/>
                <w:color w:val="434343"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State</w:t>
            </w:r>
            <w:r>
              <w:rPr>
                <w:b/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whether</w:t>
            </w:r>
            <w:r>
              <w:rPr>
                <w:b/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and</w:t>
            </w:r>
            <w:r>
              <w:rPr>
                <w:b/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how</w:t>
            </w:r>
            <w:r>
              <w:rPr>
                <w:b/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the</w:t>
            </w:r>
            <w:r>
              <w:rPr>
                <w:b/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following have been done</w:t>
            </w:r>
          </w:p>
        </w:tc>
        <w:tc>
          <w:tcPr>
            <w:tcW w:w="3107" w:type="dxa"/>
            <w:shd w:val="clear" w:color="auto" w:fill="F1F1F1"/>
          </w:tcPr>
          <w:p w14:paraId="08451C47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w w:val="110"/>
                <w:sz w:val="18"/>
              </w:rPr>
              <w:t xml:space="preserve">Indicate where provided: </w:t>
            </w:r>
            <w:r>
              <w:rPr>
                <w:b/>
                <w:color w:val="434343"/>
                <w:sz w:val="18"/>
              </w:rPr>
              <w:t xml:space="preserve">section/figure legend. If it could </w:t>
            </w:r>
            <w:r>
              <w:rPr>
                <w:b/>
                <w:color w:val="434343"/>
                <w:w w:val="110"/>
                <w:sz w:val="18"/>
              </w:rPr>
              <w:t>have been done, but was not, write “not done”</w:t>
            </w:r>
          </w:p>
        </w:tc>
        <w:tc>
          <w:tcPr>
            <w:tcW w:w="992" w:type="dxa"/>
            <w:shd w:val="clear" w:color="auto" w:fill="F1F1F1"/>
          </w:tcPr>
          <w:p w14:paraId="5E5A9121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0E29C690" w14:textId="77777777">
        <w:trPr>
          <w:trHeight w:val="640"/>
        </w:trPr>
        <w:tc>
          <w:tcPr>
            <w:tcW w:w="5598" w:type="dxa"/>
          </w:tcPr>
          <w:p w14:paraId="382D14D3" w14:textId="77777777" w:rsidR="00E300FA" w:rsidRDefault="00000000">
            <w:pPr>
              <w:pStyle w:val="TableParagraph"/>
              <w:rPr>
                <w:sz w:val="18"/>
              </w:rPr>
            </w:pPr>
            <w:r>
              <w:rPr>
                <w:color w:val="434343"/>
                <w:sz w:val="18"/>
              </w:rPr>
              <w:t>Sample</w:t>
            </w:r>
            <w:r>
              <w:rPr>
                <w:color w:val="434343"/>
                <w:spacing w:val="-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size</w:t>
            </w:r>
            <w:r>
              <w:rPr>
                <w:color w:val="434343"/>
                <w:spacing w:val="1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determination</w:t>
            </w:r>
          </w:p>
        </w:tc>
        <w:tc>
          <w:tcPr>
            <w:tcW w:w="3107" w:type="dxa"/>
          </w:tcPr>
          <w:p w14:paraId="6065E04B" w14:textId="0C3ED8D7" w:rsidR="00E300FA" w:rsidRDefault="00E300FA">
            <w:pPr>
              <w:pStyle w:val="TableParagraph"/>
              <w:spacing w:before="23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14:paraId="3F5A8193" w14:textId="7B9F03B4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12319F05" w14:textId="77777777">
        <w:trPr>
          <w:trHeight w:val="640"/>
        </w:trPr>
        <w:tc>
          <w:tcPr>
            <w:tcW w:w="5598" w:type="dxa"/>
          </w:tcPr>
          <w:p w14:paraId="73B333D6" w14:textId="77777777" w:rsidR="00E300FA" w:rsidRDefault="000000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434343"/>
                <w:spacing w:val="-2"/>
                <w:w w:val="110"/>
                <w:sz w:val="18"/>
              </w:rPr>
              <w:t>Randomisation</w:t>
            </w:r>
            <w:proofErr w:type="spellEnd"/>
          </w:p>
        </w:tc>
        <w:tc>
          <w:tcPr>
            <w:tcW w:w="3107" w:type="dxa"/>
          </w:tcPr>
          <w:p w14:paraId="5CCF2951" w14:textId="62115FC2" w:rsidR="00E300FA" w:rsidRDefault="00E300FA">
            <w:pPr>
              <w:pStyle w:val="TableParagraph"/>
              <w:spacing w:before="23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14:paraId="1270F347" w14:textId="1E5DFE2A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116AC3F3" w14:textId="77777777">
        <w:trPr>
          <w:trHeight w:val="634"/>
        </w:trPr>
        <w:tc>
          <w:tcPr>
            <w:tcW w:w="5598" w:type="dxa"/>
          </w:tcPr>
          <w:p w14:paraId="14AE4D73" w14:textId="77777777" w:rsidR="00E300FA" w:rsidRDefault="00000000">
            <w:pPr>
              <w:pStyle w:val="TableParagraph"/>
              <w:rPr>
                <w:sz w:val="18"/>
              </w:rPr>
            </w:pPr>
            <w:r>
              <w:rPr>
                <w:color w:val="434343"/>
                <w:spacing w:val="-2"/>
                <w:w w:val="110"/>
                <w:sz w:val="18"/>
              </w:rPr>
              <w:t>Blinding</w:t>
            </w:r>
          </w:p>
        </w:tc>
        <w:tc>
          <w:tcPr>
            <w:tcW w:w="3107" w:type="dxa"/>
          </w:tcPr>
          <w:p w14:paraId="44A55CFA" w14:textId="4F938365" w:rsidR="00E300FA" w:rsidRDefault="00E300FA">
            <w:pPr>
              <w:pStyle w:val="TableParagraph"/>
              <w:spacing w:before="23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14:paraId="16ECB1B9" w14:textId="16EC48C8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40322E33" w14:textId="77777777">
        <w:trPr>
          <w:trHeight w:val="640"/>
        </w:trPr>
        <w:tc>
          <w:tcPr>
            <w:tcW w:w="5598" w:type="dxa"/>
          </w:tcPr>
          <w:p w14:paraId="47EC0E87" w14:textId="77777777" w:rsidR="00E300FA" w:rsidRDefault="00000000">
            <w:pPr>
              <w:pStyle w:val="TableParagraph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Inclusion/exclusion</w:t>
            </w:r>
            <w:r>
              <w:rPr>
                <w:color w:val="434343"/>
                <w:spacing w:val="23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criteria</w:t>
            </w:r>
          </w:p>
        </w:tc>
        <w:tc>
          <w:tcPr>
            <w:tcW w:w="3107" w:type="dxa"/>
          </w:tcPr>
          <w:p w14:paraId="11677FCD" w14:textId="6924A570" w:rsidR="00E300FA" w:rsidRDefault="00E300FA">
            <w:pPr>
              <w:pStyle w:val="TableParagraph"/>
              <w:spacing w:before="23"/>
              <w:ind w:left="99"/>
              <w:rPr>
                <w:sz w:val="18"/>
              </w:rPr>
            </w:pPr>
          </w:p>
        </w:tc>
        <w:tc>
          <w:tcPr>
            <w:tcW w:w="992" w:type="dxa"/>
          </w:tcPr>
          <w:p w14:paraId="4A9E911F" w14:textId="01B0EAFD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40E1F43A" w14:textId="7777777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14:paraId="60232F7F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4C557B1C" w14:textId="77777777">
        <w:trPr>
          <w:trHeight w:val="560"/>
        </w:trPr>
        <w:tc>
          <w:tcPr>
            <w:tcW w:w="5598" w:type="dxa"/>
            <w:shd w:val="clear" w:color="auto" w:fill="F1F1F1"/>
          </w:tcPr>
          <w:p w14:paraId="37632DC9" w14:textId="77777777" w:rsidR="00E300FA" w:rsidRDefault="00000000">
            <w:pPr>
              <w:pStyle w:val="TableParagraph"/>
              <w:spacing w:before="121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Sample</w:t>
            </w:r>
            <w:r>
              <w:rPr>
                <w:b/>
                <w:color w:val="434343"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definition</w:t>
            </w:r>
            <w:r>
              <w:rPr>
                <w:b/>
                <w:color w:val="434343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and</w:t>
            </w:r>
            <w:r>
              <w:rPr>
                <w:b/>
                <w:color w:val="434343"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in-laboratory</w:t>
            </w:r>
            <w:r>
              <w:rPr>
                <w:b/>
                <w:color w:val="434343"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w w:val="105"/>
                <w:sz w:val="18"/>
              </w:rPr>
              <w:t>replication</w:t>
            </w:r>
          </w:p>
        </w:tc>
        <w:tc>
          <w:tcPr>
            <w:tcW w:w="3107" w:type="dxa"/>
            <w:shd w:val="clear" w:color="auto" w:fill="F1F1F1"/>
          </w:tcPr>
          <w:p w14:paraId="72E05441" w14:textId="77777777" w:rsidR="00E300FA" w:rsidRDefault="00000000">
            <w:pPr>
              <w:pStyle w:val="TableParagraph"/>
              <w:spacing w:before="80" w:line="230" w:lineRule="atLeast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992" w:type="dxa"/>
            <w:tcBorders>
              <w:bottom w:val="single" w:sz="48" w:space="0" w:color="F1F1F1"/>
            </w:tcBorders>
            <w:shd w:val="clear" w:color="auto" w:fill="F1F1F1"/>
          </w:tcPr>
          <w:p w14:paraId="230D3275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6021CBAC" w14:textId="77777777" w:rsidTr="00C10730">
        <w:trPr>
          <w:trHeight w:val="1159"/>
        </w:trPr>
        <w:tc>
          <w:tcPr>
            <w:tcW w:w="5598" w:type="dxa"/>
          </w:tcPr>
          <w:p w14:paraId="0660BB64" w14:textId="77777777" w:rsidR="00E300FA" w:rsidRDefault="00000000">
            <w:pPr>
              <w:pStyle w:val="TableParagraph"/>
              <w:spacing w:line="283" w:lineRule="auto"/>
              <w:rPr>
                <w:sz w:val="18"/>
              </w:rPr>
            </w:pPr>
            <w:r>
              <w:rPr>
                <w:color w:val="434343"/>
                <w:spacing w:val="-2"/>
                <w:w w:val="110"/>
                <w:sz w:val="18"/>
              </w:rPr>
              <w:t>State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number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of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times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the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experiment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was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replicated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in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the laboratory.</w:t>
            </w:r>
          </w:p>
        </w:tc>
        <w:tc>
          <w:tcPr>
            <w:tcW w:w="3107" w:type="dxa"/>
          </w:tcPr>
          <w:p w14:paraId="63191E00" w14:textId="2D9DE1B2" w:rsidR="00C10730" w:rsidRDefault="00C10730">
            <w:pPr>
              <w:pStyle w:val="TableParagraph"/>
              <w:spacing w:before="91" w:line="266" w:lineRule="auto"/>
              <w:ind w:left="99" w:right="104"/>
              <w:rPr>
                <w:color w:val="434343"/>
                <w:w w:val="105"/>
                <w:sz w:val="18"/>
              </w:rPr>
            </w:pPr>
            <w:r>
              <w:rPr>
                <w:color w:val="434343"/>
                <w:w w:val="105"/>
                <w:sz w:val="18"/>
              </w:rPr>
              <w:t xml:space="preserve">Number of position determinations around origin. </w:t>
            </w:r>
            <w:r>
              <w:rPr>
                <w:color w:val="434343"/>
                <w:w w:val="105"/>
                <w:sz w:val="18"/>
              </w:rPr>
              <w:t>Figure 1 – figure supplement 2 legend.</w:t>
            </w:r>
          </w:p>
          <w:p w14:paraId="4801931D" w14:textId="39C74892" w:rsidR="00C10730" w:rsidRPr="00C10730" w:rsidRDefault="00C10730" w:rsidP="00C10730">
            <w:pPr>
              <w:pStyle w:val="TableParagraph"/>
              <w:spacing w:before="91" w:line="266" w:lineRule="auto"/>
              <w:ind w:left="99" w:right="104"/>
              <w:rPr>
                <w:color w:val="434343"/>
                <w:w w:val="105"/>
                <w:sz w:val="18"/>
              </w:rPr>
            </w:pPr>
            <w:r>
              <w:rPr>
                <w:color w:val="434343"/>
                <w:w w:val="105"/>
                <w:sz w:val="18"/>
              </w:rPr>
              <w:t>Number of stalls, Results section.</w:t>
            </w:r>
          </w:p>
        </w:tc>
        <w:tc>
          <w:tcPr>
            <w:tcW w:w="992" w:type="dxa"/>
            <w:tcBorders>
              <w:top w:val="single" w:sz="48" w:space="0" w:color="F1F1F1"/>
            </w:tcBorders>
          </w:tcPr>
          <w:p w14:paraId="7F75AAAE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0B8F6612" w14:textId="77777777" w:rsidR="00E300FA" w:rsidRDefault="00E300FA">
      <w:pPr>
        <w:pStyle w:val="TableParagraph"/>
        <w:rPr>
          <w:rFonts w:ascii="Times New Roman"/>
          <w:sz w:val="18"/>
        </w:rPr>
        <w:sectPr w:rsidR="00E300FA">
          <w:pgSz w:w="11910" w:h="16840"/>
          <w:pgMar w:top="1340" w:right="992" w:bottom="1200" w:left="992" w:header="0" w:footer="1011" w:gutter="0"/>
          <w:cols w:space="720"/>
        </w:sect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8"/>
        <w:gridCol w:w="3107"/>
        <w:gridCol w:w="992"/>
      </w:tblGrid>
      <w:tr w:rsidR="00E300FA" w14:paraId="70273DAB" w14:textId="77777777" w:rsidTr="00C10730">
        <w:trPr>
          <w:trHeight w:val="631"/>
        </w:trPr>
        <w:tc>
          <w:tcPr>
            <w:tcW w:w="5598" w:type="dxa"/>
            <w:tcBorders>
              <w:top w:val="nil"/>
            </w:tcBorders>
          </w:tcPr>
          <w:p w14:paraId="174B7930" w14:textId="77777777" w:rsidR="00E300FA" w:rsidRDefault="00000000">
            <w:pPr>
              <w:pStyle w:val="TableParagraph"/>
              <w:spacing w:before="121"/>
              <w:rPr>
                <w:sz w:val="18"/>
              </w:rPr>
            </w:pPr>
            <w:r>
              <w:rPr>
                <w:color w:val="434343"/>
                <w:sz w:val="18"/>
              </w:rPr>
              <w:lastRenderedPageBreak/>
              <w:t>Define</w:t>
            </w:r>
            <w:r>
              <w:rPr>
                <w:color w:val="434343"/>
                <w:spacing w:val="2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whether</w:t>
            </w:r>
            <w:r>
              <w:rPr>
                <w:color w:val="434343"/>
                <w:spacing w:val="31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data</w:t>
            </w:r>
            <w:r>
              <w:rPr>
                <w:color w:val="434343"/>
                <w:spacing w:val="3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describe</w:t>
            </w:r>
            <w:r>
              <w:rPr>
                <w:color w:val="434343"/>
                <w:spacing w:val="3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technical</w:t>
            </w:r>
            <w:r>
              <w:rPr>
                <w:color w:val="434343"/>
                <w:spacing w:val="2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or</w:t>
            </w:r>
            <w:r>
              <w:rPr>
                <w:color w:val="434343"/>
                <w:spacing w:val="3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biological</w:t>
            </w:r>
            <w:r>
              <w:rPr>
                <w:color w:val="434343"/>
                <w:spacing w:val="27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replicates.</w:t>
            </w:r>
          </w:p>
        </w:tc>
        <w:tc>
          <w:tcPr>
            <w:tcW w:w="3107" w:type="dxa"/>
            <w:tcBorders>
              <w:top w:val="nil"/>
            </w:tcBorders>
          </w:tcPr>
          <w:p w14:paraId="4574E634" w14:textId="0B49E5D9" w:rsidR="00E300FA" w:rsidRPr="00C10730" w:rsidRDefault="00C10730" w:rsidP="00C10730">
            <w:pPr>
              <w:pStyle w:val="TableParagraph"/>
              <w:spacing w:before="91" w:line="266" w:lineRule="auto"/>
              <w:ind w:left="99" w:right="104"/>
              <w:rPr>
                <w:color w:val="434343"/>
                <w:w w:val="105"/>
                <w:sz w:val="18"/>
              </w:rPr>
            </w:pPr>
            <w:r>
              <w:rPr>
                <w:color w:val="434343"/>
                <w:sz w:val="18"/>
              </w:rPr>
              <w:t xml:space="preserve">Technical replicates. </w:t>
            </w:r>
            <w:r>
              <w:rPr>
                <w:color w:val="434343"/>
                <w:w w:val="105"/>
                <w:sz w:val="18"/>
              </w:rPr>
              <w:t>Figure 1 – figure supplement 2 legend</w:t>
            </w:r>
            <w:r>
              <w:rPr>
                <w:color w:val="434343"/>
                <w:w w:val="105"/>
                <w:sz w:val="18"/>
              </w:rPr>
              <w:t xml:space="preserve"> and </w:t>
            </w:r>
            <w:r>
              <w:rPr>
                <w:color w:val="434343"/>
                <w:w w:val="105"/>
                <w:sz w:val="18"/>
              </w:rPr>
              <w:t>Results section.</w:t>
            </w:r>
          </w:p>
        </w:tc>
        <w:tc>
          <w:tcPr>
            <w:tcW w:w="992" w:type="dxa"/>
            <w:tcBorders>
              <w:top w:val="nil"/>
            </w:tcBorders>
          </w:tcPr>
          <w:p w14:paraId="30B02279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39B15541" w14:textId="7777777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14:paraId="2C75AE6D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6842776E" w14:textId="77777777">
        <w:trPr>
          <w:trHeight w:val="640"/>
        </w:trPr>
        <w:tc>
          <w:tcPr>
            <w:tcW w:w="5598" w:type="dxa"/>
            <w:shd w:val="clear" w:color="auto" w:fill="F1F1F1"/>
          </w:tcPr>
          <w:p w14:paraId="6320674B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spacing w:val="-2"/>
                <w:sz w:val="18"/>
              </w:rPr>
              <w:t>Ethics</w:t>
            </w:r>
          </w:p>
        </w:tc>
        <w:tc>
          <w:tcPr>
            <w:tcW w:w="3107" w:type="dxa"/>
            <w:shd w:val="clear" w:color="auto" w:fill="F1F1F1"/>
          </w:tcPr>
          <w:p w14:paraId="6D27896D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Indicate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where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 xml:space="preserve">provided: </w:t>
            </w:r>
            <w:r>
              <w:rPr>
                <w:b/>
                <w:color w:val="434343"/>
                <w:spacing w:val="2"/>
                <w:sz w:val="18"/>
              </w:rPr>
              <w:t>section/submission</w:t>
            </w:r>
            <w:r>
              <w:rPr>
                <w:b/>
                <w:color w:val="434343"/>
                <w:spacing w:val="19"/>
                <w:sz w:val="18"/>
              </w:rPr>
              <w:t xml:space="preserve"> </w:t>
            </w:r>
            <w:r>
              <w:rPr>
                <w:b/>
                <w:color w:val="434343"/>
                <w:spacing w:val="-4"/>
                <w:sz w:val="18"/>
              </w:rPr>
              <w:t>form</w:t>
            </w:r>
          </w:p>
        </w:tc>
        <w:tc>
          <w:tcPr>
            <w:tcW w:w="992" w:type="dxa"/>
            <w:shd w:val="clear" w:color="auto" w:fill="F1F1F1"/>
          </w:tcPr>
          <w:p w14:paraId="20D00AFE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29C02B88" w14:textId="77777777">
        <w:trPr>
          <w:trHeight w:val="965"/>
        </w:trPr>
        <w:tc>
          <w:tcPr>
            <w:tcW w:w="5598" w:type="dxa"/>
          </w:tcPr>
          <w:p w14:paraId="58ECA9E6" w14:textId="77777777" w:rsidR="00E300FA" w:rsidRDefault="00000000">
            <w:pPr>
              <w:pStyle w:val="TableParagraph"/>
              <w:spacing w:line="283" w:lineRule="auto"/>
              <w:rPr>
                <w:sz w:val="18"/>
              </w:rPr>
            </w:pPr>
            <w:r>
              <w:rPr>
                <w:color w:val="434343"/>
                <w:sz w:val="18"/>
              </w:rPr>
              <w:t>Studies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involving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human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participants:</w:t>
            </w:r>
            <w:r>
              <w:rPr>
                <w:color w:val="434343"/>
                <w:spacing w:val="3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State</w:t>
            </w:r>
            <w:r>
              <w:rPr>
                <w:color w:val="434343"/>
                <w:spacing w:val="3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details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of authority </w:t>
            </w:r>
            <w:r>
              <w:rPr>
                <w:color w:val="434343"/>
                <w:w w:val="110"/>
                <w:sz w:val="18"/>
              </w:rPr>
              <w:t>granting ethics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approval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(IRB</w:t>
            </w:r>
            <w:r>
              <w:rPr>
                <w:color w:val="434343"/>
                <w:spacing w:val="-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or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equivalent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committee(s), provide reference number for approval.</w:t>
            </w:r>
          </w:p>
        </w:tc>
        <w:tc>
          <w:tcPr>
            <w:tcW w:w="3107" w:type="dxa"/>
          </w:tcPr>
          <w:p w14:paraId="0A3ECED3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6912834" w14:textId="580918D6" w:rsidR="00E300FA" w:rsidRDefault="00C10730" w:rsidP="00C10730">
            <w:pPr>
              <w:pStyle w:val="TableParagraph"/>
              <w:spacing w:before="91"/>
              <w:ind w:left="0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  <w:tr w:rsidR="00E300FA" w14:paraId="1B0A9A77" w14:textId="77777777" w:rsidTr="00C10730">
        <w:trPr>
          <w:trHeight w:val="467"/>
        </w:trPr>
        <w:tc>
          <w:tcPr>
            <w:tcW w:w="5598" w:type="dxa"/>
          </w:tcPr>
          <w:p w14:paraId="4C52D5AD" w14:textId="77777777" w:rsidR="00E300FA" w:rsidRDefault="00000000">
            <w:pPr>
              <w:pStyle w:val="TableParagraph"/>
              <w:spacing w:line="283" w:lineRule="auto"/>
              <w:ind w:right="346"/>
              <w:rPr>
                <w:sz w:val="18"/>
              </w:rPr>
            </w:pPr>
            <w:r>
              <w:rPr>
                <w:color w:val="434343"/>
                <w:sz w:val="18"/>
              </w:rPr>
              <w:t>Studies involving experimental animals: State details of</w:t>
            </w:r>
            <w:r>
              <w:rPr>
                <w:color w:val="434343"/>
                <w:spacing w:val="4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authority</w:t>
            </w:r>
            <w:r>
              <w:rPr>
                <w:color w:val="434343"/>
                <w:spacing w:val="-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granting ethics approval (IRB or equivalent committee(s),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provide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reference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number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for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approval.</w:t>
            </w:r>
          </w:p>
        </w:tc>
        <w:tc>
          <w:tcPr>
            <w:tcW w:w="3107" w:type="dxa"/>
          </w:tcPr>
          <w:p w14:paraId="20DC1C73" w14:textId="09287A88" w:rsidR="00E300FA" w:rsidRDefault="00E300FA">
            <w:pPr>
              <w:pStyle w:val="TableParagraph"/>
              <w:spacing w:before="91" w:line="266" w:lineRule="auto"/>
              <w:ind w:left="99" w:right="104"/>
              <w:rPr>
                <w:sz w:val="18"/>
              </w:rPr>
            </w:pPr>
          </w:p>
        </w:tc>
        <w:tc>
          <w:tcPr>
            <w:tcW w:w="992" w:type="dxa"/>
          </w:tcPr>
          <w:p w14:paraId="373C3002" w14:textId="671AC5F0" w:rsidR="00E300FA" w:rsidRDefault="00C10730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E300FA" w14:paraId="01D95CCF" w14:textId="77777777" w:rsidTr="00C10730">
        <w:trPr>
          <w:trHeight w:val="683"/>
        </w:trPr>
        <w:tc>
          <w:tcPr>
            <w:tcW w:w="5598" w:type="dxa"/>
          </w:tcPr>
          <w:p w14:paraId="00D483A0" w14:textId="77777777" w:rsidR="00E300FA" w:rsidRDefault="00000000">
            <w:pPr>
              <w:pStyle w:val="TableParagraph"/>
              <w:spacing w:line="283" w:lineRule="auto"/>
              <w:ind w:right="161"/>
              <w:rPr>
                <w:sz w:val="18"/>
              </w:rPr>
            </w:pPr>
            <w:r>
              <w:rPr>
                <w:color w:val="434343"/>
                <w:sz w:val="18"/>
              </w:rPr>
              <w:t>Studies involving specimen and field samples: State if relevant</w:t>
            </w:r>
            <w:r>
              <w:rPr>
                <w:color w:val="434343"/>
                <w:spacing w:val="4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permits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obtained,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provide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details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of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authority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approving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study; if none were required, explain why.</w:t>
            </w:r>
          </w:p>
        </w:tc>
        <w:tc>
          <w:tcPr>
            <w:tcW w:w="3107" w:type="dxa"/>
          </w:tcPr>
          <w:p w14:paraId="73CA5408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3406BEFA" w14:textId="067ED90E" w:rsidR="00E300FA" w:rsidRDefault="00C10730">
            <w:pPr>
              <w:pStyle w:val="TableParagraph"/>
              <w:spacing w:before="91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  <w:tr w:rsidR="00E300FA" w14:paraId="0619479B" w14:textId="77777777">
        <w:trPr>
          <w:trHeight w:val="605"/>
        </w:trPr>
        <w:tc>
          <w:tcPr>
            <w:tcW w:w="9697" w:type="dxa"/>
            <w:gridSpan w:val="3"/>
            <w:tcBorders>
              <w:left w:val="nil"/>
              <w:right w:val="nil"/>
            </w:tcBorders>
          </w:tcPr>
          <w:p w14:paraId="0ACA1877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33035BA0" w14:textId="77777777">
        <w:trPr>
          <w:trHeight w:val="640"/>
        </w:trPr>
        <w:tc>
          <w:tcPr>
            <w:tcW w:w="5598" w:type="dxa"/>
            <w:shd w:val="clear" w:color="auto" w:fill="F1F1F1"/>
          </w:tcPr>
          <w:p w14:paraId="12DCBC86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>Dual</w:t>
            </w:r>
            <w:r>
              <w:rPr>
                <w:b/>
                <w:color w:val="434343"/>
                <w:spacing w:val="3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Use</w:t>
            </w:r>
            <w:r>
              <w:rPr>
                <w:b/>
                <w:color w:val="434343"/>
                <w:spacing w:val="3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Research</w:t>
            </w:r>
            <w:r>
              <w:rPr>
                <w:b/>
                <w:color w:val="434343"/>
                <w:spacing w:val="5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of</w:t>
            </w:r>
            <w:r>
              <w:rPr>
                <w:b/>
                <w:color w:val="434343"/>
                <w:spacing w:val="4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Concern</w:t>
            </w:r>
            <w:r>
              <w:rPr>
                <w:b/>
                <w:color w:val="434343"/>
                <w:spacing w:val="5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(DURC)</w:t>
            </w:r>
          </w:p>
        </w:tc>
        <w:tc>
          <w:tcPr>
            <w:tcW w:w="3107" w:type="dxa"/>
            <w:shd w:val="clear" w:color="auto" w:fill="F1F1F1"/>
          </w:tcPr>
          <w:p w14:paraId="3939263E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Indicate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where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 xml:space="preserve">provided: </w:t>
            </w:r>
            <w:r>
              <w:rPr>
                <w:b/>
                <w:color w:val="434343"/>
                <w:spacing w:val="2"/>
                <w:sz w:val="18"/>
              </w:rPr>
              <w:t>section/submission</w:t>
            </w:r>
            <w:r>
              <w:rPr>
                <w:b/>
                <w:color w:val="434343"/>
                <w:spacing w:val="19"/>
                <w:sz w:val="18"/>
              </w:rPr>
              <w:t xml:space="preserve"> </w:t>
            </w:r>
            <w:r>
              <w:rPr>
                <w:b/>
                <w:color w:val="434343"/>
                <w:spacing w:val="-4"/>
                <w:sz w:val="18"/>
              </w:rPr>
              <w:t>form</w:t>
            </w:r>
          </w:p>
        </w:tc>
        <w:tc>
          <w:tcPr>
            <w:tcW w:w="992" w:type="dxa"/>
            <w:shd w:val="clear" w:color="auto" w:fill="F1F1F1"/>
          </w:tcPr>
          <w:p w14:paraId="607CE8FF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714BF5CB" w14:textId="77777777" w:rsidTr="00C10730">
        <w:trPr>
          <w:trHeight w:val="620"/>
        </w:trPr>
        <w:tc>
          <w:tcPr>
            <w:tcW w:w="5598" w:type="dxa"/>
          </w:tcPr>
          <w:p w14:paraId="22DECC90" w14:textId="77777777" w:rsidR="00E300FA" w:rsidRDefault="00000000">
            <w:pPr>
              <w:pStyle w:val="TableParagraph"/>
              <w:spacing w:line="283" w:lineRule="auto"/>
              <w:rPr>
                <w:sz w:val="18"/>
              </w:rPr>
            </w:pPr>
            <w:r>
              <w:rPr>
                <w:color w:val="434343"/>
                <w:w w:val="110"/>
                <w:sz w:val="18"/>
              </w:rPr>
              <w:t>If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study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is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subject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to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dual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use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research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of concern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regulations, state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the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authority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granting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approval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and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reference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number</w:t>
            </w:r>
            <w:r>
              <w:rPr>
                <w:color w:val="434343"/>
                <w:spacing w:val="-13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for the regulatory approval.</w:t>
            </w:r>
          </w:p>
        </w:tc>
        <w:tc>
          <w:tcPr>
            <w:tcW w:w="3107" w:type="dxa"/>
          </w:tcPr>
          <w:p w14:paraId="585A7612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1706E80" w14:textId="1F6E9C18" w:rsidR="00E300FA" w:rsidRDefault="00C10730">
            <w:pPr>
              <w:pStyle w:val="TableParagraph"/>
              <w:spacing w:before="91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</w:tbl>
    <w:p w14:paraId="0A217006" w14:textId="77777777" w:rsidR="00E300FA" w:rsidRDefault="00E300FA">
      <w:pPr>
        <w:pStyle w:val="BodyText"/>
        <w:spacing w:before="57"/>
        <w:rPr>
          <w:b/>
          <w:sz w:val="24"/>
        </w:rPr>
      </w:pPr>
    </w:p>
    <w:p w14:paraId="3FD352A6" w14:textId="77777777" w:rsidR="00E300FA" w:rsidRDefault="00000000">
      <w:pPr>
        <w:ind w:left="48"/>
        <w:rPr>
          <w:b/>
          <w:sz w:val="24"/>
        </w:rPr>
      </w:pPr>
      <w:r>
        <w:rPr>
          <w:b/>
          <w:color w:val="434343"/>
          <w:spacing w:val="-2"/>
          <w:sz w:val="24"/>
        </w:rPr>
        <w:t>Analysis:</w:t>
      </w:r>
    </w:p>
    <w:p w14:paraId="29167430" w14:textId="77777777" w:rsidR="00E300FA" w:rsidRDefault="00E300FA">
      <w:pPr>
        <w:rPr>
          <w:b/>
          <w:sz w:val="24"/>
        </w:rPr>
        <w:sectPr w:rsidR="00E300FA">
          <w:type w:val="continuous"/>
          <w:pgSz w:w="11910" w:h="16840"/>
          <w:pgMar w:top="1340" w:right="992" w:bottom="1200" w:left="992" w:header="0" w:footer="1011" w:gutter="0"/>
          <w:cols w:space="720"/>
        </w:sect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8"/>
        <w:gridCol w:w="3167"/>
        <w:gridCol w:w="977"/>
      </w:tblGrid>
      <w:tr w:rsidR="00E300FA" w14:paraId="462DE24F" w14:textId="77777777">
        <w:trPr>
          <w:trHeight w:val="660"/>
        </w:trPr>
        <w:tc>
          <w:tcPr>
            <w:tcW w:w="5568" w:type="dxa"/>
            <w:shd w:val="clear" w:color="auto" w:fill="F1F1F1"/>
          </w:tcPr>
          <w:p w14:paraId="5D740CA8" w14:textId="77777777" w:rsidR="00E300FA" w:rsidRDefault="00000000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color w:val="434343"/>
                <w:spacing w:val="-2"/>
                <w:w w:val="115"/>
                <w:sz w:val="18"/>
              </w:rPr>
              <w:lastRenderedPageBreak/>
              <w:t>Attrition</w:t>
            </w:r>
          </w:p>
        </w:tc>
        <w:tc>
          <w:tcPr>
            <w:tcW w:w="3167" w:type="dxa"/>
            <w:shd w:val="clear" w:color="auto" w:fill="F1F1F1"/>
          </w:tcPr>
          <w:p w14:paraId="48168437" w14:textId="77777777" w:rsidR="00E300FA" w:rsidRDefault="00000000">
            <w:pPr>
              <w:pStyle w:val="TableParagraph"/>
              <w:spacing w:before="11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977" w:type="dxa"/>
            <w:shd w:val="clear" w:color="auto" w:fill="F1F1F1"/>
          </w:tcPr>
          <w:p w14:paraId="22DAFD23" w14:textId="77777777" w:rsidR="00E300FA" w:rsidRDefault="00000000">
            <w:pPr>
              <w:pStyle w:val="TableParagraph"/>
              <w:spacing w:before="11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6B44E4C1" w14:textId="77777777">
        <w:trPr>
          <w:trHeight w:val="1240"/>
        </w:trPr>
        <w:tc>
          <w:tcPr>
            <w:tcW w:w="5568" w:type="dxa"/>
          </w:tcPr>
          <w:p w14:paraId="694FCC2F" w14:textId="77777777" w:rsidR="00E300FA" w:rsidRDefault="00000000">
            <w:pPr>
              <w:pStyle w:val="TableParagraph"/>
              <w:spacing w:line="283" w:lineRule="auto"/>
              <w:rPr>
                <w:sz w:val="18"/>
              </w:rPr>
            </w:pPr>
            <w:r>
              <w:rPr>
                <w:color w:val="434343"/>
                <w:w w:val="110"/>
                <w:sz w:val="18"/>
              </w:rPr>
              <w:t>Describe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whether</w:t>
            </w:r>
            <w:r>
              <w:rPr>
                <w:color w:val="434343"/>
                <w:spacing w:val="-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exclusion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criteria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were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 xml:space="preserve">pre-established. </w:t>
            </w:r>
            <w:r>
              <w:rPr>
                <w:color w:val="434343"/>
                <w:spacing w:val="-2"/>
                <w:w w:val="110"/>
                <w:sz w:val="18"/>
              </w:rPr>
              <w:t>Report</w:t>
            </w:r>
            <w:r>
              <w:rPr>
                <w:color w:val="434343"/>
                <w:spacing w:val="-8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if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sample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or</w:t>
            </w:r>
            <w:r>
              <w:rPr>
                <w:color w:val="434343"/>
                <w:spacing w:val="-8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data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points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were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omitted</w:t>
            </w:r>
            <w:r>
              <w:rPr>
                <w:color w:val="434343"/>
                <w:spacing w:val="-3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from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analysis. If </w:t>
            </w:r>
            <w:r>
              <w:rPr>
                <w:color w:val="434343"/>
                <w:w w:val="110"/>
                <w:sz w:val="18"/>
              </w:rPr>
              <w:t>yes,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report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if</w:t>
            </w:r>
            <w:r>
              <w:rPr>
                <w:color w:val="434343"/>
                <w:spacing w:val="-8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this</w:t>
            </w:r>
            <w:r>
              <w:rPr>
                <w:color w:val="434343"/>
                <w:spacing w:val="-7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was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due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to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attrition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or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intentional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exclusion and provide justification.</w:t>
            </w:r>
          </w:p>
        </w:tc>
        <w:tc>
          <w:tcPr>
            <w:tcW w:w="3167" w:type="dxa"/>
          </w:tcPr>
          <w:p w14:paraId="35591EF6" w14:textId="750ED03E" w:rsidR="00E300FA" w:rsidRDefault="00C10730">
            <w:pPr>
              <w:pStyle w:val="TableParagraph"/>
              <w:spacing w:before="91" w:line="266" w:lineRule="auto"/>
              <w:ind w:left="99"/>
              <w:rPr>
                <w:sz w:val="18"/>
              </w:rPr>
            </w:pPr>
            <w:r>
              <w:rPr>
                <w:sz w:val="18"/>
              </w:rPr>
              <w:t>Figure 2 legend.</w:t>
            </w:r>
            <w:r>
              <w:rPr>
                <w:sz w:val="18"/>
              </w:rPr>
              <w:br/>
            </w:r>
            <w:r w:rsidRPr="00C10730">
              <w:rPr>
                <w:sz w:val="18"/>
              </w:rPr>
              <w:t>Stall durations &gt;20s were excluded from the fit (three events for kinesin-1 and two events for kinesin-2). All fit parameters are given in Appendix 1 – table 1 and bi-exponential fits of all data including &gt;20 s are shown in Figure 2 – figure supplement 1.</w:t>
            </w:r>
          </w:p>
        </w:tc>
        <w:tc>
          <w:tcPr>
            <w:tcW w:w="977" w:type="dxa"/>
          </w:tcPr>
          <w:p w14:paraId="37058ED2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618D8EC7" w14:textId="77777777">
        <w:trPr>
          <w:trHeight w:val="605"/>
        </w:trPr>
        <w:tc>
          <w:tcPr>
            <w:tcW w:w="9712" w:type="dxa"/>
            <w:gridSpan w:val="3"/>
            <w:tcBorders>
              <w:left w:val="nil"/>
              <w:right w:val="nil"/>
            </w:tcBorders>
          </w:tcPr>
          <w:p w14:paraId="4D08B17B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6B4893E2" w14:textId="77777777">
        <w:trPr>
          <w:trHeight w:val="640"/>
        </w:trPr>
        <w:tc>
          <w:tcPr>
            <w:tcW w:w="5568" w:type="dxa"/>
            <w:shd w:val="clear" w:color="auto" w:fill="F1F1F1"/>
          </w:tcPr>
          <w:p w14:paraId="0EAB52FF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spacing w:val="-2"/>
                <w:w w:val="105"/>
                <w:sz w:val="18"/>
              </w:rPr>
              <w:t>Statistics</w:t>
            </w:r>
          </w:p>
        </w:tc>
        <w:tc>
          <w:tcPr>
            <w:tcW w:w="3167" w:type="dxa"/>
            <w:shd w:val="clear" w:color="auto" w:fill="F1F1F1"/>
          </w:tcPr>
          <w:p w14:paraId="5D9BA6EC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977" w:type="dxa"/>
            <w:shd w:val="clear" w:color="auto" w:fill="F1F1F1"/>
          </w:tcPr>
          <w:p w14:paraId="375FA4F8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2D040452" w14:textId="77777777">
        <w:trPr>
          <w:trHeight w:val="640"/>
        </w:trPr>
        <w:tc>
          <w:tcPr>
            <w:tcW w:w="5568" w:type="dxa"/>
          </w:tcPr>
          <w:p w14:paraId="5A5E447A" w14:textId="77777777" w:rsidR="00E300FA" w:rsidRDefault="00000000">
            <w:pPr>
              <w:pStyle w:val="TableParagraph"/>
              <w:rPr>
                <w:sz w:val="18"/>
              </w:rPr>
            </w:pPr>
            <w:r>
              <w:rPr>
                <w:color w:val="434343"/>
                <w:sz w:val="18"/>
              </w:rPr>
              <w:t>Describe</w:t>
            </w:r>
            <w:r>
              <w:rPr>
                <w:color w:val="434343"/>
                <w:spacing w:val="1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statistical</w:t>
            </w:r>
            <w:r>
              <w:rPr>
                <w:color w:val="434343"/>
                <w:spacing w:val="1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tests</w:t>
            </w:r>
            <w:r>
              <w:rPr>
                <w:color w:val="434343"/>
                <w:spacing w:val="24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used</w:t>
            </w:r>
            <w:r>
              <w:rPr>
                <w:color w:val="434343"/>
                <w:spacing w:val="2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and</w:t>
            </w:r>
            <w:r>
              <w:rPr>
                <w:color w:val="434343"/>
                <w:spacing w:val="2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justify</w:t>
            </w:r>
            <w:r>
              <w:rPr>
                <w:color w:val="434343"/>
                <w:spacing w:val="16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choice</w:t>
            </w:r>
            <w:r>
              <w:rPr>
                <w:color w:val="434343"/>
                <w:spacing w:val="17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of</w:t>
            </w:r>
            <w:r>
              <w:rPr>
                <w:color w:val="434343"/>
                <w:spacing w:val="22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tests.</w:t>
            </w:r>
          </w:p>
        </w:tc>
        <w:tc>
          <w:tcPr>
            <w:tcW w:w="3167" w:type="dxa"/>
          </w:tcPr>
          <w:p w14:paraId="6D75F46E" w14:textId="335F6FB6" w:rsidR="00900B68" w:rsidRDefault="00900B68" w:rsidP="00900B68">
            <w:pPr>
              <w:pStyle w:val="TableParagraph"/>
              <w:spacing w:before="91"/>
              <w:ind w:left="99"/>
              <w:rPr>
                <w:color w:val="434343"/>
                <w:w w:val="105"/>
                <w:sz w:val="18"/>
              </w:rPr>
            </w:pPr>
            <w:r>
              <w:rPr>
                <w:color w:val="434343"/>
                <w:w w:val="105"/>
                <w:sz w:val="18"/>
              </w:rPr>
              <w:t>Figure 2 – figure supplement 2 legend, Figure 4 legends. 95% confidence intervals were determined by maximum likelihood estimation in MEMLET.</w:t>
            </w:r>
          </w:p>
          <w:p w14:paraId="3BD3D5FD" w14:textId="6F4D62FE" w:rsidR="00900B68" w:rsidRDefault="00900B68" w:rsidP="00900B68">
            <w:pPr>
              <w:pStyle w:val="TableParagraph"/>
              <w:spacing w:before="91"/>
              <w:ind w:left="99"/>
              <w:rPr>
                <w:sz w:val="18"/>
              </w:rPr>
            </w:pPr>
            <w:r>
              <w:rPr>
                <w:sz w:val="18"/>
              </w:rPr>
              <w:t xml:space="preserve">Figure 4 – supplement </w:t>
            </w:r>
            <w:proofErr w:type="gramStart"/>
            <w:r>
              <w:rPr>
                <w:sz w:val="18"/>
              </w:rPr>
              <w:t>1.Fraction</w:t>
            </w:r>
            <w:proofErr w:type="gramEnd"/>
            <w:r>
              <w:rPr>
                <w:sz w:val="18"/>
              </w:rPr>
              <w:t xml:space="preserve"> of missed events was estimated from lower cutoff limit.</w:t>
            </w:r>
          </w:p>
          <w:p w14:paraId="1F2FF24D" w14:textId="1AD0556D" w:rsidR="00900B68" w:rsidRDefault="00900B68" w:rsidP="00900B68">
            <w:pPr>
              <w:pStyle w:val="TableParagraph"/>
              <w:spacing w:before="91"/>
              <w:ind w:left="99"/>
              <w:rPr>
                <w:sz w:val="18"/>
              </w:rPr>
            </w:pPr>
            <w:r>
              <w:rPr>
                <w:sz w:val="18"/>
              </w:rPr>
              <w:t>Appendix 2. Statistical model used to estimate unloaded, ramp, and stall durations.</w:t>
            </w:r>
          </w:p>
          <w:p w14:paraId="612F0051" w14:textId="021DE263" w:rsidR="00E300FA" w:rsidRDefault="00E300FA">
            <w:pPr>
              <w:pStyle w:val="TableParagraph"/>
              <w:spacing w:before="23"/>
              <w:ind w:left="99"/>
              <w:rPr>
                <w:sz w:val="18"/>
              </w:rPr>
            </w:pPr>
          </w:p>
        </w:tc>
        <w:tc>
          <w:tcPr>
            <w:tcW w:w="977" w:type="dxa"/>
          </w:tcPr>
          <w:p w14:paraId="632C13E4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76F8EB29" w14:textId="77777777">
        <w:trPr>
          <w:trHeight w:val="605"/>
        </w:trPr>
        <w:tc>
          <w:tcPr>
            <w:tcW w:w="9712" w:type="dxa"/>
            <w:gridSpan w:val="3"/>
            <w:tcBorders>
              <w:left w:val="nil"/>
              <w:right w:val="nil"/>
            </w:tcBorders>
          </w:tcPr>
          <w:p w14:paraId="0E268640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107858A8" w14:textId="77777777">
        <w:trPr>
          <w:trHeight w:val="640"/>
        </w:trPr>
        <w:tc>
          <w:tcPr>
            <w:tcW w:w="5568" w:type="dxa"/>
            <w:shd w:val="clear" w:color="auto" w:fill="F1F1F1"/>
          </w:tcPr>
          <w:p w14:paraId="466280A6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w w:val="110"/>
                <w:sz w:val="18"/>
              </w:rPr>
              <w:t>Data</w:t>
            </w:r>
            <w:r>
              <w:rPr>
                <w:b/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w w:val="110"/>
                <w:sz w:val="18"/>
              </w:rPr>
              <w:t>availability</w:t>
            </w:r>
          </w:p>
        </w:tc>
        <w:tc>
          <w:tcPr>
            <w:tcW w:w="3167" w:type="dxa"/>
            <w:shd w:val="clear" w:color="auto" w:fill="F1F1F1"/>
          </w:tcPr>
          <w:p w14:paraId="4BEE4AC7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w w:val="105"/>
                <w:sz w:val="18"/>
              </w:rPr>
              <w:t>Indicate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>where</w:t>
            </w:r>
            <w:r>
              <w:rPr>
                <w:b/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34343"/>
                <w:w w:val="105"/>
                <w:sz w:val="18"/>
              </w:rPr>
              <w:t xml:space="preserve">provided: </w:t>
            </w:r>
            <w:r>
              <w:rPr>
                <w:b/>
                <w:color w:val="434343"/>
                <w:spacing w:val="2"/>
                <w:sz w:val="18"/>
              </w:rPr>
              <w:t>section/submission</w:t>
            </w:r>
            <w:r>
              <w:rPr>
                <w:b/>
                <w:color w:val="434343"/>
                <w:spacing w:val="19"/>
                <w:sz w:val="18"/>
              </w:rPr>
              <w:t xml:space="preserve"> </w:t>
            </w:r>
            <w:r>
              <w:rPr>
                <w:b/>
                <w:color w:val="434343"/>
                <w:spacing w:val="-4"/>
                <w:sz w:val="18"/>
              </w:rPr>
              <w:t>form</w:t>
            </w:r>
          </w:p>
        </w:tc>
        <w:tc>
          <w:tcPr>
            <w:tcW w:w="977" w:type="dxa"/>
            <w:shd w:val="clear" w:color="auto" w:fill="F1F1F1"/>
          </w:tcPr>
          <w:p w14:paraId="0FB79268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128F4806" w14:textId="77777777">
        <w:trPr>
          <w:trHeight w:val="1005"/>
        </w:trPr>
        <w:tc>
          <w:tcPr>
            <w:tcW w:w="5568" w:type="dxa"/>
          </w:tcPr>
          <w:p w14:paraId="73EDD356" w14:textId="77777777" w:rsidR="00E300FA" w:rsidRDefault="00000000">
            <w:pPr>
              <w:pStyle w:val="TableParagraph"/>
              <w:spacing w:line="283" w:lineRule="auto"/>
              <w:ind w:right="147"/>
              <w:rPr>
                <w:sz w:val="18"/>
              </w:rPr>
            </w:pPr>
            <w:r>
              <w:rPr>
                <w:color w:val="434343"/>
                <w:w w:val="110"/>
                <w:sz w:val="18"/>
              </w:rPr>
              <w:t>For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newly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created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and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reused</w:t>
            </w:r>
            <w:r>
              <w:rPr>
                <w:color w:val="434343"/>
                <w:spacing w:val="-5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datasets,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the</w:t>
            </w:r>
            <w:r>
              <w:rPr>
                <w:color w:val="434343"/>
                <w:spacing w:val="-11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 xml:space="preserve">manuscript </w:t>
            </w:r>
            <w:r>
              <w:rPr>
                <w:color w:val="434343"/>
                <w:sz w:val="18"/>
              </w:rPr>
              <w:t>includes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</w:t>
            </w:r>
            <w:r>
              <w:rPr>
                <w:color w:val="434343"/>
                <w:spacing w:val="3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data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availability statement</w:t>
            </w:r>
            <w:r>
              <w:rPr>
                <w:color w:val="434343"/>
                <w:spacing w:val="35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that</w:t>
            </w:r>
            <w:r>
              <w:rPr>
                <w:color w:val="434343"/>
                <w:spacing w:val="38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provides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details</w:t>
            </w:r>
            <w:r>
              <w:rPr>
                <w:color w:val="434343"/>
                <w:spacing w:val="4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for </w:t>
            </w:r>
            <w:r>
              <w:rPr>
                <w:color w:val="434343"/>
                <w:w w:val="110"/>
                <w:sz w:val="18"/>
              </w:rPr>
              <w:t>access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(or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notes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restrictions</w:t>
            </w:r>
            <w:r>
              <w:rPr>
                <w:color w:val="434343"/>
                <w:spacing w:val="-14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on</w:t>
            </w:r>
            <w:r>
              <w:rPr>
                <w:color w:val="434343"/>
                <w:spacing w:val="-12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access).</w:t>
            </w:r>
          </w:p>
        </w:tc>
        <w:tc>
          <w:tcPr>
            <w:tcW w:w="3167" w:type="dxa"/>
          </w:tcPr>
          <w:p w14:paraId="47F48738" w14:textId="77777777" w:rsidR="00900B68" w:rsidRDefault="00900B68" w:rsidP="00900B68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color w:val="434343"/>
                <w:sz w:val="18"/>
              </w:rPr>
              <w:t xml:space="preserve">Data Availability statement at end of manuscript. </w:t>
            </w:r>
            <w:r>
              <w:rPr>
                <w:sz w:val="18"/>
              </w:rPr>
              <w:t>Data available at:</w:t>
            </w:r>
          </w:p>
          <w:p w14:paraId="05D16DD3" w14:textId="0AF43F72" w:rsidR="00E300FA" w:rsidRDefault="00900B68" w:rsidP="00900B68">
            <w:pPr>
              <w:pStyle w:val="TableParagraph"/>
              <w:spacing w:before="91" w:line="266" w:lineRule="auto"/>
              <w:ind w:left="99" w:right="153"/>
              <w:rPr>
                <w:sz w:val="18"/>
              </w:rPr>
            </w:pPr>
            <w:hyperlink r:id="rId16" w:history="1">
              <w:r w:rsidRPr="00900B68">
                <w:rPr>
                  <w:rStyle w:val="Hyperlink"/>
                  <w:sz w:val="18"/>
                </w:rPr>
                <w:t>http://doi.org/10.26207/98h3-5e15</w:t>
              </w:r>
            </w:hyperlink>
            <w:r w:rsidRPr="00900B68">
              <w:rPr>
                <w:sz w:val="18"/>
              </w:rPr>
              <w:t xml:space="preserve"> .</w:t>
            </w:r>
          </w:p>
        </w:tc>
        <w:tc>
          <w:tcPr>
            <w:tcW w:w="977" w:type="dxa"/>
          </w:tcPr>
          <w:p w14:paraId="4E6EFA90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626FB548" w14:textId="77777777">
        <w:trPr>
          <w:trHeight w:val="1055"/>
        </w:trPr>
        <w:tc>
          <w:tcPr>
            <w:tcW w:w="5568" w:type="dxa"/>
          </w:tcPr>
          <w:p w14:paraId="1DCABC43" w14:textId="77777777" w:rsidR="00E300FA" w:rsidRDefault="00000000">
            <w:pPr>
              <w:pStyle w:val="TableParagraph"/>
              <w:spacing w:line="288" w:lineRule="auto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When newly created datasets are publicly available, provide accession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number</w:t>
            </w:r>
            <w:r>
              <w:rPr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in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repository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OR</w:t>
            </w:r>
            <w:r>
              <w:rPr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DOI</w:t>
            </w:r>
            <w:r>
              <w:rPr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and</w:t>
            </w:r>
            <w:r>
              <w:rPr>
                <w:color w:val="434343"/>
                <w:spacing w:val="-1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licensing</w:t>
            </w:r>
            <w:r>
              <w:rPr>
                <w:color w:val="434343"/>
                <w:spacing w:val="-6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 xml:space="preserve">details </w:t>
            </w:r>
            <w:proofErr w:type="spellStart"/>
            <w:r>
              <w:rPr>
                <w:color w:val="434343"/>
                <w:w w:val="105"/>
                <w:sz w:val="18"/>
              </w:rPr>
              <w:t>where</w:t>
            </w:r>
            <w:proofErr w:type="spellEnd"/>
            <w:r>
              <w:rPr>
                <w:color w:val="434343"/>
                <w:w w:val="105"/>
                <w:sz w:val="18"/>
              </w:rPr>
              <w:t xml:space="preserve"> available.</w:t>
            </w:r>
          </w:p>
        </w:tc>
        <w:tc>
          <w:tcPr>
            <w:tcW w:w="3167" w:type="dxa"/>
          </w:tcPr>
          <w:p w14:paraId="6A83E7AF" w14:textId="77777777" w:rsidR="00E300FA" w:rsidRDefault="00900B68">
            <w:pPr>
              <w:pStyle w:val="TableParagraph"/>
              <w:spacing w:before="0"/>
              <w:ind w:left="0"/>
              <w:rPr>
                <w:sz w:val="18"/>
              </w:rPr>
            </w:pPr>
            <w:r w:rsidRPr="00900B68">
              <w:rPr>
                <w:sz w:val="18"/>
              </w:rPr>
              <w:t xml:space="preserve"> DOI</w:t>
            </w:r>
            <w:r>
              <w:rPr>
                <w:sz w:val="18"/>
              </w:rPr>
              <w:t xml:space="preserve"> given in Data Availability statement at end of manuscript. Data available at:</w:t>
            </w:r>
          </w:p>
          <w:p w14:paraId="05A52505" w14:textId="6A3CDA46" w:rsidR="00900B68" w:rsidRPr="00900B68" w:rsidRDefault="00900B68" w:rsidP="00900B68">
            <w:pPr>
              <w:pStyle w:val="TableParagraph"/>
              <w:rPr>
                <w:sz w:val="18"/>
              </w:rPr>
            </w:pPr>
            <w:hyperlink r:id="rId17" w:history="1">
              <w:r w:rsidRPr="00900B68">
                <w:rPr>
                  <w:rStyle w:val="Hyperlink"/>
                  <w:sz w:val="18"/>
                </w:rPr>
                <w:t>http://doi.org/10.26207/98h3-5e15</w:t>
              </w:r>
            </w:hyperlink>
            <w:r w:rsidRPr="00900B68">
              <w:rPr>
                <w:sz w:val="18"/>
              </w:rPr>
              <w:t xml:space="preserve"> .</w:t>
            </w:r>
          </w:p>
        </w:tc>
        <w:tc>
          <w:tcPr>
            <w:tcW w:w="977" w:type="dxa"/>
          </w:tcPr>
          <w:p w14:paraId="2B89D9A7" w14:textId="2FEC1E7F" w:rsidR="00E300FA" w:rsidRDefault="00E300FA">
            <w:pPr>
              <w:pStyle w:val="TableParagraph"/>
              <w:spacing w:before="91"/>
              <w:ind w:left="98"/>
              <w:rPr>
                <w:sz w:val="18"/>
              </w:rPr>
            </w:pPr>
          </w:p>
        </w:tc>
      </w:tr>
      <w:tr w:rsidR="00E300FA" w14:paraId="7CEC45B8" w14:textId="77777777" w:rsidTr="00900B68">
        <w:trPr>
          <w:trHeight w:val="413"/>
        </w:trPr>
        <w:tc>
          <w:tcPr>
            <w:tcW w:w="5568" w:type="dxa"/>
          </w:tcPr>
          <w:p w14:paraId="728A6E49" w14:textId="77777777" w:rsidR="00E300FA" w:rsidRDefault="00000000">
            <w:pPr>
              <w:pStyle w:val="TableParagraph"/>
              <w:spacing w:line="290" w:lineRule="auto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If</w:t>
            </w:r>
            <w:r>
              <w:rPr>
                <w:color w:val="434343"/>
                <w:spacing w:val="-4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reused data is</w:t>
            </w:r>
            <w:r>
              <w:rPr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publicly available</w:t>
            </w:r>
            <w:r>
              <w:rPr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provide</w:t>
            </w:r>
            <w:r>
              <w:rPr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accession number</w:t>
            </w:r>
            <w:r>
              <w:rPr>
                <w:color w:val="434343"/>
                <w:spacing w:val="-1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in repository</w:t>
            </w:r>
            <w:r>
              <w:rPr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OR DOI, OR URL, OR citation.</w:t>
            </w:r>
          </w:p>
        </w:tc>
        <w:tc>
          <w:tcPr>
            <w:tcW w:w="3167" w:type="dxa"/>
          </w:tcPr>
          <w:p w14:paraId="43B5CC46" w14:textId="105AC2BC" w:rsidR="00E300FA" w:rsidRDefault="00E300FA">
            <w:pPr>
              <w:pStyle w:val="TableParagraph"/>
              <w:spacing w:before="91" w:line="266" w:lineRule="auto"/>
              <w:ind w:left="99" w:right="153"/>
              <w:rPr>
                <w:sz w:val="18"/>
              </w:rPr>
            </w:pPr>
          </w:p>
        </w:tc>
        <w:tc>
          <w:tcPr>
            <w:tcW w:w="977" w:type="dxa"/>
          </w:tcPr>
          <w:p w14:paraId="306A6688" w14:textId="00528079" w:rsidR="00E300FA" w:rsidRDefault="00900B6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</w:tbl>
    <w:p w14:paraId="25E6B0FD" w14:textId="77777777" w:rsidR="00C72BCF" w:rsidRDefault="00C72BCF">
      <w:r>
        <w:br w:type="page"/>
      </w: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8"/>
        <w:gridCol w:w="3167"/>
        <w:gridCol w:w="977"/>
        <w:gridCol w:w="58"/>
      </w:tblGrid>
      <w:tr w:rsidR="00E300FA" w14:paraId="7F81218D" w14:textId="77777777">
        <w:trPr>
          <w:trHeight w:val="605"/>
        </w:trPr>
        <w:tc>
          <w:tcPr>
            <w:tcW w:w="9712" w:type="dxa"/>
            <w:gridSpan w:val="4"/>
            <w:tcBorders>
              <w:left w:val="nil"/>
              <w:right w:val="nil"/>
            </w:tcBorders>
          </w:tcPr>
          <w:p w14:paraId="0F3BADA4" w14:textId="6C9B8914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09F5EF83" w14:textId="77777777">
        <w:trPr>
          <w:trHeight w:val="814"/>
        </w:trPr>
        <w:tc>
          <w:tcPr>
            <w:tcW w:w="5568" w:type="dxa"/>
            <w:shd w:val="clear" w:color="auto" w:fill="F1F1F1"/>
          </w:tcPr>
          <w:p w14:paraId="17F1082D" w14:textId="77777777" w:rsidR="00E300FA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434343"/>
                <w:spacing w:val="-2"/>
                <w:sz w:val="18"/>
              </w:rPr>
              <w:t>Code</w:t>
            </w:r>
            <w:r>
              <w:rPr>
                <w:b/>
                <w:color w:val="434343"/>
                <w:spacing w:val="-8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availability</w:t>
            </w:r>
          </w:p>
        </w:tc>
        <w:tc>
          <w:tcPr>
            <w:tcW w:w="3167" w:type="dxa"/>
            <w:shd w:val="clear" w:color="auto" w:fill="F1F1F1"/>
          </w:tcPr>
          <w:p w14:paraId="14D353AF" w14:textId="77777777" w:rsidR="00E300FA" w:rsidRDefault="00000000">
            <w:pPr>
              <w:pStyle w:val="TableParagraph"/>
              <w:spacing w:before="91" w:line="266" w:lineRule="auto"/>
              <w:ind w:left="99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977" w:type="dxa"/>
            <w:gridSpan w:val="2"/>
            <w:shd w:val="clear" w:color="auto" w:fill="F1F1F1"/>
          </w:tcPr>
          <w:p w14:paraId="0A3E0FEF" w14:textId="77777777" w:rsidR="00E300FA" w:rsidRDefault="00000000">
            <w:pPr>
              <w:pStyle w:val="TableParagraph"/>
              <w:spacing w:before="91"/>
              <w:ind w:left="98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4F6BB12F" w14:textId="77777777">
        <w:trPr>
          <w:trHeight w:val="1520"/>
        </w:trPr>
        <w:tc>
          <w:tcPr>
            <w:tcW w:w="5568" w:type="dxa"/>
          </w:tcPr>
          <w:p w14:paraId="3AF22418" w14:textId="77777777" w:rsidR="00E300FA" w:rsidRDefault="00000000">
            <w:pPr>
              <w:pStyle w:val="TableParagraph"/>
              <w:spacing w:line="283" w:lineRule="auto"/>
              <w:ind w:right="147"/>
              <w:rPr>
                <w:sz w:val="18"/>
              </w:rPr>
            </w:pPr>
            <w:r>
              <w:rPr>
                <w:color w:val="434343"/>
                <w:w w:val="110"/>
                <w:sz w:val="18"/>
              </w:rPr>
              <w:t xml:space="preserve">For any computer code/software/mathematical algorithms essential for replicating the main findings of the study, </w:t>
            </w:r>
            <w:r>
              <w:rPr>
                <w:color w:val="434343"/>
                <w:spacing w:val="-2"/>
                <w:w w:val="110"/>
                <w:sz w:val="18"/>
              </w:rPr>
              <w:t>whether newly</w:t>
            </w:r>
            <w:r>
              <w:rPr>
                <w:color w:val="434343"/>
                <w:spacing w:val="-3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generated</w:t>
            </w:r>
            <w:r>
              <w:rPr>
                <w:color w:val="434343"/>
                <w:spacing w:val="-8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or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re-used,</w:t>
            </w:r>
            <w:r>
              <w:rPr>
                <w:color w:val="434343"/>
                <w:spacing w:val="-6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>the</w:t>
            </w:r>
            <w:r>
              <w:rPr>
                <w:color w:val="434343"/>
                <w:spacing w:val="-9"/>
                <w:w w:val="110"/>
                <w:sz w:val="18"/>
              </w:rPr>
              <w:t xml:space="preserve"> </w:t>
            </w:r>
            <w:r>
              <w:rPr>
                <w:color w:val="434343"/>
                <w:spacing w:val="-2"/>
                <w:w w:val="110"/>
                <w:sz w:val="18"/>
              </w:rPr>
              <w:t xml:space="preserve">manuscript includes </w:t>
            </w:r>
            <w:r>
              <w:rPr>
                <w:color w:val="434343"/>
                <w:sz w:val="18"/>
              </w:rPr>
              <w:t>a data</w:t>
            </w:r>
            <w:r>
              <w:rPr>
                <w:color w:val="434343"/>
                <w:spacing w:val="3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availability</w:t>
            </w:r>
            <w:r>
              <w:rPr>
                <w:color w:val="434343"/>
                <w:spacing w:val="3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statement</w:t>
            </w:r>
            <w:r>
              <w:rPr>
                <w:color w:val="434343"/>
                <w:spacing w:val="3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that</w:t>
            </w:r>
            <w:r>
              <w:rPr>
                <w:color w:val="434343"/>
                <w:spacing w:val="3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provides details</w:t>
            </w:r>
            <w:r>
              <w:rPr>
                <w:color w:val="434343"/>
                <w:spacing w:val="3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for access</w:t>
            </w:r>
            <w:r>
              <w:rPr>
                <w:color w:val="434343"/>
                <w:spacing w:val="3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 xml:space="preserve">or </w:t>
            </w:r>
            <w:r>
              <w:rPr>
                <w:color w:val="434343"/>
                <w:w w:val="110"/>
                <w:sz w:val="18"/>
              </w:rPr>
              <w:t>notes</w:t>
            </w:r>
            <w:r>
              <w:rPr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color w:val="434343"/>
                <w:w w:val="110"/>
                <w:sz w:val="18"/>
              </w:rPr>
              <w:t>restrictions.</w:t>
            </w:r>
          </w:p>
        </w:tc>
        <w:tc>
          <w:tcPr>
            <w:tcW w:w="3167" w:type="dxa"/>
          </w:tcPr>
          <w:p w14:paraId="0AF0C99A" w14:textId="77777777" w:rsidR="00900B68" w:rsidRDefault="00900B68" w:rsidP="00900B68">
            <w:pPr>
              <w:pStyle w:val="TableParagraph"/>
              <w:spacing w:before="91" w:line="264" w:lineRule="auto"/>
              <w:ind w:left="99" w:right="152"/>
              <w:jc w:val="both"/>
              <w:rPr>
                <w:w w:val="90"/>
                <w:sz w:val="18"/>
              </w:rPr>
            </w:pPr>
            <w:r>
              <w:rPr>
                <w:w w:val="90"/>
                <w:sz w:val="18"/>
              </w:rPr>
              <w:t xml:space="preserve">Data Availability statement. Code is available </w:t>
            </w:r>
            <w:proofErr w:type="gramStart"/>
            <w:r>
              <w:rPr>
                <w:w w:val="90"/>
                <w:sz w:val="18"/>
              </w:rPr>
              <w:t>at :</w:t>
            </w:r>
            <w:proofErr w:type="gramEnd"/>
          </w:p>
          <w:p w14:paraId="765F8CB3" w14:textId="33ED173F" w:rsidR="00E300FA" w:rsidRPr="00900B68" w:rsidRDefault="00900B68" w:rsidP="00900B68">
            <w:pPr>
              <w:pStyle w:val="TableParagraph"/>
              <w:spacing w:before="91" w:line="264" w:lineRule="auto"/>
              <w:ind w:left="99" w:right="152"/>
              <w:jc w:val="both"/>
              <w:rPr>
                <w:w w:val="90"/>
                <w:sz w:val="18"/>
              </w:rPr>
            </w:pPr>
            <w:hyperlink r:id="rId18" w:history="1">
              <w:r w:rsidRPr="00B57464">
                <w:rPr>
                  <w:rStyle w:val="Hyperlink"/>
                  <w:w w:val="90"/>
                  <w:sz w:val="18"/>
                </w:rPr>
                <w:t>http://doi</w:t>
              </w:r>
              <w:r w:rsidRPr="00B57464">
                <w:rPr>
                  <w:rStyle w:val="Hyperlink"/>
                  <w:w w:val="90"/>
                  <w:sz w:val="18"/>
                </w:rPr>
                <w:t>.</w:t>
              </w:r>
              <w:r w:rsidRPr="00B57464">
                <w:rPr>
                  <w:rStyle w:val="Hyperlink"/>
                  <w:w w:val="90"/>
                  <w:sz w:val="18"/>
                </w:rPr>
                <w:t>org/10.26207/98h3-5e15</w:t>
              </w:r>
            </w:hyperlink>
            <w:r w:rsidRPr="00900B68">
              <w:rPr>
                <w:w w:val="90"/>
                <w:sz w:val="18"/>
              </w:rPr>
              <w:t xml:space="preserve"> .</w:t>
            </w:r>
          </w:p>
        </w:tc>
        <w:tc>
          <w:tcPr>
            <w:tcW w:w="977" w:type="dxa"/>
            <w:gridSpan w:val="2"/>
          </w:tcPr>
          <w:p w14:paraId="4AA5A304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E300FA" w14:paraId="216EC8C0" w14:textId="77777777">
        <w:trPr>
          <w:trHeight w:val="1260"/>
        </w:trPr>
        <w:tc>
          <w:tcPr>
            <w:tcW w:w="5568" w:type="dxa"/>
          </w:tcPr>
          <w:p w14:paraId="71794504" w14:textId="77777777" w:rsidR="00E300FA" w:rsidRDefault="00000000">
            <w:pPr>
              <w:pStyle w:val="TableParagraph"/>
              <w:spacing w:line="283" w:lineRule="auto"/>
              <w:ind w:right="147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Where newly generated code is publicly available, provide accession</w:t>
            </w:r>
            <w:r>
              <w:rPr>
                <w:color w:val="434343"/>
                <w:spacing w:val="-14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number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in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repository,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OR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DOI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OR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URL</w:t>
            </w:r>
            <w:r>
              <w:rPr>
                <w:color w:val="434343"/>
                <w:spacing w:val="-14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and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 xml:space="preserve">licensing details </w:t>
            </w:r>
            <w:proofErr w:type="spellStart"/>
            <w:r>
              <w:rPr>
                <w:color w:val="434343"/>
                <w:w w:val="105"/>
                <w:sz w:val="18"/>
              </w:rPr>
              <w:t>where</w:t>
            </w:r>
            <w:proofErr w:type="spellEnd"/>
            <w:r>
              <w:rPr>
                <w:color w:val="434343"/>
                <w:w w:val="105"/>
                <w:sz w:val="18"/>
              </w:rPr>
              <w:t xml:space="preserve"> available. State any restrictions on code availability or accessibility.</w:t>
            </w:r>
          </w:p>
        </w:tc>
        <w:tc>
          <w:tcPr>
            <w:tcW w:w="3167" w:type="dxa"/>
          </w:tcPr>
          <w:p w14:paraId="5760DC8A" w14:textId="77777777" w:rsidR="00900B68" w:rsidRDefault="00900B68" w:rsidP="00900B68">
            <w:pPr>
              <w:pStyle w:val="TableParagraph"/>
              <w:spacing w:before="91" w:line="264" w:lineRule="auto"/>
              <w:ind w:left="99" w:right="152"/>
              <w:jc w:val="both"/>
              <w:rPr>
                <w:w w:val="90"/>
                <w:sz w:val="18"/>
              </w:rPr>
            </w:pPr>
            <w:r>
              <w:rPr>
                <w:w w:val="90"/>
                <w:sz w:val="18"/>
              </w:rPr>
              <w:t xml:space="preserve">Data Availability statement. Code is available </w:t>
            </w:r>
            <w:proofErr w:type="gramStart"/>
            <w:r>
              <w:rPr>
                <w:w w:val="90"/>
                <w:sz w:val="18"/>
              </w:rPr>
              <w:t>at :</w:t>
            </w:r>
            <w:proofErr w:type="gramEnd"/>
          </w:p>
          <w:p w14:paraId="5459AEB3" w14:textId="1F96CA62" w:rsidR="00E300FA" w:rsidRDefault="00900B68" w:rsidP="00900B6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hyperlink r:id="rId19" w:history="1">
              <w:r w:rsidRPr="00B57464">
                <w:rPr>
                  <w:rStyle w:val="Hyperlink"/>
                  <w:w w:val="90"/>
                  <w:sz w:val="18"/>
                </w:rPr>
                <w:t>http://doi.org/10.26207/98h3-5e15</w:t>
              </w:r>
            </w:hyperlink>
            <w:r w:rsidRPr="00900B68">
              <w:rPr>
                <w:w w:val="90"/>
                <w:sz w:val="18"/>
              </w:rPr>
              <w:t xml:space="preserve"> .</w:t>
            </w:r>
            <w:r>
              <w:rPr>
                <w:w w:val="90"/>
                <w:sz w:val="18"/>
              </w:rPr>
              <w:t xml:space="preserve"> No restrictions.</w:t>
            </w:r>
          </w:p>
        </w:tc>
        <w:tc>
          <w:tcPr>
            <w:tcW w:w="977" w:type="dxa"/>
            <w:gridSpan w:val="2"/>
          </w:tcPr>
          <w:p w14:paraId="0F8FF9CC" w14:textId="67ED9B31" w:rsidR="00E300FA" w:rsidRDefault="00E300FA">
            <w:pPr>
              <w:pStyle w:val="TableParagraph"/>
              <w:spacing w:before="91"/>
              <w:ind w:left="98"/>
              <w:rPr>
                <w:sz w:val="18"/>
              </w:rPr>
            </w:pPr>
          </w:p>
        </w:tc>
      </w:tr>
      <w:tr w:rsidR="00C72BCF" w14:paraId="70EC55F9" w14:textId="77777777" w:rsidTr="00C72BCF">
        <w:trPr>
          <w:gridAfter w:val="1"/>
          <w:wAfter w:w="58" w:type="dxa"/>
          <w:trHeight w:val="920"/>
        </w:trPr>
        <w:tc>
          <w:tcPr>
            <w:tcW w:w="5568" w:type="dxa"/>
            <w:tcBorders>
              <w:top w:val="nil"/>
            </w:tcBorders>
          </w:tcPr>
          <w:p w14:paraId="3F4EB7E4" w14:textId="77777777" w:rsidR="00C72BCF" w:rsidRDefault="00C72BCF" w:rsidP="00C72BCF">
            <w:pPr>
              <w:pStyle w:val="TableParagraph"/>
              <w:spacing w:before="121" w:line="283" w:lineRule="auto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If</w:t>
            </w:r>
            <w:r>
              <w:rPr>
                <w:color w:val="434343"/>
                <w:spacing w:val="-6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reused code is</w:t>
            </w:r>
            <w:r>
              <w:rPr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publicly available</w:t>
            </w:r>
            <w:r>
              <w:rPr>
                <w:color w:val="434343"/>
                <w:spacing w:val="-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provide</w:t>
            </w:r>
            <w:r>
              <w:rPr>
                <w:color w:val="434343"/>
                <w:spacing w:val="-5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accession number</w:t>
            </w:r>
            <w:r>
              <w:rPr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in repository</w:t>
            </w:r>
            <w:r>
              <w:rPr>
                <w:color w:val="434343"/>
                <w:spacing w:val="-2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OR DOI OR URL, OR citation.</w:t>
            </w:r>
          </w:p>
        </w:tc>
        <w:tc>
          <w:tcPr>
            <w:tcW w:w="3167" w:type="dxa"/>
            <w:tcBorders>
              <w:top w:val="nil"/>
            </w:tcBorders>
          </w:tcPr>
          <w:p w14:paraId="49F17421" w14:textId="77777777" w:rsidR="00C72BCF" w:rsidRDefault="00C72BCF" w:rsidP="00C72BC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4F00E8B5" w14:textId="77777777" w:rsidR="00C72BCF" w:rsidRDefault="00C72BCF" w:rsidP="00C72BCF">
            <w:pPr>
              <w:pStyle w:val="TableParagraph"/>
              <w:spacing w:before="111"/>
              <w:ind w:left="98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</w:tbl>
    <w:p w14:paraId="321825B9" w14:textId="77777777" w:rsidR="00E300FA" w:rsidRDefault="00E300FA">
      <w:pPr>
        <w:pStyle w:val="TableParagraph"/>
        <w:rPr>
          <w:sz w:val="18"/>
        </w:rPr>
        <w:sectPr w:rsidR="00E300FA">
          <w:pgSz w:w="11910" w:h="16840"/>
          <w:pgMar w:top="1340" w:right="992" w:bottom="1200" w:left="992" w:header="0" w:footer="1011" w:gutter="0"/>
          <w:cols w:space="720"/>
        </w:sectPr>
      </w:pPr>
    </w:p>
    <w:p w14:paraId="7F2C702C" w14:textId="77777777" w:rsidR="00E300FA" w:rsidRDefault="00000000" w:rsidP="00C72BCF">
      <w:pPr>
        <w:spacing w:before="1"/>
        <w:rPr>
          <w:b/>
          <w:sz w:val="24"/>
        </w:rPr>
      </w:pPr>
      <w:r>
        <w:rPr>
          <w:b/>
          <w:color w:val="434343"/>
          <w:spacing w:val="-2"/>
          <w:w w:val="105"/>
          <w:sz w:val="24"/>
        </w:rPr>
        <w:lastRenderedPageBreak/>
        <w:t>Reporting:</w:t>
      </w:r>
    </w:p>
    <w:p w14:paraId="66D8548C" w14:textId="77777777" w:rsidR="00E300FA" w:rsidRDefault="00000000">
      <w:pPr>
        <w:spacing w:before="105" w:line="266" w:lineRule="auto"/>
        <w:ind w:left="48"/>
        <w:rPr>
          <w:sz w:val="18"/>
        </w:rPr>
      </w:pPr>
      <w:r>
        <w:rPr>
          <w:color w:val="434343"/>
          <w:sz w:val="18"/>
        </w:rPr>
        <w:t>The</w:t>
      </w:r>
      <w:r>
        <w:rPr>
          <w:color w:val="434343"/>
          <w:spacing w:val="32"/>
          <w:sz w:val="18"/>
        </w:rPr>
        <w:t xml:space="preserve"> </w:t>
      </w:r>
      <w:r>
        <w:rPr>
          <w:color w:val="434343"/>
          <w:sz w:val="18"/>
        </w:rPr>
        <w:t>MDAR</w:t>
      </w:r>
      <w:r>
        <w:rPr>
          <w:color w:val="434343"/>
          <w:spacing w:val="40"/>
          <w:sz w:val="18"/>
        </w:rPr>
        <w:t xml:space="preserve"> </w:t>
      </w:r>
      <w:r>
        <w:rPr>
          <w:color w:val="434343"/>
          <w:sz w:val="18"/>
        </w:rPr>
        <w:t>framework</w:t>
      </w:r>
      <w:r>
        <w:rPr>
          <w:color w:val="434343"/>
          <w:spacing w:val="40"/>
          <w:sz w:val="18"/>
        </w:rPr>
        <w:t xml:space="preserve"> </w:t>
      </w:r>
      <w:r>
        <w:rPr>
          <w:color w:val="434343"/>
          <w:sz w:val="18"/>
        </w:rPr>
        <w:t>recommends</w:t>
      </w:r>
      <w:r>
        <w:rPr>
          <w:color w:val="434343"/>
          <w:spacing w:val="40"/>
          <w:sz w:val="18"/>
        </w:rPr>
        <w:t xml:space="preserve"> </w:t>
      </w:r>
      <w:r>
        <w:rPr>
          <w:color w:val="434343"/>
          <w:sz w:val="18"/>
        </w:rPr>
        <w:t>adoption</w:t>
      </w:r>
      <w:r>
        <w:rPr>
          <w:color w:val="434343"/>
          <w:spacing w:val="32"/>
          <w:sz w:val="18"/>
        </w:rPr>
        <w:t xml:space="preserve"> </w:t>
      </w:r>
      <w:r>
        <w:rPr>
          <w:color w:val="434343"/>
          <w:sz w:val="18"/>
        </w:rPr>
        <w:t>of</w:t>
      </w:r>
      <w:r>
        <w:rPr>
          <w:color w:val="434343"/>
          <w:spacing w:val="30"/>
          <w:sz w:val="18"/>
        </w:rPr>
        <w:t xml:space="preserve"> </w:t>
      </w:r>
      <w:r>
        <w:rPr>
          <w:color w:val="434343"/>
          <w:sz w:val="18"/>
        </w:rPr>
        <w:t>discipline-specific</w:t>
      </w:r>
      <w:r>
        <w:rPr>
          <w:color w:val="434343"/>
          <w:spacing w:val="32"/>
          <w:sz w:val="18"/>
        </w:rPr>
        <w:t xml:space="preserve"> </w:t>
      </w:r>
      <w:r>
        <w:rPr>
          <w:color w:val="434343"/>
          <w:sz w:val="18"/>
        </w:rPr>
        <w:t>guidelines,</w:t>
      </w:r>
      <w:r>
        <w:rPr>
          <w:color w:val="434343"/>
          <w:spacing w:val="36"/>
          <w:sz w:val="18"/>
        </w:rPr>
        <w:t xml:space="preserve"> </w:t>
      </w:r>
      <w:r>
        <w:rPr>
          <w:color w:val="434343"/>
          <w:sz w:val="18"/>
        </w:rPr>
        <w:t>established</w:t>
      </w:r>
      <w:r>
        <w:rPr>
          <w:color w:val="434343"/>
          <w:spacing w:val="34"/>
          <w:sz w:val="18"/>
        </w:rPr>
        <w:t xml:space="preserve"> </w:t>
      </w:r>
      <w:r>
        <w:rPr>
          <w:color w:val="434343"/>
          <w:sz w:val="18"/>
        </w:rPr>
        <w:t>and</w:t>
      </w:r>
      <w:r>
        <w:rPr>
          <w:color w:val="434343"/>
          <w:spacing w:val="34"/>
          <w:sz w:val="18"/>
        </w:rPr>
        <w:t xml:space="preserve"> </w:t>
      </w:r>
      <w:r>
        <w:rPr>
          <w:color w:val="434343"/>
          <w:sz w:val="18"/>
        </w:rPr>
        <w:t>endorsed</w:t>
      </w:r>
      <w:r>
        <w:rPr>
          <w:color w:val="434343"/>
          <w:spacing w:val="34"/>
          <w:sz w:val="18"/>
        </w:rPr>
        <w:t xml:space="preserve"> </w:t>
      </w:r>
      <w:r>
        <w:rPr>
          <w:color w:val="434343"/>
          <w:sz w:val="18"/>
        </w:rPr>
        <w:t xml:space="preserve">through </w:t>
      </w:r>
      <w:r>
        <w:rPr>
          <w:color w:val="434343"/>
          <w:w w:val="110"/>
          <w:sz w:val="18"/>
        </w:rPr>
        <w:t>community</w:t>
      </w:r>
      <w:r>
        <w:rPr>
          <w:color w:val="434343"/>
          <w:spacing w:val="-10"/>
          <w:w w:val="110"/>
          <w:sz w:val="18"/>
        </w:rPr>
        <w:t xml:space="preserve"> </w:t>
      </w:r>
      <w:r>
        <w:rPr>
          <w:color w:val="434343"/>
          <w:w w:val="110"/>
          <w:sz w:val="18"/>
        </w:rPr>
        <w:t>initiatives.</w:t>
      </w:r>
    </w:p>
    <w:p w14:paraId="143075C6" w14:textId="77777777" w:rsidR="00E300FA" w:rsidRDefault="00E300FA">
      <w:pPr>
        <w:pStyle w:val="BodyText"/>
        <w:spacing w:before="6"/>
        <w:rPr>
          <w:sz w:val="19"/>
        </w:rPr>
      </w:pPr>
    </w:p>
    <w:tbl>
      <w:tblPr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2"/>
        <w:gridCol w:w="3331"/>
        <w:gridCol w:w="855"/>
      </w:tblGrid>
      <w:tr w:rsidR="00E300FA" w14:paraId="53232901" w14:textId="77777777">
        <w:trPr>
          <w:trHeight w:val="700"/>
        </w:trPr>
        <w:tc>
          <w:tcPr>
            <w:tcW w:w="5492" w:type="dxa"/>
            <w:shd w:val="clear" w:color="auto" w:fill="F1F1F1"/>
          </w:tcPr>
          <w:p w14:paraId="2222EA86" w14:textId="77777777" w:rsidR="00E300FA" w:rsidRDefault="00000000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>Adherence</w:t>
            </w:r>
            <w:r>
              <w:rPr>
                <w:b/>
                <w:color w:val="434343"/>
                <w:spacing w:val="29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to</w:t>
            </w:r>
            <w:r>
              <w:rPr>
                <w:b/>
                <w:color w:val="434343"/>
                <w:spacing w:val="29"/>
                <w:sz w:val="18"/>
              </w:rPr>
              <w:t xml:space="preserve"> </w:t>
            </w:r>
            <w:r>
              <w:rPr>
                <w:b/>
                <w:color w:val="434343"/>
                <w:sz w:val="18"/>
              </w:rPr>
              <w:t>community</w:t>
            </w:r>
            <w:r>
              <w:rPr>
                <w:b/>
                <w:color w:val="434343"/>
                <w:spacing w:val="43"/>
                <w:sz w:val="18"/>
              </w:rPr>
              <w:t xml:space="preserve"> </w:t>
            </w:r>
            <w:r>
              <w:rPr>
                <w:b/>
                <w:color w:val="434343"/>
                <w:spacing w:val="-2"/>
                <w:sz w:val="18"/>
              </w:rPr>
              <w:t>standards</w:t>
            </w:r>
          </w:p>
        </w:tc>
        <w:tc>
          <w:tcPr>
            <w:tcW w:w="3331" w:type="dxa"/>
            <w:shd w:val="clear" w:color="auto" w:fill="F1F1F1"/>
          </w:tcPr>
          <w:p w14:paraId="308BD5FF" w14:textId="77777777" w:rsidR="00E300FA" w:rsidRDefault="00000000">
            <w:pPr>
              <w:pStyle w:val="TableParagraph"/>
              <w:spacing w:before="111" w:line="266" w:lineRule="auto"/>
              <w:ind w:right="952"/>
              <w:rPr>
                <w:b/>
                <w:sz w:val="18"/>
              </w:rPr>
            </w:pPr>
            <w:r>
              <w:rPr>
                <w:b/>
                <w:color w:val="434343"/>
                <w:sz w:val="18"/>
              </w:rPr>
              <w:t xml:space="preserve">Indicate where provided: </w:t>
            </w:r>
            <w:r>
              <w:rPr>
                <w:b/>
                <w:color w:val="434343"/>
                <w:w w:val="110"/>
                <w:sz w:val="18"/>
              </w:rPr>
              <w:t>section/figure</w:t>
            </w:r>
            <w:r>
              <w:rPr>
                <w:b/>
                <w:color w:val="434343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34343"/>
                <w:w w:val="110"/>
                <w:sz w:val="18"/>
              </w:rPr>
              <w:t>legend</w:t>
            </w:r>
          </w:p>
        </w:tc>
        <w:tc>
          <w:tcPr>
            <w:tcW w:w="855" w:type="dxa"/>
            <w:shd w:val="clear" w:color="auto" w:fill="F1F1F1"/>
          </w:tcPr>
          <w:p w14:paraId="7F9D5DC4" w14:textId="77777777" w:rsidR="00E300FA" w:rsidRDefault="00000000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color w:val="434343"/>
                <w:spacing w:val="-5"/>
                <w:w w:val="115"/>
                <w:sz w:val="18"/>
              </w:rPr>
              <w:t>N/A</w:t>
            </w:r>
          </w:p>
        </w:tc>
      </w:tr>
      <w:tr w:rsidR="00E300FA" w14:paraId="5E9D2EC2" w14:textId="77777777">
        <w:trPr>
          <w:trHeight w:val="1095"/>
        </w:trPr>
        <w:tc>
          <w:tcPr>
            <w:tcW w:w="5492" w:type="dxa"/>
          </w:tcPr>
          <w:p w14:paraId="06E8EE7F" w14:textId="77777777" w:rsidR="00E300FA" w:rsidRDefault="00000000">
            <w:pPr>
              <w:pStyle w:val="TableParagraph"/>
              <w:spacing w:line="283" w:lineRule="auto"/>
              <w:ind w:right="236"/>
              <w:rPr>
                <w:sz w:val="18"/>
              </w:rPr>
            </w:pPr>
            <w:r>
              <w:rPr>
                <w:color w:val="434343"/>
                <w:w w:val="105"/>
                <w:sz w:val="18"/>
              </w:rPr>
              <w:t>State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if</w:t>
            </w:r>
            <w:r>
              <w:rPr>
                <w:color w:val="434343"/>
                <w:spacing w:val="-9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relevant</w:t>
            </w:r>
            <w:r>
              <w:rPr>
                <w:color w:val="434343"/>
                <w:spacing w:val="-7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guidelines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(e.g.,</w:t>
            </w:r>
            <w:r>
              <w:rPr>
                <w:color w:val="434343"/>
                <w:spacing w:val="-11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ICMJE,</w:t>
            </w:r>
            <w:r>
              <w:rPr>
                <w:color w:val="434343"/>
                <w:spacing w:val="-11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MIBBI,</w:t>
            </w:r>
            <w:r>
              <w:rPr>
                <w:color w:val="434343"/>
                <w:spacing w:val="-11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ARRIVE, STRANGE)</w:t>
            </w:r>
            <w:r>
              <w:rPr>
                <w:color w:val="434343"/>
                <w:spacing w:val="-14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have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been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followed,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and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whether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a</w:t>
            </w:r>
            <w:r>
              <w:rPr>
                <w:color w:val="434343"/>
                <w:spacing w:val="-13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>checklist</w:t>
            </w:r>
            <w:r>
              <w:rPr>
                <w:color w:val="434343"/>
                <w:spacing w:val="-14"/>
                <w:w w:val="105"/>
                <w:sz w:val="18"/>
              </w:rPr>
              <w:t xml:space="preserve"> </w:t>
            </w:r>
            <w:r>
              <w:rPr>
                <w:color w:val="434343"/>
                <w:w w:val="105"/>
                <w:sz w:val="18"/>
              </w:rPr>
              <w:t xml:space="preserve">(e.g., </w:t>
            </w:r>
            <w:r>
              <w:rPr>
                <w:color w:val="434343"/>
                <w:sz w:val="18"/>
              </w:rPr>
              <w:t>CONSORT,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PRISMA,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ARRIVE)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is</w:t>
            </w:r>
            <w:r>
              <w:rPr>
                <w:color w:val="434343"/>
                <w:spacing w:val="-10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provided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with</w:t>
            </w:r>
            <w:r>
              <w:rPr>
                <w:color w:val="434343"/>
                <w:spacing w:val="-12"/>
                <w:sz w:val="18"/>
              </w:rPr>
              <w:t xml:space="preserve"> </w:t>
            </w:r>
            <w:r>
              <w:rPr>
                <w:color w:val="434343"/>
                <w:sz w:val="18"/>
              </w:rPr>
              <w:t>the</w:t>
            </w:r>
            <w:r>
              <w:rPr>
                <w:color w:val="434343"/>
                <w:spacing w:val="-13"/>
                <w:sz w:val="18"/>
              </w:rPr>
              <w:t xml:space="preserve"> </w:t>
            </w:r>
            <w:r>
              <w:rPr>
                <w:color w:val="434343"/>
                <w:spacing w:val="-2"/>
                <w:sz w:val="18"/>
              </w:rPr>
              <w:t>manuscript.</w:t>
            </w:r>
          </w:p>
        </w:tc>
        <w:tc>
          <w:tcPr>
            <w:tcW w:w="3331" w:type="dxa"/>
          </w:tcPr>
          <w:p w14:paraId="31123D87" w14:textId="77777777" w:rsidR="00E300FA" w:rsidRDefault="00E300FA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14:paraId="23CF3125" w14:textId="1BCF54B4" w:rsidR="00E300FA" w:rsidRDefault="00900B68">
            <w:pPr>
              <w:pStyle w:val="TableParagraph"/>
              <w:spacing w:before="91"/>
              <w:rPr>
                <w:sz w:val="18"/>
              </w:rPr>
            </w:pPr>
            <w:r>
              <w:rPr>
                <w:color w:val="434343"/>
                <w:spacing w:val="-5"/>
                <w:w w:val="120"/>
                <w:sz w:val="18"/>
              </w:rPr>
              <w:t>X</w:t>
            </w:r>
          </w:p>
        </w:tc>
      </w:tr>
    </w:tbl>
    <w:p w14:paraId="4F17ABE8" w14:textId="77777777" w:rsidR="00E300FA" w:rsidRDefault="00E300FA">
      <w:pPr>
        <w:pStyle w:val="BodyText"/>
        <w:rPr>
          <w:sz w:val="20"/>
        </w:rPr>
      </w:pPr>
    </w:p>
    <w:p w14:paraId="5A2ABE8B" w14:textId="77777777" w:rsidR="00E300FA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3BA2B6" wp14:editId="57DDE666">
                <wp:simplePos x="0" y="0"/>
                <wp:positionH relativeFrom="page">
                  <wp:posOffset>660717</wp:posOffset>
                </wp:positionH>
                <wp:positionV relativeFrom="paragraph">
                  <wp:posOffset>187972</wp:posOffset>
                </wp:positionV>
                <wp:extent cx="613092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6350">
                              <a:moveTo>
                                <a:pt x="6127115" y="0"/>
                              </a:moveTo>
                              <a:lnTo>
                                <a:pt x="3175" y="0"/>
                              </a:ln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0" y="6350"/>
                              </a:lnTo>
                              <a:lnTo>
                                <a:pt x="3175" y="6350"/>
                              </a:lnTo>
                              <a:lnTo>
                                <a:pt x="6127115" y="6350"/>
                              </a:lnTo>
                              <a:lnTo>
                                <a:pt x="6127115" y="3175"/>
                              </a:lnTo>
                              <a:lnTo>
                                <a:pt x="6127115" y="0"/>
                              </a:lnTo>
                              <a:close/>
                            </a:path>
                            <a:path w="6130925" h="6350">
                              <a:moveTo>
                                <a:pt x="6130353" y="0"/>
                              </a:moveTo>
                              <a:lnTo>
                                <a:pt x="6127178" y="0"/>
                              </a:lnTo>
                              <a:lnTo>
                                <a:pt x="6127178" y="3175"/>
                              </a:lnTo>
                              <a:lnTo>
                                <a:pt x="6127178" y="6350"/>
                              </a:lnTo>
                              <a:lnTo>
                                <a:pt x="6130353" y="6350"/>
                              </a:lnTo>
                              <a:lnTo>
                                <a:pt x="6130353" y="3175"/>
                              </a:lnTo>
                              <a:lnTo>
                                <a:pt x="6130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DB926" id="Graphic 6" o:spid="_x0000_s1026" style="position:absolute;margin-left:52pt;margin-top:14.8pt;width:482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" path="m6127115,l3175,,,,,3175,,6350r3175,l6127115,6350r,-3175l6127115,xem6130353,r-3175,l6127178,3175r,3175l6130353,6350r,-3175l6130353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34DCBD7A" w14:textId="77777777" w:rsidR="00E300FA" w:rsidRDefault="00E300FA">
      <w:pPr>
        <w:pStyle w:val="BodyText"/>
        <w:spacing w:before="111"/>
        <w:rPr>
          <w:sz w:val="18"/>
        </w:rPr>
      </w:pPr>
    </w:p>
    <w:p w14:paraId="135DC924" w14:textId="77777777" w:rsidR="00E300FA" w:rsidRDefault="00000000">
      <w:pPr>
        <w:pStyle w:val="ListParagraph"/>
        <w:numPr>
          <w:ilvl w:val="0"/>
          <w:numId w:val="1"/>
        </w:numPr>
        <w:tabs>
          <w:tab w:val="left" w:pos="207"/>
        </w:tabs>
        <w:spacing w:before="0" w:line="252" w:lineRule="auto"/>
        <w:ind w:right="244" w:firstLine="0"/>
      </w:pPr>
      <w:r>
        <w:rPr>
          <w:w w:val="90"/>
        </w:rPr>
        <w:t>We provide the following guidance regarding transparent reporting and statistics; we also refer authors to</w:t>
      </w:r>
      <w:r>
        <w:rPr>
          <w:spacing w:val="40"/>
        </w:rPr>
        <w:t xml:space="preserve"> </w:t>
      </w:r>
      <w:hyperlink r:id="rId20">
        <w:r w:rsidR="00E300FA">
          <w:rPr>
            <w:color w:val="1154CC"/>
            <w:spacing w:val="-4"/>
            <w:u w:val="single" w:color="1154CC"/>
          </w:rPr>
          <w:t>Ten</w:t>
        </w:r>
        <w:r w:rsidR="00E300FA">
          <w:rPr>
            <w:color w:val="1154CC"/>
            <w:spacing w:val="-12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common</w:t>
        </w:r>
        <w:r w:rsidR="00E300FA">
          <w:rPr>
            <w:color w:val="1154CC"/>
            <w:spacing w:val="-12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statistical</w:t>
        </w:r>
        <w:r w:rsidR="00E300FA">
          <w:rPr>
            <w:color w:val="1154CC"/>
            <w:spacing w:val="-13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mistakes</w:t>
        </w:r>
        <w:r w:rsidR="00E300FA">
          <w:rPr>
            <w:color w:val="1154CC"/>
            <w:spacing w:val="-13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to</w:t>
        </w:r>
        <w:r w:rsidR="00E300FA">
          <w:rPr>
            <w:color w:val="1154CC"/>
            <w:spacing w:val="-13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watch</w:t>
        </w:r>
        <w:r w:rsidR="00E300FA">
          <w:rPr>
            <w:color w:val="1154CC"/>
            <w:spacing w:val="-12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out</w:t>
        </w:r>
        <w:r w:rsidR="00E300FA">
          <w:rPr>
            <w:color w:val="1154CC"/>
            <w:spacing w:val="-12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for</w:t>
        </w:r>
        <w:r w:rsidR="00E300FA">
          <w:rPr>
            <w:color w:val="1154CC"/>
            <w:spacing w:val="-14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when</w:t>
        </w:r>
        <w:r w:rsidR="00E300FA">
          <w:rPr>
            <w:color w:val="1154CC"/>
            <w:spacing w:val="-11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writing</w:t>
        </w:r>
        <w:r w:rsidR="00E300FA">
          <w:rPr>
            <w:color w:val="1154CC"/>
            <w:spacing w:val="-11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or</w:t>
        </w:r>
        <w:r w:rsidR="00E300FA">
          <w:rPr>
            <w:color w:val="1154CC"/>
            <w:spacing w:val="-14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reviewing</w:t>
        </w:r>
        <w:r w:rsidR="00E300FA">
          <w:rPr>
            <w:color w:val="1154CC"/>
            <w:spacing w:val="-12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a</w:t>
        </w:r>
        <w:r w:rsidR="00E300FA">
          <w:rPr>
            <w:color w:val="1154CC"/>
            <w:spacing w:val="-12"/>
            <w:u w:val="single" w:color="1154CC"/>
          </w:rPr>
          <w:t xml:space="preserve"> </w:t>
        </w:r>
        <w:r w:rsidR="00E300FA">
          <w:rPr>
            <w:color w:val="1154CC"/>
            <w:spacing w:val="-4"/>
            <w:u w:val="single" w:color="1154CC"/>
          </w:rPr>
          <w:t>manuscript</w:t>
        </w:r>
        <w:r w:rsidR="00E300FA">
          <w:rPr>
            <w:spacing w:val="-4"/>
          </w:rPr>
          <w:t>.</w:t>
        </w:r>
      </w:hyperlink>
    </w:p>
    <w:p w14:paraId="0FFA1910" w14:textId="77777777" w:rsidR="00E300FA" w:rsidRDefault="00E300FA">
      <w:pPr>
        <w:pStyle w:val="BodyText"/>
        <w:spacing w:before="21"/>
      </w:pPr>
    </w:p>
    <w:p w14:paraId="08A02A05" w14:textId="77777777" w:rsidR="00E300FA" w:rsidRDefault="00000000">
      <w:pPr>
        <w:pStyle w:val="Heading2"/>
      </w:pPr>
      <w:r>
        <w:rPr>
          <w:spacing w:val="2"/>
          <w:w w:val="80"/>
        </w:rPr>
        <w:t>Sample-size</w:t>
      </w:r>
      <w:r>
        <w:rPr>
          <w:spacing w:val="20"/>
        </w:rPr>
        <w:t xml:space="preserve"> </w:t>
      </w:r>
      <w:r>
        <w:rPr>
          <w:spacing w:val="-2"/>
          <w:w w:val="80"/>
        </w:rPr>
        <w:t>estimation</w:t>
      </w:r>
    </w:p>
    <w:p w14:paraId="0378C5EE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18" w:line="252" w:lineRule="auto"/>
        <w:ind w:right="675"/>
      </w:pPr>
      <w:r>
        <w:rPr>
          <w:w w:val="90"/>
        </w:rPr>
        <w:t xml:space="preserve">You should state whether an appropriate sample size was computed when the study was being </w:t>
      </w:r>
      <w:r>
        <w:rPr>
          <w:spacing w:val="-2"/>
        </w:rPr>
        <w:t>designed</w:t>
      </w:r>
    </w:p>
    <w:p w14:paraId="4B4DF335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3"/>
      </w:pPr>
      <w:r>
        <w:rPr>
          <w:w w:val="90"/>
        </w:rPr>
        <w:t>You</w:t>
      </w:r>
      <w:r>
        <w:rPr>
          <w:spacing w:val="1"/>
        </w:rPr>
        <w:t xml:space="preserve"> </w:t>
      </w:r>
      <w:r>
        <w:rPr>
          <w:w w:val="90"/>
        </w:rPr>
        <w:t>should</w:t>
      </w:r>
      <w:r>
        <w:rPr>
          <w:spacing w:val="2"/>
        </w:rPr>
        <w:t xml:space="preserve"> </w:t>
      </w:r>
      <w:r>
        <w:rPr>
          <w:w w:val="90"/>
        </w:rPr>
        <w:t>state</w:t>
      </w:r>
      <w:r>
        <w:rPr>
          <w:spacing w:val="3"/>
        </w:rPr>
        <w:t xml:space="preserve"> </w:t>
      </w:r>
      <w:r>
        <w:rPr>
          <w:w w:val="90"/>
        </w:rPr>
        <w:t>the</w:t>
      </w:r>
      <w:r>
        <w:rPr>
          <w:spacing w:val="4"/>
        </w:rPr>
        <w:t xml:space="preserve"> </w:t>
      </w:r>
      <w:r>
        <w:rPr>
          <w:w w:val="90"/>
        </w:rPr>
        <w:t>statistical</w:t>
      </w:r>
      <w:r>
        <w:t xml:space="preserve"> </w:t>
      </w:r>
      <w:r>
        <w:rPr>
          <w:w w:val="90"/>
        </w:rPr>
        <w:t>method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-1"/>
        </w:rPr>
        <w:t xml:space="preserve"> </w:t>
      </w:r>
      <w:r>
        <w:rPr>
          <w:w w:val="90"/>
        </w:rPr>
        <w:t>sample</w:t>
      </w:r>
      <w:r>
        <w:rPr>
          <w:spacing w:val="3"/>
        </w:rPr>
        <w:t xml:space="preserve"> </w:t>
      </w:r>
      <w:r>
        <w:rPr>
          <w:w w:val="90"/>
        </w:rPr>
        <w:t>size</w:t>
      </w:r>
      <w:r>
        <w:rPr>
          <w:spacing w:val="3"/>
        </w:rPr>
        <w:t xml:space="preserve"> </w:t>
      </w:r>
      <w:r>
        <w:rPr>
          <w:w w:val="90"/>
        </w:rPr>
        <w:t>computation</w:t>
      </w:r>
      <w:r>
        <w:rPr>
          <w:spacing w:val="2"/>
        </w:rPr>
        <w:t xml:space="preserve"> </w:t>
      </w:r>
      <w:r>
        <w:rPr>
          <w:w w:val="90"/>
        </w:rPr>
        <w:t>and</w:t>
      </w:r>
      <w:r>
        <w:rPr>
          <w:spacing w:val="1"/>
        </w:rPr>
        <w:t xml:space="preserve"> </w:t>
      </w:r>
      <w:r>
        <w:rPr>
          <w:w w:val="90"/>
        </w:rPr>
        <w:t>any</w:t>
      </w:r>
      <w:r>
        <w:rPr>
          <w:spacing w:val="2"/>
        </w:rPr>
        <w:t xml:space="preserve"> </w:t>
      </w:r>
      <w:r>
        <w:rPr>
          <w:w w:val="90"/>
        </w:rPr>
        <w:t>required</w:t>
      </w:r>
      <w:r>
        <w:rPr>
          <w:spacing w:val="2"/>
        </w:rPr>
        <w:t xml:space="preserve"> </w:t>
      </w:r>
      <w:r>
        <w:rPr>
          <w:spacing w:val="-2"/>
          <w:w w:val="90"/>
        </w:rPr>
        <w:t>assumptions</w:t>
      </w:r>
    </w:p>
    <w:p w14:paraId="0878177E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line="252" w:lineRule="auto"/>
        <w:ind w:right="1158"/>
      </w:pPr>
      <w:r>
        <w:rPr>
          <w:w w:val="90"/>
        </w:rPr>
        <w:t xml:space="preserve">If no explicit power analysis was used, you should describe how you decided what sample </w:t>
      </w:r>
      <w:r>
        <w:rPr>
          <w:spacing w:val="-2"/>
        </w:rPr>
        <w:t>(replicate)</w:t>
      </w:r>
      <w:r>
        <w:rPr>
          <w:spacing w:val="-13"/>
        </w:rPr>
        <w:t xml:space="preserve"> </w:t>
      </w:r>
      <w:r>
        <w:rPr>
          <w:spacing w:val="-2"/>
        </w:rPr>
        <w:t>size</w:t>
      </w:r>
      <w:r>
        <w:rPr>
          <w:spacing w:val="-11"/>
        </w:rPr>
        <w:t xml:space="preserve"> </w:t>
      </w:r>
      <w:r>
        <w:rPr>
          <w:spacing w:val="-2"/>
        </w:rPr>
        <w:t>(number)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use</w:t>
      </w:r>
    </w:p>
    <w:p w14:paraId="0229EB15" w14:textId="77777777" w:rsidR="00E300FA" w:rsidRDefault="00E300FA">
      <w:pPr>
        <w:pStyle w:val="BodyText"/>
        <w:spacing w:before="21"/>
      </w:pPr>
    </w:p>
    <w:p w14:paraId="1D2C41D9" w14:textId="77777777" w:rsidR="00E300FA" w:rsidRDefault="00000000">
      <w:pPr>
        <w:pStyle w:val="Heading2"/>
      </w:pPr>
      <w:r>
        <w:rPr>
          <w:spacing w:val="-2"/>
          <w:w w:val="95"/>
        </w:rPr>
        <w:t>Replicates</w:t>
      </w:r>
    </w:p>
    <w:p w14:paraId="45E6E4AC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13"/>
      </w:pPr>
      <w:r>
        <w:rPr>
          <w:w w:val="90"/>
        </w:rPr>
        <w:t>You</w:t>
      </w:r>
      <w:r>
        <w:rPr>
          <w:spacing w:val="2"/>
        </w:rPr>
        <w:t xml:space="preserve"> </w:t>
      </w:r>
      <w:r>
        <w:rPr>
          <w:w w:val="90"/>
        </w:rPr>
        <w:t>should</w:t>
      </w:r>
      <w:r>
        <w:rPr>
          <w:spacing w:val="3"/>
        </w:rPr>
        <w:t xml:space="preserve"> </w:t>
      </w:r>
      <w:r>
        <w:rPr>
          <w:w w:val="90"/>
        </w:rPr>
        <w:t>report</w:t>
      </w:r>
      <w:r>
        <w:rPr>
          <w:spacing w:val="4"/>
        </w:rPr>
        <w:t xml:space="preserve"> </w:t>
      </w:r>
      <w:r>
        <w:rPr>
          <w:w w:val="90"/>
        </w:rPr>
        <w:t>how</w:t>
      </w:r>
      <w:r>
        <w:rPr>
          <w:spacing w:val="1"/>
        </w:rPr>
        <w:t xml:space="preserve"> </w:t>
      </w:r>
      <w:r>
        <w:rPr>
          <w:w w:val="90"/>
        </w:rPr>
        <w:t>often</w:t>
      </w:r>
      <w:r>
        <w:rPr>
          <w:spacing w:val="2"/>
        </w:rPr>
        <w:t xml:space="preserve"> </w:t>
      </w:r>
      <w:r>
        <w:rPr>
          <w:w w:val="90"/>
        </w:rPr>
        <w:t>each</w:t>
      </w:r>
      <w:r>
        <w:rPr>
          <w:spacing w:val="7"/>
        </w:rPr>
        <w:t xml:space="preserve"> </w:t>
      </w:r>
      <w:r>
        <w:rPr>
          <w:w w:val="90"/>
        </w:rPr>
        <w:t>experiment</w:t>
      </w:r>
      <w:r>
        <w:rPr>
          <w:spacing w:val="4"/>
        </w:rPr>
        <w:t xml:space="preserve"> </w:t>
      </w:r>
      <w:r>
        <w:rPr>
          <w:w w:val="90"/>
        </w:rPr>
        <w:t>was</w:t>
      </w:r>
      <w:r>
        <w:rPr>
          <w:spacing w:val="2"/>
        </w:rPr>
        <w:t xml:space="preserve"> </w:t>
      </w:r>
      <w:r>
        <w:rPr>
          <w:spacing w:val="-2"/>
          <w:w w:val="90"/>
        </w:rPr>
        <w:t>performed</w:t>
      </w:r>
    </w:p>
    <w:p w14:paraId="45DF65DD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</w:pPr>
      <w:r>
        <w:rPr>
          <w:w w:val="90"/>
        </w:rPr>
        <w:t>You</w:t>
      </w:r>
      <w:r>
        <w:rPr>
          <w:spacing w:val="-1"/>
        </w:rPr>
        <w:t xml:space="preserve"> </w:t>
      </w:r>
      <w:r>
        <w:rPr>
          <w:w w:val="90"/>
        </w:rPr>
        <w:t>should</w:t>
      </w:r>
      <w:r>
        <w:rPr>
          <w:spacing w:val="-1"/>
        </w:rPr>
        <w:t xml:space="preserve"> </w:t>
      </w:r>
      <w:r>
        <w:rPr>
          <w:w w:val="90"/>
        </w:rPr>
        <w:t>include</w:t>
      </w:r>
      <w:r>
        <w:rPr>
          <w:spacing w:val="-1"/>
        </w:rPr>
        <w:t xml:space="preserve"> </w:t>
      </w:r>
      <w:r>
        <w:rPr>
          <w:w w:val="90"/>
        </w:rPr>
        <w:t>a</w:t>
      </w:r>
      <w:r>
        <w:rPr>
          <w:spacing w:val="-1"/>
        </w:rPr>
        <w:t xml:space="preserve"> </w:t>
      </w:r>
      <w:r>
        <w:rPr>
          <w:w w:val="90"/>
        </w:rPr>
        <w:t>definition</w:t>
      </w:r>
      <w:r>
        <w:rPr>
          <w:spacing w:val="6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w w:val="90"/>
        </w:rPr>
        <w:t>biological</w:t>
      </w:r>
      <w:r>
        <w:rPr>
          <w:spacing w:val="-2"/>
        </w:rPr>
        <w:t xml:space="preserve"> </w:t>
      </w:r>
      <w:r>
        <w:rPr>
          <w:w w:val="90"/>
        </w:rPr>
        <w:t>versus</w:t>
      </w:r>
      <w:r>
        <w:rPr>
          <w:spacing w:val="-2"/>
        </w:rPr>
        <w:t xml:space="preserve"> </w:t>
      </w:r>
      <w:r>
        <w:rPr>
          <w:w w:val="90"/>
        </w:rPr>
        <w:t>technical</w:t>
      </w:r>
      <w:r>
        <w:rPr>
          <w:spacing w:val="-2"/>
        </w:rPr>
        <w:t xml:space="preserve"> </w:t>
      </w:r>
      <w:r>
        <w:rPr>
          <w:spacing w:val="-2"/>
          <w:w w:val="90"/>
        </w:rPr>
        <w:t>replication</w:t>
      </w:r>
    </w:p>
    <w:p w14:paraId="26539EC9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line="256" w:lineRule="auto"/>
        <w:ind w:right="255"/>
      </w:pP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data</w:t>
      </w:r>
      <w:r>
        <w:rPr>
          <w:spacing w:val="-12"/>
        </w:rPr>
        <w:t xml:space="preserve"> </w:t>
      </w:r>
      <w:r>
        <w:rPr>
          <w:spacing w:val="-6"/>
        </w:rPr>
        <w:t>obtained</w:t>
      </w:r>
      <w:r>
        <w:rPr>
          <w:spacing w:val="-12"/>
        </w:rPr>
        <w:t xml:space="preserve"> </w:t>
      </w:r>
      <w:r>
        <w:rPr>
          <w:spacing w:val="-6"/>
        </w:rPr>
        <w:t>should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provided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sufficient</w:t>
      </w:r>
      <w:r>
        <w:rPr>
          <w:spacing w:val="-11"/>
        </w:rPr>
        <w:t xml:space="preserve"> </w:t>
      </w:r>
      <w:r>
        <w:rPr>
          <w:spacing w:val="-6"/>
        </w:rPr>
        <w:t>information</w:t>
      </w:r>
      <w:r>
        <w:rPr>
          <w:spacing w:val="-12"/>
        </w:rPr>
        <w:t xml:space="preserve"> </w:t>
      </w:r>
      <w:r>
        <w:rPr>
          <w:spacing w:val="-6"/>
        </w:rPr>
        <w:t>should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provided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indicate</w:t>
      </w:r>
      <w:r>
        <w:rPr>
          <w:spacing w:val="-11"/>
        </w:rPr>
        <w:t xml:space="preserve"> </w:t>
      </w:r>
      <w:r>
        <w:rPr>
          <w:spacing w:val="-6"/>
        </w:rPr>
        <w:t xml:space="preserve">the </w:t>
      </w:r>
      <w:r>
        <w:rPr>
          <w:spacing w:val="-4"/>
        </w:rPr>
        <w:t>number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independent biological</w:t>
      </w:r>
      <w:r>
        <w:rPr>
          <w:spacing w:val="-5"/>
        </w:rPr>
        <w:t xml:space="preserve"> </w:t>
      </w:r>
      <w:r>
        <w:rPr>
          <w:spacing w:val="-4"/>
        </w:rPr>
        <w:t>and/or</w:t>
      </w:r>
      <w:r>
        <w:rPr>
          <w:spacing w:val="-6"/>
        </w:rPr>
        <w:t xml:space="preserve"> </w:t>
      </w:r>
      <w:r>
        <w:rPr>
          <w:spacing w:val="-4"/>
        </w:rPr>
        <w:t>technical</w:t>
      </w:r>
      <w:r>
        <w:rPr>
          <w:spacing w:val="-5"/>
        </w:rPr>
        <w:t xml:space="preserve"> </w:t>
      </w:r>
      <w:r>
        <w:rPr>
          <w:spacing w:val="-4"/>
        </w:rPr>
        <w:t>replicates</w:t>
      </w:r>
    </w:p>
    <w:p w14:paraId="70FF5424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0" w:line="247" w:lineRule="exact"/>
      </w:pPr>
      <w:r>
        <w:rPr>
          <w:w w:val="90"/>
        </w:rPr>
        <w:t>If</w:t>
      </w:r>
      <w:r>
        <w:rPr>
          <w:spacing w:val="-2"/>
        </w:rPr>
        <w:t xml:space="preserve"> </w:t>
      </w:r>
      <w:r>
        <w:rPr>
          <w:w w:val="90"/>
        </w:rPr>
        <w:t>you</w:t>
      </w:r>
      <w:r>
        <w:t xml:space="preserve"> </w:t>
      </w:r>
      <w:r>
        <w:rPr>
          <w:w w:val="90"/>
        </w:rPr>
        <w:t>encountered</w:t>
      </w:r>
      <w:r>
        <w:rPr>
          <w:spacing w:val="2"/>
        </w:rPr>
        <w:t xml:space="preserve"> </w:t>
      </w:r>
      <w:r>
        <w:rPr>
          <w:w w:val="90"/>
        </w:rPr>
        <w:t>any</w:t>
      </w:r>
      <w:r>
        <w:rPr>
          <w:spacing w:val="2"/>
        </w:rPr>
        <w:t xml:space="preserve"> </w:t>
      </w:r>
      <w:r>
        <w:rPr>
          <w:w w:val="90"/>
        </w:rPr>
        <w:t>outliers,</w:t>
      </w:r>
      <w:r>
        <w:rPr>
          <w:spacing w:val="2"/>
        </w:rPr>
        <w:t xml:space="preserve"> </w:t>
      </w:r>
      <w:r>
        <w:rPr>
          <w:w w:val="90"/>
        </w:rPr>
        <w:t>you</w:t>
      </w:r>
      <w:r>
        <w:rPr>
          <w:spacing w:val="2"/>
        </w:rPr>
        <w:t xml:space="preserve"> </w:t>
      </w:r>
      <w:r>
        <w:rPr>
          <w:w w:val="90"/>
        </w:rPr>
        <w:t>should</w:t>
      </w:r>
      <w:r>
        <w:rPr>
          <w:spacing w:val="1"/>
        </w:rPr>
        <w:t xml:space="preserve"> </w:t>
      </w:r>
      <w:r>
        <w:rPr>
          <w:w w:val="90"/>
        </w:rPr>
        <w:t>describe</w:t>
      </w:r>
      <w:r>
        <w:rPr>
          <w:spacing w:val="4"/>
        </w:rPr>
        <w:t xml:space="preserve"> </w:t>
      </w:r>
      <w:r>
        <w:rPr>
          <w:w w:val="90"/>
        </w:rPr>
        <w:t>how</w:t>
      </w:r>
      <w:r>
        <w:rPr>
          <w:spacing w:val="-1"/>
        </w:rPr>
        <w:t xml:space="preserve"> </w:t>
      </w:r>
      <w:r>
        <w:rPr>
          <w:w w:val="90"/>
        </w:rPr>
        <w:t>these</w:t>
      </w:r>
      <w:r>
        <w:rPr>
          <w:spacing w:val="3"/>
        </w:rPr>
        <w:t xml:space="preserve"> </w:t>
      </w:r>
      <w:r>
        <w:rPr>
          <w:w w:val="90"/>
        </w:rPr>
        <w:t>were</w:t>
      </w:r>
      <w:r>
        <w:rPr>
          <w:spacing w:val="3"/>
        </w:rPr>
        <w:t xml:space="preserve"> </w:t>
      </w:r>
      <w:r>
        <w:rPr>
          <w:spacing w:val="-2"/>
          <w:w w:val="90"/>
        </w:rPr>
        <w:t>handled</w:t>
      </w:r>
    </w:p>
    <w:p w14:paraId="0E4BE217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</w:pPr>
      <w:r>
        <w:rPr>
          <w:w w:val="90"/>
        </w:rPr>
        <w:t>Criteria</w:t>
      </w:r>
      <w:r>
        <w:rPr>
          <w:spacing w:val="3"/>
        </w:rPr>
        <w:t xml:space="preserve"> </w:t>
      </w:r>
      <w:r>
        <w:rPr>
          <w:w w:val="90"/>
        </w:rPr>
        <w:t>for</w:t>
      </w:r>
      <w:r>
        <w:rPr>
          <w:spacing w:val="1"/>
        </w:rPr>
        <w:t xml:space="preserve"> </w:t>
      </w:r>
      <w:r>
        <w:rPr>
          <w:w w:val="90"/>
        </w:rPr>
        <w:t>exclusion/inclusion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2"/>
        </w:rPr>
        <w:t xml:space="preserve"> </w:t>
      </w:r>
      <w:r>
        <w:rPr>
          <w:w w:val="90"/>
        </w:rPr>
        <w:t>data</w:t>
      </w:r>
      <w:r>
        <w:rPr>
          <w:spacing w:val="4"/>
        </w:rPr>
        <w:t xml:space="preserve"> </w:t>
      </w:r>
      <w:r>
        <w:rPr>
          <w:w w:val="90"/>
        </w:rPr>
        <w:t>should</w:t>
      </w:r>
      <w:r>
        <w:rPr>
          <w:spacing w:val="4"/>
        </w:rPr>
        <w:t xml:space="preserve"> </w:t>
      </w:r>
      <w:r>
        <w:rPr>
          <w:w w:val="90"/>
        </w:rPr>
        <w:t>be</w:t>
      </w:r>
      <w:r>
        <w:rPr>
          <w:spacing w:val="6"/>
        </w:rPr>
        <w:t xml:space="preserve"> </w:t>
      </w:r>
      <w:r>
        <w:rPr>
          <w:w w:val="90"/>
        </w:rPr>
        <w:t>clearly</w:t>
      </w:r>
      <w:r>
        <w:rPr>
          <w:spacing w:val="5"/>
        </w:rPr>
        <w:t xml:space="preserve"> </w:t>
      </w:r>
      <w:r>
        <w:rPr>
          <w:spacing w:val="-2"/>
          <w:w w:val="90"/>
        </w:rPr>
        <w:t>stated</w:t>
      </w:r>
    </w:p>
    <w:p w14:paraId="102D4D52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line="252" w:lineRule="auto"/>
        <w:ind w:right="786"/>
      </w:pPr>
      <w:r>
        <w:rPr>
          <w:w w:val="90"/>
        </w:rPr>
        <w:t xml:space="preserve">High-throughput sequence data should be uploaded before submission, with a private link for reviewers provided (these are available from both GEO and </w:t>
      </w:r>
      <w:proofErr w:type="spellStart"/>
      <w:r>
        <w:rPr>
          <w:w w:val="90"/>
        </w:rPr>
        <w:t>ArrayExpress</w:t>
      </w:r>
      <w:proofErr w:type="spellEnd"/>
      <w:r>
        <w:rPr>
          <w:w w:val="90"/>
        </w:rPr>
        <w:t>)</w:t>
      </w:r>
    </w:p>
    <w:p w14:paraId="34FC08C6" w14:textId="77777777" w:rsidR="00E300FA" w:rsidRDefault="00E300FA">
      <w:pPr>
        <w:pStyle w:val="BodyText"/>
        <w:spacing w:before="21"/>
      </w:pPr>
    </w:p>
    <w:p w14:paraId="43E9606E" w14:textId="77777777" w:rsidR="00E300FA" w:rsidRDefault="00000000">
      <w:pPr>
        <w:pStyle w:val="Heading2"/>
      </w:pPr>
      <w:r>
        <w:rPr>
          <w:w w:val="85"/>
        </w:rPr>
        <w:t>Statistical</w:t>
      </w:r>
      <w:r>
        <w:rPr>
          <w:spacing w:val="-4"/>
          <w:w w:val="85"/>
        </w:rPr>
        <w:t xml:space="preserve"> </w:t>
      </w:r>
      <w:r>
        <w:rPr>
          <w:spacing w:val="-2"/>
          <w:w w:val="95"/>
        </w:rPr>
        <w:t>reporting</w:t>
      </w:r>
    </w:p>
    <w:p w14:paraId="6B254742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</w:pPr>
      <w:r>
        <w:rPr>
          <w:w w:val="90"/>
        </w:rPr>
        <w:t>Statistical</w:t>
      </w:r>
      <w:r>
        <w:rPr>
          <w:spacing w:val="-5"/>
          <w:w w:val="90"/>
        </w:rPr>
        <w:t xml:space="preserve"> </w:t>
      </w:r>
      <w:r>
        <w:rPr>
          <w:w w:val="90"/>
        </w:rPr>
        <w:t>analysis</w:t>
      </w:r>
      <w:r>
        <w:rPr>
          <w:spacing w:val="-4"/>
          <w:w w:val="90"/>
        </w:rPr>
        <w:t xml:space="preserve"> </w:t>
      </w:r>
      <w:r>
        <w:rPr>
          <w:w w:val="90"/>
        </w:rPr>
        <w:t>methods</w:t>
      </w:r>
      <w:r>
        <w:rPr>
          <w:spacing w:val="-4"/>
          <w:w w:val="90"/>
        </w:rPr>
        <w:t xml:space="preserve"> </w:t>
      </w:r>
      <w:r>
        <w:rPr>
          <w:w w:val="90"/>
        </w:rPr>
        <w:t>should</w:t>
      </w:r>
      <w:r>
        <w:rPr>
          <w:spacing w:val="-5"/>
          <w:w w:val="90"/>
        </w:rPr>
        <w:t xml:space="preserve"> </w:t>
      </w:r>
      <w:r>
        <w:rPr>
          <w:w w:val="90"/>
        </w:rPr>
        <w:t>be</w:t>
      </w:r>
      <w:r>
        <w:rPr>
          <w:spacing w:val="-3"/>
          <w:w w:val="90"/>
        </w:rPr>
        <w:t xml:space="preserve"> </w:t>
      </w:r>
      <w:r>
        <w:rPr>
          <w:w w:val="90"/>
        </w:rPr>
        <w:t>described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justified</w:t>
      </w:r>
    </w:p>
    <w:p w14:paraId="102B8D04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12" w:line="256" w:lineRule="auto"/>
        <w:ind w:right="241"/>
      </w:pPr>
      <w:r>
        <w:rPr>
          <w:w w:val="90"/>
        </w:rPr>
        <w:t>Raw data should be presented in figures</w:t>
      </w:r>
      <w:r>
        <w:t xml:space="preserve"> </w:t>
      </w:r>
      <w:r>
        <w:rPr>
          <w:w w:val="90"/>
        </w:rPr>
        <w:t>whenever informative to do so (typically when N per group</w:t>
      </w:r>
      <w:r>
        <w:rPr>
          <w:spacing w:val="40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10)</w:t>
      </w:r>
    </w:p>
    <w:p w14:paraId="71CD846D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0" w:line="254" w:lineRule="auto"/>
        <w:ind w:right="386"/>
      </w:pPr>
      <w:r>
        <w:rPr>
          <w:w w:val="90"/>
        </w:rPr>
        <w:t xml:space="preserve">For each experiment, you should identify the statistical tests used, exact values of N, definitions of </w:t>
      </w:r>
      <w:r>
        <w:rPr>
          <w:spacing w:val="-6"/>
        </w:rPr>
        <w:t>center,</w:t>
      </w:r>
      <w:r>
        <w:rPr>
          <w:spacing w:val="-9"/>
        </w:rPr>
        <w:t xml:space="preserve"> </w:t>
      </w:r>
      <w:r>
        <w:rPr>
          <w:spacing w:val="-6"/>
        </w:rPr>
        <w:t>methods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multiple</w:t>
      </w:r>
      <w:r>
        <w:rPr>
          <w:spacing w:val="-9"/>
        </w:rPr>
        <w:t xml:space="preserve"> </w:t>
      </w:r>
      <w:r>
        <w:rPr>
          <w:spacing w:val="-6"/>
        </w:rPr>
        <w:t>test</w:t>
      </w:r>
      <w:r>
        <w:rPr>
          <w:spacing w:val="-8"/>
        </w:rPr>
        <w:t xml:space="preserve"> </w:t>
      </w:r>
      <w:r>
        <w:rPr>
          <w:spacing w:val="-6"/>
        </w:rPr>
        <w:t>correction,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dispersion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precision</w:t>
      </w:r>
      <w:r>
        <w:rPr>
          <w:spacing w:val="-9"/>
        </w:rPr>
        <w:t xml:space="preserve"> </w:t>
      </w:r>
      <w:r>
        <w:rPr>
          <w:spacing w:val="-6"/>
        </w:rPr>
        <w:t>measures</w:t>
      </w:r>
      <w:r>
        <w:rPr>
          <w:spacing w:val="-9"/>
        </w:rPr>
        <w:t xml:space="preserve"> </w:t>
      </w:r>
      <w:r>
        <w:rPr>
          <w:spacing w:val="-6"/>
        </w:rPr>
        <w:t>(e.g.,</w:t>
      </w:r>
      <w:r>
        <w:rPr>
          <w:spacing w:val="-9"/>
        </w:rPr>
        <w:t xml:space="preserve"> </w:t>
      </w:r>
      <w:r>
        <w:rPr>
          <w:spacing w:val="-6"/>
        </w:rPr>
        <w:t xml:space="preserve">mean, </w:t>
      </w:r>
      <w:r>
        <w:rPr>
          <w:w w:val="90"/>
        </w:rPr>
        <w:t xml:space="preserve">median, SD, SEM, confidence intervals; and, for the major substantive results, a measure of effect </w:t>
      </w:r>
      <w:r>
        <w:rPr>
          <w:spacing w:val="-6"/>
        </w:rPr>
        <w:t>size</w:t>
      </w:r>
      <w:r>
        <w:rPr>
          <w:spacing w:val="-11"/>
        </w:rPr>
        <w:t xml:space="preserve"> </w:t>
      </w:r>
      <w:r>
        <w:rPr>
          <w:spacing w:val="-6"/>
        </w:rPr>
        <w:t>(e.g.,</w:t>
      </w:r>
      <w:r>
        <w:rPr>
          <w:spacing w:val="-12"/>
        </w:rPr>
        <w:t xml:space="preserve"> </w:t>
      </w:r>
      <w:r>
        <w:rPr>
          <w:spacing w:val="-6"/>
        </w:rPr>
        <w:t>Pearson's</w:t>
      </w:r>
      <w:r>
        <w:rPr>
          <w:spacing w:val="-13"/>
        </w:rPr>
        <w:t xml:space="preserve"> </w:t>
      </w:r>
      <w:r>
        <w:rPr>
          <w:spacing w:val="-6"/>
        </w:rPr>
        <w:t>r,</w:t>
      </w:r>
      <w:r>
        <w:rPr>
          <w:spacing w:val="-12"/>
        </w:rPr>
        <w:t xml:space="preserve"> </w:t>
      </w:r>
      <w:r>
        <w:rPr>
          <w:spacing w:val="-6"/>
        </w:rPr>
        <w:t>Cohen's</w:t>
      </w:r>
      <w:r>
        <w:rPr>
          <w:spacing w:val="-13"/>
        </w:rPr>
        <w:t xml:space="preserve"> </w:t>
      </w:r>
      <w:r>
        <w:rPr>
          <w:spacing w:val="-6"/>
        </w:rPr>
        <w:t>d)</w:t>
      </w:r>
    </w:p>
    <w:p w14:paraId="745E4FB7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2" w:line="254" w:lineRule="auto"/>
        <w:ind w:right="336"/>
      </w:pPr>
      <w:r>
        <w:rPr>
          <w:w w:val="90"/>
        </w:rPr>
        <w:t xml:space="preserve">Report exact p-values wherever possible alongside the summary statistics and 95% confidence intervals. These should be reported for all key questions and not only when the p-value is less than </w:t>
      </w:r>
      <w:r>
        <w:rPr>
          <w:spacing w:val="-2"/>
        </w:rPr>
        <w:t>0.05.</w:t>
      </w:r>
    </w:p>
    <w:p w14:paraId="612524ED" w14:textId="77777777" w:rsidR="00E300FA" w:rsidRDefault="00E300FA">
      <w:pPr>
        <w:pStyle w:val="BodyText"/>
        <w:spacing w:before="12"/>
      </w:pPr>
    </w:p>
    <w:p w14:paraId="69068544" w14:textId="77777777" w:rsidR="00E300FA" w:rsidRDefault="00000000">
      <w:pPr>
        <w:pStyle w:val="Heading2"/>
        <w:spacing w:before="1"/>
      </w:pPr>
      <w:r>
        <w:rPr>
          <w:w w:val="85"/>
        </w:rPr>
        <w:t>Group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allocation</w:t>
      </w:r>
    </w:p>
    <w:p w14:paraId="3A33747E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</w:pPr>
      <w:r>
        <w:rPr>
          <w:w w:val="90"/>
        </w:rPr>
        <w:t>Indicate</w:t>
      </w:r>
      <w:r>
        <w:rPr>
          <w:spacing w:val="1"/>
        </w:rPr>
        <w:t xml:space="preserve"> </w:t>
      </w:r>
      <w:r>
        <w:rPr>
          <w:w w:val="90"/>
        </w:rPr>
        <w:t>how</w:t>
      </w:r>
      <w:r>
        <w:rPr>
          <w:spacing w:val="-1"/>
        </w:rPr>
        <w:t xml:space="preserve"> </w:t>
      </w:r>
      <w:r>
        <w:rPr>
          <w:w w:val="90"/>
        </w:rPr>
        <w:t>samples</w:t>
      </w:r>
      <w:r>
        <w:rPr>
          <w:spacing w:val="5"/>
        </w:rPr>
        <w:t xml:space="preserve"> </w:t>
      </w:r>
      <w:r>
        <w:rPr>
          <w:w w:val="90"/>
        </w:rPr>
        <w:t>were</w:t>
      </w:r>
      <w:r>
        <w:rPr>
          <w:spacing w:val="2"/>
        </w:rPr>
        <w:t xml:space="preserve"> </w:t>
      </w:r>
      <w:r>
        <w:rPr>
          <w:w w:val="90"/>
        </w:rPr>
        <w:t>allocated</w:t>
      </w:r>
      <w:r>
        <w:rPr>
          <w:spacing w:val="1"/>
        </w:rPr>
        <w:t xml:space="preserve"> </w:t>
      </w:r>
      <w:r>
        <w:rPr>
          <w:w w:val="90"/>
        </w:rPr>
        <w:t>into</w:t>
      </w:r>
      <w:r>
        <w:rPr>
          <w:spacing w:val="-1"/>
        </w:rPr>
        <w:t xml:space="preserve"> </w:t>
      </w:r>
      <w:r>
        <w:rPr>
          <w:w w:val="90"/>
        </w:rPr>
        <w:t>experimental</w:t>
      </w:r>
      <w:r>
        <w:t xml:space="preserve"> </w:t>
      </w:r>
      <w:r>
        <w:rPr>
          <w:w w:val="90"/>
        </w:rPr>
        <w:t>groups</w:t>
      </w:r>
      <w:r>
        <w:rPr>
          <w:spacing w:val="-1"/>
        </w:rPr>
        <w:t xml:space="preserve"> </w:t>
      </w:r>
      <w:r>
        <w:rPr>
          <w:w w:val="90"/>
        </w:rPr>
        <w:t>(in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case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-2"/>
        </w:rPr>
        <w:t xml:space="preserve"> </w:t>
      </w:r>
      <w:r>
        <w:rPr>
          <w:w w:val="90"/>
        </w:rPr>
        <w:t>clinical</w:t>
      </w:r>
      <w:r>
        <w:t xml:space="preserve"> </w:t>
      </w:r>
      <w:r>
        <w:rPr>
          <w:spacing w:val="-2"/>
          <w:w w:val="90"/>
        </w:rPr>
        <w:t>studies,</w:t>
      </w:r>
    </w:p>
    <w:p w14:paraId="6809C999" w14:textId="70AA1246" w:rsidR="00E300FA" w:rsidRDefault="00000000">
      <w:pPr>
        <w:pStyle w:val="BodyText"/>
        <w:spacing w:before="44" w:line="252" w:lineRule="auto"/>
        <w:ind w:left="768" w:right="104"/>
      </w:pPr>
      <w:r>
        <w:rPr>
          <w:w w:val="90"/>
        </w:rPr>
        <w:t xml:space="preserve">please specify allocation to treatment method); if randomization was used, please also state if </w:t>
      </w:r>
      <w:r>
        <w:rPr>
          <w:spacing w:val="-2"/>
        </w:rPr>
        <w:t>restricted</w:t>
      </w:r>
      <w:r>
        <w:rPr>
          <w:spacing w:val="-11"/>
        </w:rPr>
        <w:t xml:space="preserve"> </w:t>
      </w:r>
      <w:r>
        <w:rPr>
          <w:spacing w:val="-2"/>
        </w:rPr>
        <w:t>randomization</w:t>
      </w:r>
      <w:r>
        <w:rPr>
          <w:spacing w:val="-11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>applied</w:t>
      </w:r>
    </w:p>
    <w:p w14:paraId="5A87F0D6" w14:textId="77777777" w:rsidR="00E300FA" w:rsidRDefault="00000000">
      <w:pPr>
        <w:pStyle w:val="ListParagraph"/>
        <w:numPr>
          <w:ilvl w:val="1"/>
          <w:numId w:val="1"/>
        </w:numPr>
        <w:tabs>
          <w:tab w:val="left" w:pos="768"/>
        </w:tabs>
        <w:spacing w:before="4"/>
      </w:pPr>
      <w:r>
        <w:rPr>
          <w:w w:val="90"/>
        </w:rPr>
        <w:t>Indicate</w:t>
      </w:r>
      <w:r>
        <w:rPr>
          <w:spacing w:val="3"/>
        </w:rPr>
        <w:t xml:space="preserve"> </w:t>
      </w:r>
      <w:r>
        <w:rPr>
          <w:w w:val="90"/>
        </w:rPr>
        <w:t>if</w:t>
      </w:r>
      <w:r>
        <w:rPr>
          <w:spacing w:val="-1"/>
        </w:rPr>
        <w:t xml:space="preserve"> </w:t>
      </w:r>
      <w:r>
        <w:rPr>
          <w:w w:val="90"/>
        </w:rPr>
        <w:t>masking</w:t>
      </w:r>
      <w:r>
        <w:rPr>
          <w:spacing w:val="4"/>
        </w:rPr>
        <w:t xml:space="preserve"> </w:t>
      </w:r>
      <w:r>
        <w:rPr>
          <w:w w:val="90"/>
        </w:rPr>
        <w:t>was</w:t>
      </w:r>
      <w:r>
        <w:rPr>
          <w:spacing w:val="2"/>
        </w:rPr>
        <w:t xml:space="preserve"> </w:t>
      </w:r>
      <w:r>
        <w:rPr>
          <w:w w:val="90"/>
        </w:rPr>
        <w:t>used</w:t>
      </w:r>
      <w:r>
        <w:rPr>
          <w:spacing w:val="9"/>
        </w:rPr>
        <w:t xml:space="preserve"> </w:t>
      </w:r>
      <w:r>
        <w:rPr>
          <w:w w:val="90"/>
        </w:rPr>
        <w:t>during</w:t>
      </w:r>
      <w:r>
        <w:rPr>
          <w:spacing w:val="4"/>
        </w:rPr>
        <w:t xml:space="preserve"> </w:t>
      </w:r>
      <w:r>
        <w:rPr>
          <w:w w:val="90"/>
        </w:rPr>
        <w:t>group</w:t>
      </w:r>
      <w:r>
        <w:rPr>
          <w:spacing w:val="1"/>
        </w:rPr>
        <w:t xml:space="preserve"> </w:t>
      </w:r>
      <w:r>
        <w:rPr>
          <w:w w:val="90"/>
        </w:rPr>
        <w:t>allocation,</w:t>
      </w:r>
      <w:r>
        <w:rPr>
          <w:spacing w:val="3"/>
        </w:rPr>
        <w:t xml:space="preserve"> </w:t>
      </w:r>
      <w:r>
        <w:rPr>
          <w:w w:val="90"/>
        </w:rPr>
        <w:t>data</w:t>
      </w:r>
      <w:r>
        <w:rPr>
          <w:spacing w:val="2"/>
        </w:rPr>
        <w:t xml:space="preserve"> </w:t>
      </w:r>
      <w:r>
        <w:rPr>
          <w:w w:val="90"/>
        </w:rPr>
        <w:t>collection</w:t>
      </w:r>
      <w:r>
        <w:rPr>
          <w:spacing w:val="3"/>
        </w:rPr>
        <w:t xml:space="preserve"> </w:t>
      </w:r>
      <w:r>
        <w:rPr>
          <w:w w:val="90"/>
        </w:rPr>
        <w:t>and/or</w:t>
      </w:r>
      <w:r>
        <w:t xml:space="preserve"> </w:t>
      </w:r>
      <w:r>
        <w:rPr>
          <w:w w:val="90"/>
        </w:rPr>
        <w:t>data</w:t>
      </w:r>
      <w:r>
        <w:rPr>
          <w:spacing w:val="3"/>
        </w:rPr>
        <w:t xml:space="preserve"> </w:t>
      </w:r>
      <w:r>
        <w:rPr>
          <w:spacing w:val="-2"/>
          <w:w w:val="90"/>
        </w:rPr>
        <w:t>analysis</w:t>
      </w:r>
    </w:p>
    <w:sectPr w:rsidR="00E300FA">
      <w:pgSz w:w="11910" w:h="16840"/>
      <w:pgMar w:top="1320" w:right="992" w:bottom="1200" w:left="992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88BF9" w14:textId="77777777" w:rsidR="00DE4CBE" w:rsidRDefault="00DE4CBE">
      <w:r>
        <w:separator/>
      </w:r>
    </w:p>
  </w:endnote>
  <w:endnote w:type="continuationSeparator" w:id="0">
    <w:p w14:paraId="5B2F8368" w14:textId="77777777" w:rsidR="00DE4CBE" w:rsidRDefault="00DE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19D27" w14:textId="77777777" w:rsidR="00E300F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4496" behindDoc="1" locked="0" layoutInCell="1" allowOverlap="1" wp14:anchorId="29748D75" wp14:editId="77639439">
              <wp:simplePos x="0" y="0"/>
              <wp:positionH relativeFrom="page">
                <wp:posOffset>3652901</wp:posOffset>
              </wp:positionH>
              <wp:positionV relativeFrom="page">
                <wp:posOffset>9912032</wp:posOffset>
              </wp:positionV>
              <wp:extent cx="16002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A3CED" w14:textId="77777777" w:rsidR="00E300FA" w:rsidRDefault="00000000">
                          <w:pPr>
                            <w:pStyle w:val="BodyText"/>
                            <w:spacing w:line="232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48D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87.65pt;margin-top:780.45pt;width:12.6pt;height:13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" filled="f" stroked="f">
              <v:textbox inset="0,0,0,0">
                <w:txbxContent>
                  <w:p w14:paraId="423A3CED" w14:textId="77777777" w:rsidR="00E300FA" w:rsidRDefault="00000000">
                    <w:pPr>
                      <w:pStyle w:val="BodyText"/>
                      <w:spacing w:line="232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83CF" w14:textId="77777777" w:rsidR="00DE4CBE" w:rsidRDefault="00DE4CBE">
      <w:r>
        <w:separator/>
      </w:r>
    </w:p>
  </w:footnote>
  <w:footnote w:type="continuationSeparator" w:id="0">
    <w:p w14:paraId="11C58C89" w14:textId="77777777" w:rsidR="00DE4CBE" w:rsidRDefault="00DE4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35222"/>
    <w:multiLevelType w:val="hybridMultilevel"/>
    <w:tmpl w:val="5740C48C"/>
    <w:lvl w:ilvl="0" w:tplc="AEB49DBC">
      <w:numFmt w:val="bullet"/>
      <w:lvlText w:val="*"/>
      <w:lvlJc w:val="left"/>
      <w:pPr>
        <w:ind w:left="48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7"/>
        <w:sz w:val="22"/>
        <w:szCs w:val="22"/>
        <w:lang w:val="en-US" w:eastAsia="en-US" w:bidi="ar-SA"/>
      </w:rPr>
    </w:lvl>
    <w:lvl w:ilvl="1" w:tplc="E2848A94">
      <w:numFmt w:val="bullet"/>
      <w:lvlText w:val="●"/>
      <w:lvlJc w:val="left"/>
      <w:pPr>
        <w:ind w:left="76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21A7D72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  <w:lvl w:ilvl="3" w:tplc="129C48BE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4" w:tplc="1680922C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5" w:tplc="263C3354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9656D9AA">
      <w:numFmt w:val="bullet"/>
      <w:lvlText w:val="•"/>
      <w:lvlJc w:val="left"/>
      <w:pPr>
        <w:ind w:left="5852" w:hanging="360"/>
      </w:pPr>
      <w:rPr>
        <w:rFonts w:hint="default"/>
        <w:lang w:val="en-US" w:eastAsia="en-US" w:bidi="ar-SA"/>
      </w:rPr>
    </w:lvl>
    <w:lvl w:ilvl="7" w:tplc="EE06EA56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68C6DE0C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num w:numId="1" w16cid:durableId="91720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FA"/>
    <w:rsid w:val="002E2D71"/>
    <w:rsid w:val="005D44DF"/>
    <w:rsid w:val="009003B2"/>
    <w:rsid w:val="00900B68"/>
    <w:rsid w:val="00C10730"/>
    <w:rsid w:val="00C72BCF"/>
    <w:rsid w:val="00D761DD"/>
    <w:rsid w:val="00DE4CBE"/>
    <w:rsid w:val="00E3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0E1A4"/>
  <w15:docId w15:val="{5D7665D8-0487-A74E-8DA3-B0CB85D4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00" w:right="2173" w:hanging="150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48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"/>
      <w:ind w:left="768" w:hanging="360"/>
    </w:pPr>
  </w:style>
  <w:style w:type="paragraph" w:customStyle="1" w:styleId="TableParagraph">
    <w:name w:val="Table Paragraph"/>
    <w:basedOn w:val="Normal"/>
    <w:uiPriority w:val="1"/>
    <w:qFormat/>
    <w:pPr>
      <w:spacing w:before="101"/>
      <w:ind w:left="100"/>
    </w:pPr>
  </w:style>
  <w:style w:type="character" w:styleId="Hyperlink">
    <w:name w:val="Hyperlink"/>
    <w:basedOn w:val="DefaultParagraphFont"/>
    <w:uiPriority w:val="99"/>
    <w:unhideWhenUsed/>
    <w:rsid w:val="00900B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B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0B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viewer.elifesciences.org/author-guide/journal-policies" TargetMode="External"/><Relationship Id="rId18" Type="http://schemas.openxmlformats.org/officeDocument/2006/relationships/hyperlink" Target="http://doi.org/10.26207/98h3-5e1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doi.org/10.1038/d41586-020-01751-5" TargetMode="External"/><Relationship Id="rId17" Type="http://schemas.openxmlformats.org/officeDocument/2006/relationships/hyperlink" Target="http://doi.org/10.26207/98h3-5e1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i.org/10.26207/98h3-5e15" TargetMode="External"/><Relationship Id="rId20" Type="http://schemas.openxmlformats.org/officeDocument/2006/relationships/hyperlink" Target="https://doi.org/10.7554/eLife.481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osharing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quator-network.org/" TargetMode="External"/><Relationship Id="rId19" Type="http://schemas.openxmlformats.org/officeDocument/2006/relationships/hyperlink" Target="http://doi.org/10.26207/98h3-5e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f.io/xfpn4/" TargetMode="External"/><Relationship Id="rId14" Type="http://schemas.openxmlformats.org/officeDocument/2006/relationships/hyperlink" Target="https://scicrunch.org/resourc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Hancock, William O</cp:lastModifiedBy>
  <cp:revision>3</cp:revision>
  <dcterms:created xsi:type="dcterms:W3CDTF">2026-06-05T14:03:00Z</dcterms:created>
  <dcterms:modified xsi:type="dcterms:W3CDTF">2026-06-12T08:28:00Z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2026-05-15T00:00:00Z</vt:filetime>
  </property>
</Properties>
</file>