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38E2F" w14:textId="77777777" w:rsidR="004E2C31" w:rsidRDefault="004E2C31">
      <w:pPr>
        <w:spacing w:before="60" w:line="227" w:lineRule="auto"/>
        <w:jc w:val="center"/>
        <w:rPr>
          <w:rFonts w:ascii="Noto Sans" w:eastAsia="Noto Sans" w:hAnsi="Noto Sans" w:cs="Noto Sans"/>
          <w:b/>
          <w:sz w:val="26"/>
          <w:szCs w:val="26"/>
          <w:u w:val="single"/>
        </w:rPr>
      </w:pPr>
    </w:p>
    <w:p w14:paraId="147016ED" w14:textId="2B805116" w:rsidR="00F102CC" w:rsidRDefault="00427975">
      <w:pPr>
        <w:spacing w:before="60" w:line="227" w:lineRule="auto"/>
        <w:jc w:val="center"/>
        <w:rPr>
          <w:rFonts w:ascii="Noto Sans" w:eastAsia="Noto Sans" w:hAnsi="Noto Sans" w:cs="Noto Sans"/>
          <w:b/>
          <w:sz w:val="26"/>
          <w:szCs w:val="26"/>
        </w:rPr>
      </w:pPr>
      <w:r>
        <w:rPr>
          <w:rFonts w:ascii="Noto Sans" w:eastAsia="Noto Sans" w:hAnsi="Noto Sans" w:cs="Noto Sans"/>
          <w:b/>
          <w:sz w:val="26"/>
          <w:szCs w:val="26"/>
          <w:u w:val="single"/>
        </w:rPr>
        <w:t>M</w:t>
      </w:r>
      <w:r>
        <w:rPr>
          <w:rFonts w:ascii="Noto Sans" w:eastAsia="Noto Sans" w:hAnsi="Noto Sans" w:cs="Noto Sans"/>
          <w:b/>
          <w:sz w:val="26"/>
          <w:szCs w:val="26"/>
        </w:rPr>
        <w:t xml:space="preserve">aterials </w:t>
      </w:r>
      <w:r>
        <w:rPr>
          <w:rFonts w:ascii="Noto Sans" w:eastAsia="Noto Sans" w:hAnsi="Noto Sans" w:cs="Noto Sans"/>
          <w:b/>
          <w:sz w:val="26"/>
          <w:szCs w:val="26"/>
          <w:u w:val="single"/>
        </w:rPr>
        <w:t>D</w:t>
      </w:r>
      <w:r>
        <w:rPr>
          <w:rFonts w:ascii="Noto Sans" w:eastAsia="Noto Sans" w:hAnsi="Noto Sans" w:cs="Noto Sans"/>
          <w:b/>
          <w:sz w:val="26"/>
          <w:szCs w:val="26"/>
        </w:rPr>
        <w:t xml:space="preserve">esign </w:t>
      </w:r>
      <w:r>
        <w:rPr>
          <w:rFonts w:ascii="Noto Sans" w:eastAsia="Noto Sans" w:hAnsi="Noto Sans" w:cs="Noto Sans"/>
          <w:b/>
          <w:sz w:val="26"/>
          <w:szCs w:val="26"/>
          <w:u w:val="single"/>
        </w:rPr>
        <w:t>A</w:t>
      </w:r>
      <w:r>
        <w:rPr>
          <w:rFonts w:ascii="Noto Sans" w:eastAsia="Noto Sans" w:hAnsi="Noto Sans" w:cs="Noto Sans"/>
          <w:b/>
          <w:sz w:val="26"/>
          <w:szCs w:val="26"/>
        </w:rPr>
        <w:t xml:space="preserve">nalysis </w:t>
      </w:r>
      <w:r>
        <w:rPr>
          <w:rFonts w:ascii="Noto Sans" w:eastAsia="Noto Sans" w:hAnsi="Noto Sans" w:cs="Noto Sans"/>
          <w:b/>
          <w:sz w:val="26"/>
          <w:szCs w:val="26"/>
          <w:u w:val="single"/>
        </w:rPr>
        <w:t>R</w:t>
      </w:r>
      <w:r>
        <w:rPr>
          <w:rFonts w:ascii="Noto Sans" w:eastAsia="Noto Sans" w:hAnsi="Noto Sans" w:cs="Noto Sans"/>
          <w:b/>
          <w:sz w:val="26"/>
          <w:szCs w:val="26"/>
        </w:rPr>
        <w:t>eporting (MDAR)</w:t>
      </w:r>
    </w:p>
    <w:p w14:paraId="2B2C3068" w14:textId="77777777" w:rsidR="00F102CC" w:rsidRDefault="00427975">
      <w:pPr>
        <w:spacing w:before="60" w:line="227" w:lineRule="auto"/>
        <w:jc w:val="center"/>
        <w:rPr>
          <w:rFonts w:ascii="Noto Sans" w:eastAsia="Noto Sans" w:hAnsi="Noto Sans" w:cs="Noto Sans"/>
          <w:b/>
          <w:sz w:val="26"/>
          <w:szCs w:val="26"/>
        </w:rPr>
      </w:pPr>
      <w:r>
        <w:rPr>
          <w:rFonts w:ascii="Noto Sans" w:eastAsia="Noto Sans" w:hAnsi="Noto Sans" w:cs="Noto Sans"/>
          <w:b/>
          <w:sz w:val="26"/>
          <w:szCs w:val="26"/>
        </w:rPr>
        <w:t>Checklist for Authors</w:t>
      </w:r>
    </w:p>
    <w:p w14:paraId="5949C2FF" w14:textId="77777777" w:rsidR="00F102CC" w:rsidRDefault="00F102CC">
      <w:pPr>
        <w:rPr>
          <w:rFonts w:ascii="Noto Sans" w:eastAsia="Noto Sans" w:hAnsi="Noto Sans" w:cs="Noto Sans"/>
          <w:sz w:val="20"/>
          <w:szCs w:val="20"/>
        </w:rPr>
      </w:pPr>
    </w:p>
    <w:p w14:paraId="25ABA3FA" w14:textId="77777777" w:rsidR="00F102CC" w:rsidRPr="003D5AF6" w:rsidRDefault="00F102CC">
      <w:pPr>
        <w:spacing w:before="60" w:line="227" w:lineRule="auto"/>
        <w:rPr>
          <w:rFonts w:ascii="Noto Sans" w:eastAsia="Noto Sans" w:hAnsi="Noto Sans" w:cs="Noto Sans"/>
          <w:b/>
          <w:color w:val="434343"/>
          <w:sz w:val="16"/>
          <w:szCs w:val="16"/>
          <w:u w:val="single"/>
        </w:rPr>
      </w:pPr>
    </w:p>
    <w:p w14:paraId="44BE6531" w14:textId="77777777" w:rsidR="00F102CC" w:rsidRDefault="00427975">
      <w:pPr>
        <w:spacing w:before="60" w:line="227" w:lineRule="auto"/>
        <w:rPr>
          <w:rFonts w:ascii="Noto Sans" w:eastAsia="Noto Sans" w:hAnsi="Noto Sans" w:cs="Noto Sans"/>
          <w:b/>
          <w:color w:val="434343"/>
        </w:rPr>
      </w:pPr>
      <w:r>
        <w:rPr>
          <w:rFonts w:ascii="Noto Sans" w:eastAsia="Noto Sans" w:hAnsi="Noto Sans" w:cs="Noto Sans"/>
          <w:b/>
          <w:color w:val="434343"/>
        </w:rPr>
        <w:t>Materials:</w:t>
      </w:r>
    </w:p>
    <w:p w14:paraId="573CEB8E" w14:textId="77777777" w:rsidR="00F102CC" w:rsidRDefault="00427975">
      <w:pPr>
        <w:spacing w:line="227" w:lineRule="auto"/>
        <w:rPr>
          <w:rFonts w:ascii="Noto Sans" w:eastAsia="Noto Sans" w:hAnsi="Noto Sans" w:cs="Noto Sans"/>
          <w:b/>
          <w:color w:val="434343"/>
          <w:sz w:val="18"/>
          <w:szCs w:val="18"/>
        </w:rPr>
      </w:pPr>
      <w:r>
        <w:rPr>
          <w:rFonts w:ascii="Noto Sans" w:eastAsia="Noto Sans" w:hAnsi="Noto Sans" w:cs="Noto Sans"/>
          <w:b/>
          <w:color w:val="434343"/>
          <w:sz w:val="18"/>
          <w:szCs w:val="18"/>
        </w:rPr>
        <w:t xml:space="preserve"> </w:t>
      </w:r>
    </w:p>
    <w:tbl>
      <w:tblPr>
        <w:tblStyle w:val="a"/>
        <w:tblW w:w="9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550"/>
        <w:gridCol w:w="3075"/>
        <w:gridCol w:w="1095"/>
      </w:tblGrid>
      <w:tr w:rsidR="00F102CC" w14:paraId="737D6F7F" w14:textId="77777777">
        <w:trPr>
          <w:trHeight w:val="425"/>
        </w:trPr>
        <w:tc>
          <w:tcPr>
            <w:tcW w:w="5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58FDC" w14:textId="77777777" w:rsidR="00F102CC" w:rsidRDefault="00427975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Newly created materials</w:t>
            </w:r>
          </w:p>
        </w:tc>
        <w:tc>
          <w:tcPr>
            <w:tcW w:w="30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CCCA1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section/figure legend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310EF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F102CC" w14:paraId="1308E966" w14:textId="77777777" w:rsidTr="003D5AF6">
        <w:trPr>
          <w:trHeight w:val="1047"/>
        </w:trPr>
        <w:tc>
          <w:tcPr>
            <w:tcW w:w="5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E2B50B3" w14:textId="77777777" w:rsidR="00F102CC" w:rsidRDefault="00427975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The manuscript includes a dedicated "materials availability statement" providing transparent disclosure about availability of newly created materials including details on how materials can be accessed and describing any restrictions on access.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C3BCB7" w14:textId="33EA960F" w:rsidR="00F102CC" w:rsidRPr="003D5AF6" w:rsidRDefault="001738A0">
            <w:pP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1738A0"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  <w:t>Data Accessibility statement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62BA294" w14:textId="334797D8" w:rsidR="00F102CC" w:rsidRPr="003D5AF6" w:rsidRDefault="00F102CC">
            <w:pP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</w:tr>
      <w:tr w:rsidR="00F102CC" w14:paraId="7791599D" w14:textId="77777777">
        <w:trPr>
          <w:trHeight w:val="425"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EBB88" w14:textId="235C0A90" w:rsidR="003D5AF6" w:rsidRPr="003D5AF6" w:rsidRDefault="003D5AF6">
            <w:pPr>
              <w:rPr>
                <w:rFonts w:ascii="Noto Sans" w:eastAsia="Noto Sans" w:hAnsi="Noto Sans" w:cs="Noto Sans"/>
                <w:b/>
                <w:color w:val="434343"/>
                <w:sz w:val="16"/>
                <w:szCs w:val="16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D2333" w14:textId="77777777" w:rsidR="00F102CC" w:rsidRDefault="00427975">
            <w:pPr>
              <w:spacing w:line="225" w:lineRule="auto"/>
              <w:ind w:left="400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C50B7" w14:textId="77777777" w:rsidR="00F102CC" w:rsidRDefault="00427975">
            <w:pPr>
              <w:spacing w:line="225" w:lineRule="auto"/>
              <w:ind w:left="400"/>
              <w:jc w:val="center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</w:tr>
      <w:tr w:rsidR="00F102CC" w14:paraId="5B289DCF" w14:textId="77777777">
        <w:trPr>
          <w:trHeight w:val="425"/>
        </w:trPr>
        <w:tc>
          <w:tcPr>
            <w:tcW w:w="5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7D3C6" w14:textId="77777777" w:rsidR="00F102CC" w:rsidRDefault="00427975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Antibodies</w:t>
            </w:r>
          </w:p>
        </w:tc>
        <w:tc>
          <w:tcPr>
            <w:tcW w:w="30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41098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section/figure legend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D83DD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F102CC" w14:paraId="652BEC25" w14:textId="77777777" w:rsidTr="003D5AF6">
        <w:trPr>
          <w:trHeight w:val="605"/>
        </w:trPr>
        <w:tc>
          <w:tcPr>
            <w:tcW w:w="5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03AF6F3" w14:textId="77777777" w:rsidR="00F102CC" w:rsidRDefault="00427975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For commercial reagents, provide supplier name, catalogue number and</w:t>
            </w:r>
            <w:hyperlink r:id="rId7">
              <w:r>
                <w:rPr>
                  <w:rFonts w:ascii="Noto Sans" w:eastAsia="Noto Sans" w:hAnsi="Noto Sans" w:cs="Noto Sans"/>
                  <w:color w:val="434343"/>
                  <w:sz w:val="18"/>
                  <w:szCs w:val="18"/>
                </w:rPr>
                <w:t xml:space="preserve"> </w:t>
              </w:r>
            </w:hyperlink>
            <w:hyperlink r:id="rId8">
              <w:r>
                <w:rPr>
                  <w:rFonts w:ascii="Noto Sans" w:eastAsia="Noto Sans" w:hAnsi="Noto Sans" w:cs="Noto Sans"/>
                  <w:color w:val="1155CC"/>
                  <w:sz w:val="18"/>
                  <w:szCs w:val="18"/>
                  <w:u w:val="single"/>
                </w:rPr>
                <w:t>RRID</w:t>
              </w:r>
            </w:hyperlink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, if available.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209F92" w14:textId="55F880D5" w:rsidR="00F102CC" w:rsidRPr="003D5AF6" w:rsidRDefault="00F102CC">
            <w:pP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966EF8" w14:textId="49A2AD7B" w:rsidR="00F102CC" w:rsidRPr="003D5AF6" w:rsidRDefault="001738A0" w:rsidP="001738A0">
            <w:pPr>
              <w:jc w:val="center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1738A0">
              <w:rPr>
                <w:rFonts w:ascii="Noto Sans" w:eastAsia="Noto Sans" w:hAnsi="Noto Sans" w:cs="Noto Sans"/>
                <w:bCs/>
                <w:color w:val="434343"/>
                <w:sz w:val="28"/>
                <w:szCs w:val="28"/>
              </w:rPr>
              <w:t>X</w:t>
            </w:r>
          </w:p>
        </w:tc>
      </w:tr>
      <w:tr w:rsidR="00F102CC" w14:paraId="448FB7EC" w14:textId="77777777">
        <w:trPr>
          <w:trHeight w:val="425"/>
        </w:trPr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F2F4A" w14:textId="77777777" w:rsidR="00F102CC" w:rsidRPr="003D5AF6" w:rsidRDefault="00F102CC">
            <w:pPr>
              <w:rPr>
                <w:rFonts w:ascii="Noto Sans" w:eastAsia="Noto Sans" w:hAnsi="Noto Sans" w:cs="Noto Sans"/>
                <w:b/>
                <w:color w:val="434343"/>
                <w:sz w:val="16"/>
                <w:szCs w:val="16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620A6" w14:textId="77777777" w:rsidR="00F102CC" w:rsidRDefault="00427975">
            <w:pPr>
              <w:ind w:left="400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F2FF7" w14:textId="77777777" w:rsidR="00F102CC" w:rsidRDefault="00427975">
            <w:pPr>
              <w:ind w:left="400"/>
              <w:jc w:val="center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</w:tr>
      <w:tr w:rsidR="00F102CC" w14:paraId="63FBBA34" w14:textId="77777777">
        <w:trPr>
          <w:trHeight w:val="425"/>
        </w:trPr>
        <w:tc>
          <w:tcPr>
            <w:tcW w:w="5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FC47B" w14:textId="77777777" w:rsidR="00F102CC" w:rsidRDefault="00427975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DNA and RNA sequences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18FA2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section/figure legend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FF161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F102CC" w14:paraId="6D5E78B7" w14:textId="77777777" w:rsidTr="003D5AF6">
        <w:trPr>
          <w:trHeight w:val="579"/>
        </w:trPr>
        <w:tc>
          <w:tcPr>
            <w:tcW w:w="5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33DEC" w14:textId="77777777" w:rsidR="00F102CC" w:rsidRDefault="00427975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  <w:highlight w:val="white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  <w:highlight w:val="white"/>
              </w:rPr>
              <w:t>Short novel DNA or RNA including primers, probes: Sequences should be included or deposited in a public repository.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B6931" w14:textId="39735B66" w:rsidR="00F102CC" w:rsidRPr="003D5AF6" w:rsidRDefault="00F102CC">
            <w:pP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F4A34" w14:textId="2E358628" w:rsidR="00F102CC" w:rsidRPr="003D5AF6" w:rsidRDefault="001738A0" w:rsidP="001738A0">
            <w:pPr>
              <w:jc w:val="center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1738A0">
              <w:rPr>
                <w:rFonts w:ascii="Noto Sans" w:eastAsia="Noto Sans" w:hAnsi="Noto Sans" w:cs="Noto Sans"/>
                <w:bCs/>
                <w:color w:val="434343"/>
                <w:sz w:val="28"/>
                <w:szCs w:val="28"/>
              </w:rPr>
              <w:t>X</w:t>
            </w:r>
          </w:p>
        </w:tc>
      </w:tr>
      <w:tr w:rsidR="00F102CC" w14:paraId="465EA241" w14:textId="77777777" w:rsidTr="00A11E52">
        <w:trPr>
          <w:trHeight w:val="485"/>
        </w:trPr>
        <w:tc>
          <w:tcPr>
            <w:tcW w:w="5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9FDCA" w14:textId="77777777" w:rsidR="00F102CC" w:rsidRPr="003D5AF6" w:rsidRDefault="00F102CC">
            <w:pPr>
              <w:rPr>
                <w:rFonts w:ascii="Noto Sans" w:eastAsia="Noto Sans" w:hAnsi="Noto Sans" w:cs="Noto Sans"/>
                <w:b/>
                <w:color w:val="434343"/>
                <w:sz w:val="16"/>
                <w:szCs w:val="16"/>
              </w:rPr>
            </w:pPr>
          </w:p>
        </w:tc>
        <w:tc>
          <w:tcPr>
            <w:tcW w:w="30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A0B39" w14:textId="77777777" w:rsidR="00F102CC" w:rsidRDefault="00427975">
            <w:pPr>
              <w:ind w:left="400"/>
              <w:rPr>
                <w:rFonts w:ascii="Noto Sans" w:eastAsia="Noto Sans" w:hAnsi="Noto Sans" w:cs="Noto Sans"/>
                <w:b/>
                <w:color w:val="434343"/>
              </w:rPr>
            </w:pPr>
            <w:r>
              <w:rPr>
                <w:rFonts w:ascii="Noto Sans" w:eastAsia="Noto Sans" w:hAnsi="Noto Sans" w:cs="Noto Sans"/>
                <w:b/>
                <w:color w:val="434343"/>
              </w:rPr>
              <w:t xml:space="preserve"> 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D3F35" w14:textId="77777777" w:rsidR="00F102CC" w:rsidRDefault="00427975">
            <w:pPr>
              <w:ind w:left="400"/>
              <w:jc w:val="center"/>
              <w:rPr>
                <w:rFonts w:ascii="Noto Sans" w:eastAsia="Noto Sans" w:hAnsi="Noto Sans" w:cs="Noto Sans"/>
                <w:b/>
                <w:color w:val="434343"/>
              </w:rPr>
            </w:pPr>
            <w:r>
              <w:rPr>
                <w:rFonts w:ascii="Noto Sans" w:eastAsia="Noto Sans" w:hAnsi="Noto Sans" w:cs="Noto Sans"/>
                <w:b/>
                <w:color w:val="434343"/>
              </w:rPr>
              <w:t xml:space="preserve"> </w:t>
            </w:r>
          </w:p>
        </w:tc>
      </w:tr>
      <w:tr w:rsidR="00F102CC" w14:paraId="23672BFE" w14:textId="77777777">
        <w:trPr>
          <w:trHeight w:val="425"/>
        </w:trPr>
        <w:tc>
          <w:tcPr>
            <w:tcW w:w="5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374D3" w14:textId="77777777" w:rsidR="00F102CC" w:rsidRDefault="00427975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Cell materials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59AFE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section/figure legend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7E208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F102CC" w14:paraId="777CAD75" w14:textId="77777777">
        <w:trPr>
          <w:trHeight w:val="990"/>
        </w:trPr>
        <w:tc>
          <w:tcPr>
            <w:tcW w:w="5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F7601" w14:textId="77777777" w:rsidR="00F102CC" w:rsidRDefault="00427975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Cell lines: Provide species information, strain. Provide accession number in repository OR supplier name, catalog number, clone number, OR RRID.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EF030" w14:textId="198620BD" w:rsidR="00F102CC" w:rsidRPr="003D5AF6" w:rsidRDefault="00F102CC">
            <w:pP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12386" w14:textId="668A12E8" w:rsidR="00F102CC" w:rsidRPr="003D5AF6" w:rsidRDefault="001738A0" w:rsidP="001738A0">
            <w:pPr>
              <w:jc w:val="center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1738A0">
              <w:rPr>
                <w:rFonts w:ascii="Noto Sans" w:eastAsia="Noto Sans" w:hAnsi="Noto Sans" w:cs="Noto Sans"/>
                <w:bCs/>
                <w:color w:val="434343"/>
                <w:sz w:val="28"/>
                <w:szCs w:val="28"/>
              </w:rPr>
              <w:t>X</w:t>
            </w:r>
          </w:p>
        </w:tc>
      </w:tr>
      <w:tr w:rsidR="00F102CC" w14:paraId="7D69208A" w14:textId="77777777" w:rsidTr="003D5AF6">
        <w:trPr>
          <w:trHeight w:val="605"/>
        </w:trPr>
        <w:tc>
          <w:tcPr>
            <w:tcW w:w="5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76349" w14:textId="187CE035" w:rsidR="00F102CC" w:rsidRDefault="00427975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Primary cultures: Provide species, strain, sex of origin, genetic modification status.</w:t>
            </w:r>
            <w:r w:rsidR="00C84413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88BB5" w14:textId="77777777" w:rsidR="00F102CC" w:rsidRPr="003D5AF6" w:rsidRDefault="00F102CC">
            <w:pP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494B2" w14:textId="03BF4C59" w:rsidR="00F102CC" w:rsidRPr="003D5AF6" w:rsidRDefault="001738A0" w:rsidP="001738A0">
            <w:pPr>
              <w:jc w:val="center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1738A0">
              <w:rPr>
                <w:rFonts w:ascii="Noto Sans" w:eastAsia="Noto Sans" w:hAnsi="Noto Sans" w:cs="Noto Sans"/>
                <w:bCs/>
                <w:color w:val="434343"/>
                <w:sz w:val="28"/>
                <w:szCs w:val="28"/>
              </w:rPr>
              <w:t>X</w:t>
            </w:r>
          </w:p>
        </w:tc>
      </w:tr>
      <w:tr w:rsidR="00F102CC" w14:paraId="6599BE28" w14:textId="77777777">
        <w:trPr>
          <w:trHeight w:val="425"/>
        </w:trPr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250F5" w14:textId="77777777" w:rsidR="00F102CC" w:rsidRPr="003D5AF6" w:rsidRDefault="00F102CC">
            <w:pPr>
              <w:rPr>
                <w:rFonts w:ascii="Noto Sans" w:eastAsia="Noto Sans" w:hAnsi="Noto Sans" w:cs="Noto Sans"/>
                <w:b/>
                <w:color w:val="434343"/>
                <w:sz w:val="16"/>
                <w:szCs w:val="16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8A689" w14:textId="77777777" w:rsidR="00F102CC" w:rsidRDefault="00427975">
            <w:pPr>
              <w:ind w:left="400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9C650" w14:textId="77777777" w:rsidR="00F102CC" w:rsidRDefault="00427975">
            <w:pPr>
              <w:ind w:left="400"/>
              <w:jc w:val="center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</w:tr>
      <w:tr w:rsidR="00F102CC" w14:paraId="54EB4914" w14:textId="77777777">
        <w:trPr>
          <w:trHeight w:val="425"/>
        </w:trPr>
        <w:tc>
          <w:tcPr>
            <w:tcW w:w="5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0EF3A" w14:textId="77777777" w:rsidR="00F102CC" w:rsidRDefault="00427975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Experimental animals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67716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section/figure legend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359DC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F102CC" w14:paraId="6E88B7E5" w14:textId="77777777">
        <w:trPr>
          <w:trHeight w:val="1095"/>
        </w:trPr>
        <w:tc>
          <w:tcPr>
            <w:tcW w:w="5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F5D47" w14:textId="77777777" w:rsidR="00F102CC" w:rsidRDefault="00427975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Laboratory animals or Model organisms: Provide species, strain, sex, age, genetic modification status. Provide accession number in repository OR supplier name, catalog number, clone number, OR RRID.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A64E8" w14:textId="77777777" w:rsidR="00F102CC" w:rsidRPr="003D5AF6" w:rsidRDefault="00F102CC">
            <w:pP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DD247" w14:textId="0DC8D886" w:rsidR="00F102CC" w:rsidRPr="003D5AF6" w:rsidRDefault="001738A0" w:rsidP="001738A0">
            <w:pPr>
              <w:jc w:val="center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1738A0">
              <w:rPr>
                <w:rFonts w:ascii="Noto Sans" w:eastAsia="Noto Sans" w:hAnsi="Noto Sans" w:cs="Noto Sans"/>
                <w:bCs/>
                <w:color w:val="434343"/>
                <w:sz w:val="28"/>
                <w:szCs w:val="28"/>
              </w:rPr>
              <w:t>X</w:t>
            </w:r>
          </w:p>
        </w:tc>
      </w:tr>
      <w:tr w:rsidR="00F102CC" w14:paraId="6BA0CC77" w14:textId="77777777" w:rsidTr="003D5AF6">
        <w:trPr>
          <w:trHeight w:val="668"/>
        </w:trPr>
        <w:tc>
          <w:tcPr>
            <w:tcW w:w="5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3BEAF" w14:textId="77777777" w:rsidR="00F102CC" w:rsidRDefault="00427975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lastRenderedPageBreak/>
              <w:t>Animal observed in or captured from the field: Provide species, sex, and age where possible.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70808" w14:textId="77777777" w:rsidR="00F102CC" w:rsidRPr="003D5AF6" w:rsidRDefault="00F102CC">
            <w:pP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BE72F" w14:textId="6B3E6628" w:rsidR="00F102CC" w:rsidRPr="003D5AF6" w:rsidRDefault="001738A0" w:rsidP="001738A0">
            <w:pPr>
              <w:jc w:val="center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1738A0">
              <w:rPr>
                <w:rFonts w:ascii="Noto Sans" w:eastAsia="Noto Sans" w:hAnsi="Noto Sans" w:cs="Noto Sans"/>
                <w:bCs/>
                <w:color w:val="434343"/>
                <w:sz w:val="28"/>
                <w:szCs w:val="28"/>
              </w:rPr>
              <w:t>X</w:t>
            </w:r>
          </w:p>
        </w:tc>
      </w:tr>
      <w:tr w:rsidR="00F102CC" w14:paraId="639E7FE9" w14:textId="77777777">
        <w:trPr>
          <w:trHeight w:val="425"/>
        </w:trPr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0DBA2" w14:textId="77777777" w:rsidR="00F102CC" w:rsidRPr="003D5AF6" w:rsidRDefault="00F102CC">
            <w:pPr>
              <w:rPr>
                <w:rFonts w:ascii="Noto Sans" w:eastAsia="Noto Sans" w:hAnsi="Noto Sans" w:cs="Noto Sans"/>
                <w:b/>
                <w:color w:val="434343"/>
                <w:sz w:val="16"/>
                <w:szCs w:val="16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686A1" w14:textId="77777777" w:rsidR="00F102CC" w:rsidRDefault="00427975">
            <w:pPr>
              <w:ind w:left="400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7B1D8" w14:textId="77777777" w:rsidR="00F102CC" w:rsidRDefault="00427975">
            <w:pPr>
              <w:ind w:left="400"/>
              <w:jc w:val="center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</w:tr>
      <w:tr w:rsidR="00F102CC" w14:paraId="18855AA1" w14:textId="77777777">
        <w:trPr>
          <w:trHeight w:val="425"/>
        </w:trPr>
        <w:tc>
          <w:tcPr>
            <w:tcW w:w="5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E02AF" w14:textId="77777777" w:rsidR="00F102CC" w:rsidRDefault="00427975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Plants and microbes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9C2C7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section/figure legend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1FF8B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F102CC" w14:paraId="648DA1AA" w14:textId="77777777" w:rsidTr="003D5AF6">
        <w:trPr>
          <w:trHeight w:val="728"/>
        </w:trPr>
        <w:tc>
          <w:tcPr>
            <w:tcW w:w="5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291E1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Plants: provide species and strain, ecotype and cultivar where relevant, unique accession number if available, and source (including location for collected wild specimens).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331D7" w14:textId="77777777" w:rsidR="00F102CC" w:rsidRPr="003D5AF6" w:rsidRDefault="00F102CC">
            <w:pP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BDB6D" w14:textId="6DC5EE65" w:rsidR="00F102CC" w:rsidRPr="003D5AF6" w:rsidRDefault="001738A0" w:rsidP="001738A0">
            <w:pPr>
              <w:jc w:val="center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1738A0">
              <w:rPr>
                <w:rFonts w:ascii="Noto Sans" w:eastAsia="Noto Sans" w:hAnsi="Noto Sans" w:cs="Noto Sans"/>
                <w:bCs/>
                <w:color w:val="434343"/>
                <w:sz w:val="28"/>
                <w:szCs w:val="28"/>
              </w:rPr>
              <w:t>X</w:t>
            </w:r>
          </w:p>
        </w:tc>
      </w:tr>
      <w:tr w:rsidR="00F102CC" w14:paraId="5468CA71" w14:textId="77777777" w:rsidTr="003D5AF6">
        <w:trPr>
          <w:trHeight w:val="574"/>
        </w:trPr>
        <w:tc>
          <w:tcPr>
            <w:tcW w:w="5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FD206" w14:textId="77777777" w:rsidR="00F102CC" w:rsidRDefault="00427975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Microbes: provide species and strain, unique accession number if available, and source.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8ECCC" w14:textId="77777777" w:rsidR="00F102CC" w:rsidRPr="003D5AF6" w:rsidRDefault="00F102CC">
            <w:pP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125ED" w14:textId="1DA69852" w:rsidR="00F102CC" w:rsidRPr="003D5AF6" w:rsidRDefault="001738A0" w:rsidP="001738A0">
            <w:pPr>
              <w:jc w:val="center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1738A0">
              <w:rPr>
                <w:rFonts w:ascii="Noto Sans" w:eastAsia="Noto Sans" w:hAnsi="Noto Sans" w:cs="Noto Sans"/>
                <w:bCs/>
                <w:color w:val="434343"/>
                <w:sz w:val="28"/>
                <w:szCs w:val="28"/>
              </w:rPr>
              <w:t>X</w:t>
            </w:r>
          </w:p>
        </w:tc>
      </w:tr>
      <w:tr w:rsidR="00F102CC" w14:paraId="7D75567E" w14:textId="77777777">
        <w:trPr>
          <w:trHeight w:val="425"/>
        </w:trPr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B269E" w14:textId="77777777" w:rsidR="00F102CC" w:rsidRPr="003D5AF6" w:rsidRDefault="00F102CC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6"/>
                <w:szCs w:val="16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565DF" w14:textId="77777777" w:rsidR="00F102CC" w:rsidRDefault="00427975">
            <w:pPr>
              <w:ind w:left="400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1FA1F" w14:textId="77777777" w:rsidR="00F102CC" w:rsidRDefault="00427975">
            <w:pPr>
              <w:ind w:left="400"/>
              <w:jc w:val="center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</w:tr>
      <w:tr w:rsidR="00F102CC" w14:paraId="1AC6616D" w14:textId="77777777">
        <w:trPr>
          <w:trHeight w:val="635"/>
        </w:trPr>
        <w:tc>
          <w:tcPr>
            <w:tcW w:w="5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41ACF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Human research participants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53490" w14:textId="77777777" w:rsidR="00F102CC" w:rsidRDefault="00427975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section/figure legend) or state if these demographics were not collected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E6F72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F102CC" w14:paraId="0A22D679" w14:textId="77777777" w:rsidTr="003D5AF6">
        <w:trPr>
          <w:trHeight w:val="471"/>
        </w:trPr>
        <w:tc>
          <w:tcPr>
            <w:tcW w:w="5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4538F" w14:textId="113C14E6" w:rsidR="00F102CC" w:rsidRDefault="00427975">
            <w:pPr>
              <w:spacing w:line="225" w:lineRule="auto"/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If collected and within the bounds of privacy constraints report on age,</w:t>
            </w:r>
            <w:r>
              <w:rPr>
                <w:rFonts w:ascii="Noto Sans" w:eastAsia="Noto Sans" w:hAnsi="Noto Sans" w:cs="Noto Sans"/>
                <w:color w:val="434343"/>
              </w:rPr>
              <w:t xml:space="preserve"> </w:t>
            </w: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sex</w:t>
            </w:r>
            <w:r w:rsidR="00A11E52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, </w:t>
            </w: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gender </w:t>
            </w:r>
            <w:r w:rsidR="00A11E52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and</w:t>
            </w: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 ethnicity for all study participants.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6814C" w14:textId="77777777" w:rsidR="00F102CC" w:rsidRPr="003D5AF6" w:rsidRDefault="00F102CC">
            <w:pP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B0D1D" w14:textId="087D4DAF" w:rsidR="00F102CC" w:rsidRDefault="001738A0" w:rsidP="001738A0">
            <w:pPr>
              <w:jc w:val="center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 w:rsidRPr="001738A0">
              <w:rPr>
                <w:rFonts w:ascii="Noto Sans" w:eastAsia="Noto Sans" w:hAnsi="Noto Sans" w:cs="Noto Sans"/>
                <w:bCs/>
                <w:color w:val="434343"/>
                <w:sz w:val="28"/>
                <w:szCs w:val="28"/>
              </w:rPr>
              <w:t>X</w:t>
            </w:r>
          </w:p>
        </w:tc>
      </w:tr>
    </w:tbl>
    <w:p w14:paraId="758A97A0" w14:textId="77777777" w:rsidR="00F102CC" w:rsidRPr="003D5AF6" w:rsidRDefault="00F102CC">
      <w:pPr>
        <w:spacing w:before="80" w:line="227" w:lineRule="auto"/>
        <w:rPr>
          <w:rFonts w:ascii="Noto Sans" w:eastAsia="Noto Sans" w:hAnsi="Noto Sans" w:cs="Noto Sans"/>
          <w:b/>
          <w:color w:val="434343"/>
          <w:sz w:val="16"/>
          <w:szCs w:val="16"/>
          <w:u w:val="single"/>
        </w:rPr>
      </w:pPr>
    </w:p>
    <w:p w14:paraId="60E7D3C1" w14:textId="77777777" w:rsidR="00F102CC" w:rsidRDefault="00427975">
      <w:pPr>
        <w:spacing w:before="80" w:line="227" w:lineRule="auto"/>
        <w:rPr>
          <w:rFonts w:ascii="Noto Sans" w:eastAsia="Noto Sans" w:hAnsi="Noto Sans" w:cs="Noto Sans"/>
          <w:b/>
          <w:color w:val="434343"/>
          <w:sz w:val="24"/>
          <w:szCs w:val="24"/>
        </w:rPr>
      </w:pPr>
      <w:bookmarkStart w:id="0" w:name="_ff5b8dustxkx" w:colFirst="0" w:colLast="0"/>
      <w:bookmarkEnd w:id="0"/>
      <w:r>
        <w:rPr>
          <w:rFonts w:ascii="Noto Sans" w:eastAsia="Noto Sans" w:hAnsi="Noto Sans" w:cs="Noto Sans"/>
          <w:b/>
          <w:color w:val="434343"/>
          <w:sz w:val="24"/>
          <w:szCs w:val="24"/>
        </w:rPr>
        <w:t>Design:</w:t>
      </w:r>
    </w:p>
    <w:p w14:paraId="38B36C0E" w14:textId="77777777" w:rsidR="00F102CC" w:rsidRDefault="00427975">
      <w:pPr>
        <w:spacing w:line="227" w:lineRule="auto"/>
        <w:rPr>
          <w:rFonts w:ascii="Noto Sans" w:eastAsia="Noto Sans" w:hAnsi="Noto Sans" w:cs="Noto Sans"/>
          <w:b/>
          <w:color w:val="434343"/>
          <w:sz w:val="18"/>
          <w:szCs w:val="18"/>
        </w:rPr>
      </w:pPr>
      <w:r>
        <w:rPr>
          <w:rFonts w:ascii="Noto Sans" w:eastAsia="Noto Sans" w:hAnsi="Noto Sans" w:cs="Noto Sans"/>
          <w:b/>
          <w:color w:val="434343"/>
          <w:sz w:val="18"/>
          <w:szCs w:val="18"/>
        </w:rPr>
        <w:t xml:space="preserve"> </w:t>
      </w:r>
    </w:p>
    <w:tbl>
      <w:tblPr>
        <w:tblStyle w:val="a0"/>
        <w:tblW w:w="96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595"/>
        <w:gridCol w:w="3105"/>
        <w:gridCol w:w="990"/>
      </w:tblGrid>
      <w:tr w:rsidR="00F102CC" w14:paraId="449C5579" w14:textId="77777777">
        <w:trPr>
          <w:trHeight w:val="470"/>
        </w:trPr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51FDD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Study protocol</w:t>
            </w:r>
          </w:p>
        </w:tc>
        <w:tc>
          <w:tcPr>
            <w:tcW w:w="31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445C4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section/figure legend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539EF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F102CC" w14:paraId="4349644E" w14:textId="77777777" w:rsidTr="003D5AF6">
        <w:trPr>
          <w:trHeight w:val="606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7E005" w14:textId="77777777" w:rsidR="00F102CC" w:rsidRDefault="00427975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If the study protocol has been pre-registered, provide DOI. For clinical trials, provide the trial registration number OR cite DOI.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9EA38" w14:textId="77777777" w:rsidR="00F102CC" w:rsidRPr="003D5AF6" w:rsidRDefault="00F102CC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B4E58" w14:textId="56DE378B" w:rsidR="00F102CC" w:rsidRPr="003D5AF6" w:rsidRDefault="001738A0" w:rsidP="001738A0">
            <w:pPr>
              <w:spacing w:line="225" w:lineRule="auto"/>
              <w:jc w:val="center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1738A0">
              <w:rPr>
                <w:rFonts w:ascii="Noto Sans" w:eastAsia="Noto Sans" w:hAnsi="Noto Sans" w:cs="Noto Sans"/>
                <w:bCs/>
                <w:color w:val="434343"/>
                <w:sz w:val="28"/>
                <w:szCs w:val="28"/>
              </w:rPr>
              <w:t>X</w:t>
            </w:r>
          </w:p>
        </w:tc>
      </w:tr>
      <w:tr w:rsidR="00F102CC" w14:paraId="6BDD29B4" w14:textId="77777777">
        <w:trPr>
          <w:trHeight w:val="425"/>
        </w:trPr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9D21C" w14:textId="77777777" w:rsidR="00F102CC" w:rsidRPr="003D5AF6" w:rsidRDefault="00F102CC">
            <w:pPr>
              <w:rPr>
                <w:rFonts w:ascii="Noto Sans" w:eastAsia="Noto Sans" w:hAnsi="Noto Sans" w:cs="Noto Sans"/>
                <w:b/>
                <w:color w:val="434343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E6AD8" w14:textId="77777777" w:rsidR="00F102CC" w:rsidRDefault="00427975">
            <w:pPr>
              <w:spacing w:line="225" w:lineRule="auto"/>
              <w:ind w:left="500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59EE2" w14:textId="77777777" w:rsidR="00F102CC" w:rsidRDefault="00427975">
            <w:pPr>
              <w:spacing w:line="225" w:lineRule="auto"/>
              <w:ind w:left="540"/>
              <w:jc w:val="center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</w:tr>
      <w:tr w:rsidR="00F102CC" w14:paraId="7470366C" w14:textId="77777777">
        <w:trPr>
          <w:trHeight w:val="425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5C3EC" w14:textId="77777777" w:rsidR="00F102CC" w:rsidRDefault="00427975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Laboratory protocol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9ED01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section/figure legend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62903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F102CC" w14:paraId="430321EC" w14:textId="77777777" w:rsidTr="003D5AF6">
        <w:trPr>
          <w:trHeight w:val="515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4C160" w14:textId="77777777" w:rsidR="00F102CC" w:rsidRDefault="00427975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Provide DOI OR other citation details if detailed step-by-step protocols are available.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B4854" w14:textId="77777777" w:rsidR="00F102CC" w:rsidRPr="003D5AF6" w:rsidRDefault="00F102CC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2B128" w14:textId="0EE00383" w:rsidR="00F102CC" w:rsidRPr="003D5AF6" w:rsidRDefault="001738A0" w:rsidP="001738A0">
            <w:pPr>
              <w:spacing w:line="225" w:lineRule="auto"/>
              <w:jc w:val="center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1738A0">
              <w:rPr>
                <w:rFonts w:ascii="Noto Sans" w:eastAsia="Noto Sans" w:hAnsi="Noto Sans" w:cs="Noto Sans"/>
                <w:bCs/>
                <w:color w:val="434343"/>
                <w:sz w:val="28"/>
                <w:szCs w:val="28"/>
              </w:rPr>
              <w:t>X</w:t>
            </w:r>
          </w:p>
        </w:tc>
      </w:tr>
      <w:tr w:rsidR="00F102CC" w14:paraId="2C685749" w14:textId="77777777">
        <w:trPr>
          <w:trHeight w:val="425"/>
        </w:trPr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94521" w14:textId="77777777" w:rsidR="00F102CC" w:rsidRPr="003D5AF6" w:rsidRDefault="00F102CC">
            <w:pPr>
              <w:rPr>
                <w:rFonts w:ascii="Noto Sans" w:eastAsia="Noto Sans" w:hAnsi="Noto Sans" w:cs="Noto Sans"/>
                <w:b/>
                <w:color w:val="434343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E007F" w14:textId="77777777" w:rsidR="00F102CC" w:rsidRDefault="00427975">
            <w:pPr>
              <w:spacing w:line="225" w:lineRule="auto"/>
              <w:ind w:left="500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5C521" w14:textId="77777777" w:rsidR="00F102CC" w:rsidRDefault="00427975">
            <w:pPr>
              <w:spacing w:line="225" w:lineRule="auto"/>
              <w:ind w:left="540"/>
              <w:jc w:val="center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</w:tr>
      <w:tr w:rsidR="00F102CC" w14:paraId="461F576B" w14:textId="77777777">
        <w:trPr>
          <w:trHeight w:val="425"/>
        </w:trPr>
        <w:tc>
          <w:tcPr>
            <w:tcW w:w="969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94C42" w14:textId="037D6539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Experimental study design (statistics </w:t>
            </w:r>
            <w:r w:rsidR="001B3BCC"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details) *</w:t>
            </w:r>
          </w:p>
        </w:tc>
      </w:tr>
      <w:tr w:rsidR="00F102CC" w14:paraId="6394CD84" w14:textId="77777777">
        <w:trPr>
          <w:trHeight w:val="635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97CBD" w14:textId="77777777" w:rsidR="00F102CC" w:rsidRDefault="00427975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For in vivo studies: State whether and how the following have been done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32278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section/figure legend. If it could have been done, but was not, write “not done”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E3E32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F102CC" w14:paraId="7896DF55" w14:textId="77777777" w:rsidTr="003D5AF6">
        <w:trPr>
          <w:trHeight w:val="349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D3A7C" w14:textId="77777777" w:rsidR="00F102CC" w:rsidRDefault="00427975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Sample size determination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998B6" w14:textId="2879B5AE" w:rsidR="00F102CC" w:rsidRPr="003D5AF6" w:rsidRDefault="00C84289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C84289"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  <w:t xml:space="preserve">N/A (observational synthesis using publicly available biodiversity occurrence and trait </w:t>
            </w:r>
            <w:r w:rsidRPr="00C84289"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  <w:lastRenderedPageBreak/>
              <w:t>data)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46D03" w14:textId="63248328" w:rsidR="00F102CC" w:rsidRPr="003D5AF6" w:rsidRDefault="00F102CC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</w:tr>
      <w:tr w:rsidR="00F102CC" w14:paraId="640B934F" w14:textId="77777777" w:rsidTr="003D5AF6">
        <w:trPr>
          <w:trHeight w:val="361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2B883" w14:textId="77777777" w:rsidR="00F102CC" w:rsidRDefault="00427975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Randomisation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D6483" w14:textId="185480CB" w:rsidR="00F102CC" w:rsidRPr="003D5AF6" w:rsidRDefault="00C84289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  <w:t>N/A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5D726" w14:textId="0AC884BA" w:rsidR="00F102CC" w:rsidRDefault="00F102CC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</w:p>
        </w:tc>
      </w:tr>
      <w:tr w:rsidR="00F102CC" w14:paraId="6EEAB134" w14:textId="77777777" w:rsidTr="003D5AF6">
        <w:trPr>
          <w:trHeight w:val="373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F3AFB" w14:textId="77777777" w:rsidR="00F102CC" w:rsidRDefault="00427975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Blinding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67DA2" w14:textId="7CDDA3F0" w:rsidR="00F102CC" w:rsidRPr="003D5AF6" w:rsidRDefault="00C84289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  <w:t>N/A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E9083" w14:textId="49989C53" w:rsidR="00F102CC" w:rsidRPr="003D5AF6" w:rsidRDefault="00F102CC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</w:tr>
      <w:tr w:rsidR="00F102CC" w14:paraId="0AB73282" w14:textId="77777777" w:rsidTr="003D5AF6">
        <w:trPr>
          <w:trHeight w:val="398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CF9E6" w14:textId="77777777" w:rsidR="00F102CC" w:rsidRDefault="00427975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Inclusion/exclusion criteria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BB682" w14:textId="2D09B4A1" w:rsidR="00F102CC" w:rsidRPr="003D5AF6" w:rsidRDefault="00C84289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C84289"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  <w:t>Methods – Quantifying urban affinity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57DC8" w14:textId="7EB2044D" w:rsidR="00F102CC" w:rsidRPr="003D5AF6" w:rsidRDefault="00F102CC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</w:tr>
      <w:tr w:rsidR="00F102CC" w14:paraId="14D7061B" w14:textId="77777777">
        <w:trPr>
          <w:trHeight w:val="425"/>
        </w:trPr>
        <w:tc>
          <w:tcPr>
            <w:tcW w:w="55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95854" w14:textId="77777777" w:rsidR="00F102CC" w:rsidRPr="003D5AF6" w:rsidRDefault="00F102CC">
            <w:pPr>
              <w:rPr>
                <w:rFonts w:ascii="Noto Sans" w:eastAsia="Noto Sans" w:hAnsi="Noto Sans" w:cs="Noto Sans"/>
                <w:b/>
                <w:color w:val="434343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E63B6" w14:textId="77777777" w:rsidR="00F102CC" w:rsidRDefault="00427975">
            <w:pPr>
              <w:spacing w:line="225" w:lineRule="auto"/>
              <w:ind w:left="500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404C0" w14:textId="77777777" w:rsidR="00F102CC" w:rsidRDefault="00427975">
            <w:pPr>
              <w:spacing w:line="225" w:lineRule="auto"/>
              <w:ind w:left="540"/>
              <w:jc w:val="center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</w:tr>
      <w:tr w:rsidR="00F102CC" w14:paraId="6A159F8E" w14:textId="77777777">
        <w:trPr>
          <w:trHeight w:val="425"/>
        </w:trPr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1F0CF" w14:textId="77777777" w:rsidR="00F102CC" w:rsidRDefault="00427975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Sample definition and in-laboratory replication</w:t>
            </w:r>
          </w:p>
        </w:tc>
        <w:tc>
          <w:tcPr>
            <w:tcW w:w="31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FF51E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section/figure legend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B310E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F102CC" w14:paraId="6D87191A" w14:textId="77777777">
        <w:trPr>
          <w:trHeight w:val="650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707A4" w14:textId="77777777" w:rsidR="00F102CC" w:rsidRDefault="00427975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  <w:highlight w:val="white"/>
              </w:rPr>
              <w:t>State number of times the experiment was replicated in the laboratory</w:t>
            </w: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.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CFE7C" w14:textId="3E19F187" w:rsidR="00F102CC" w:rsidRPr="003D5AF6" w:rsidRDefault="00142057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142057"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  <w:t>Methods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BC811" w14:textId="0E5BEA3F" w:rsidR="00F102CC" w:rsidRPr="003D5AF6" w:rsidRDefault="00F102CC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</w:tr>
      <w:tr w:rsidR="00F102CC" w14:paraId="3646923A" w14:textId="77777777" w:rsidTr="003D5AF6">
        <w:trPr>
          <w:trHeight w:val="385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AEDFB" w14:textId="77777777" w:rsidR="00F102CC" w:rsidRDefault="00427975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  <w:highlight w:val="white"/>
              </w:rPr>
              <w:t>Define whether data describe technical or biological replicates</w:t>
            </w: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.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8B9FB" w14:textId="3E90DB62" w:rsidR="00F102CC" w:rsidRPr="003D5AF6" w:rsidRDefault="00142057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142057"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  <w:t>Methods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3BF82" w14:textId="7736387E" w:rsidR="00F102CC" w:rsidRPr="003D5AF6" w:rsidRDefault="00F102CC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</w:tr>
      <w:tr w:rsidR="00F102CC" w14:paraId="7376923B" w14:textId="77777777">
        <w:trPr>
          <w:trHeight w:val="425"/>
        </w:trPr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49728" w14:textId="77777777" w:rsidR="00F102CC" w:rsidRPr="003D5AF6" w:rsidRDefault="00F102CC">
            <w:pPr>
              <w:rPr>
                <w:rFonts w:ascii="Noto Sans" w:eastAsia="Noto Sans" w:hAnsi="Noto Sans" w:cs="Noto Sans"/>
                <w:b/>
                <w:color w:val="434343"/>
                <w:sz w:val="16"/>
                <w:szCs w:val="16"/>
                <w:highlight w:val="white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7BC70" w14:textId="77777777" w:rsidR="00F102CC" w:rsidRDefault="00427975">
            <w:pPr>
              <w:spacing w:line="225" w:lineRule="auto"/>
              <w:ind w:left="500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4E589" w14:textId="77777777" w:rsidR="00F102CC" w:rsidRDefault="00427975">
            <w:pPr>
              <w:spacing w:line="225" w:lineRule="auto"/>
              <w:ind w:left="540"/>
              <w:jc w:val="center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</w:tr>
      <w:tr w:rsidR="00F102CC" w14:paraId="27C0F91B" w14:textId="77777777">
        <w:trPr>
          <w:trHeight w:val="425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4DCFE" w14:textId="77777777" w:rsidR="00F102CC" w:rsidRDefault="00427975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Ethics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EC3FB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section/submission form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14781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F102CC" w14:paraId="74D0DBB2" w14:textId="77777777" w:rsidTr="003D5AF6">
        <w:trPr>
          <w:trHeight w:val="784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14119" w14:textId="77777777" w:rsidR="00F102CC" w:rsidRDefault="00427975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Studies involving human participants: State details of authority granting ethics approval (IRB or equivalent committee(s), provide reference number for approval.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B3013" w14:textId="77777777" w:rsidR="00F102CC" w:rsidRDefault="00F102CC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03A7F" w14:textId="08E5B23D" w:rsidR="00F102CC" w:rsidRPr="003D5AF6" w:rsidRDefault="00142057" w:rsidP="00142057">
            <w:pPr>
              <w:spacing w:line="225" w:lineRule="auto"/>
              <w:jc w:val="center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1738A0">
              <w:rPr>
                <w:rFonts w:ascii="Noto Sans" w:eastAsia="Noto Sans" w:hAnsi="Noto Sans" w:cs="Noto Sans"/>
                <w:bCs/>
                <w:color w:val="434343"/>
                <w:sz w:val="28"/>
                <w:szCs w:val="28"/>
              </w:rPr>
              <w:t>X</w:t>
            </w:r>
          </w:p>
        </w:tc>
      </w:tr>
      <w:tr w:rsidR="00F102CC" w14:paraId="76515406" w14:textId="77777777">
        <w:trPr>
          <w:trHeight w:val="975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93966" w14:textId="77777777" w:rsidR="00F102CC" w:rsidRDefault="00427975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Studies involving experimental animals: State details of authority granting ethics approval (IRB or equivalent committee(s), provide reference number for approval.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BA9BD" w14:textId="77777777" w:rsidR="00F102CC" w:rsidRPr="003D5AF6" w:rsidRDefault="00F102CC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B8D86" w14:textId="6EF39317" w:rsidR="00F102CC" w:rsidRPr="003D5AF6" w:rsidRDefault="00142057" w:rsidP="00142057">
            <w:pPr>
              <w:spacing w:line="225" w:lineRule="auto"/>
              <w:jc w:val="center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1738A0">
              <w:rPr>
                <w:rFonts w:ascii="Noto Sans" w:eastAsia="Noto Sans" w:hAnsi="Noto Sans" w:cs="Noto Sans"/>
                <w:bCs/>
                <w:color w:val="434343"/>
                <w:sz w:val="28"/>
                <w:szCs w:val="28"/>
              </w:rPr>
              <w:t>X</w:t>
            </w:r>
          </w:p>
        </w:tc>
      </w:tr>
      <w:tr w:rsidR="00F102CC" w14:paraId="5D62888E" w14:textId="77777777" w:rsidTr="003D5AF6">
        <w:trPr>
          <w:trHeight w:val="889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15E3F" w14:textId="77777777" w:rsidR="00F102CC" w:rsidRDefault="00427975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Studies involving specimen and field samples: State if relevant permits obtained, provide details of authority approving study; if none were required, explain why.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9584D" w14:textId="77777777" w:rsidR="00F102CC" w:rsidRPr="003D5AF6" w:rsidRDefault="00F102CC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D4B66" w14:textId="115EDDC2" w:rsidR="00F102CC" w:rsidRPr="003D5AF6" w:rsidRDefault="00142057" w:rsidP="00142057">
            <w:pPr>
              <w:spacing w:line="225" w:lineRule="auto"/>
              <w:jc w:val="center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1738A0">
              <w:rPr>
                <w:rFonts w:ascii="Noto Sans" w:eastAsia="Noto Sans" w:hAnsi="Noto Sans" w:cs="Noto Sans"/>
                <w:bCs/>
                <w:color w:val="434343"/>
                <w:sz w:val="28"/>
                <w:szCs w:val="28"/>
              </w:rPr>
              <w:t>X</w:t>
            </w:r>
          </w:p>
        </w:tc>
      </w:tr>
      <w:tr w:rsidR="00F102CC" w14:paraId="79A7C842" w14:textId="77777777">
        <w:trPr>
          <w:trHeight w:val="425"/>
        </w:trPr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D9D35" w14:textId="77777777" w:rsidR="00F102CC" w:rsidRPr="003D5AF6" w:rsidRDefault="00F102CC">
            <w:pPr>
              <w:rPr>
                <w:rFonts w:ascii="Noto Sans" w:eastAsia="Noto Sans" w:hAnsi="Noto Sans" w:cs="Noto Sans"/>
                <w:b/>
                <w:color w:val="434343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4CA21" w14:textId="77777777" w:rsidR="00F102CC" w:rsidRDefault="00427975">
            <w:pPr>
              <w:spacing w:line="225" w:lineRule="auto"/>
              <w:ind w:left="500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B1F98" w14:textId="77777777" w:rsidR="00F102CC" w:rsidRDefault="00427975">
            <w:pPr>
              <w:spacing w:line="225" w:lineRule="auto"/>
              <w:ind w:left="540"/>
              <w:jc w:val="center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</w:tr>
      <w:tr w:rsidR="00F102CC" w14:paraId="43B5D416" w14:textId="77777777">
        <w:trPr>
          <w:trHeight w:val="425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A751A" w14:textId="77777777" w:rsidR="00F102CC" w:rsidRDefault="00427975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Dual Use Research of Concern (DURC)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B3A4A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section/submission form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80C8A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F102CC" w14:paraId="6CFA41C1" w14:textId="77777777">
        <w:trPr>
          <w:trHeight w:val="875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6348C" w14:textId="77777777" w:rsidR="00F102CC" w:rsidRDefault="00427975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If</w:t>
            </w:r>
            <w:r>
              <w:rPr>
                <w:rFonts w:ascii="Noto Sans" w:eastAsia="Noto Sans" w:hAnsi="Noto Sans" w:cs="Noto Sans"/>
                <w:color w:val="434343"/>
                <w:sz w:val="18"/>
                <w:szCs w:val="18"/>
                <w:highlight w:val="white"/>
              </w:rPr>
              <w:t xml:space="preserve"> study is subject to dual use research of</w:t>
            </w:r>
            <w:r>
              <w:rPr>
                <w:rFonts w:ascii="Noto Sans" w:eastAsia="Noto Sans" w:hAnsi="Noto Sans" w:cs="Noto Sans"/>
                <w:color w:val="434343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Noto Sans" w:eastAsia="Noto Sans" w:hAnsi="Noto Sans" w:cs="Noto Sans"/>
                <w:color w:val="434343"/>
                <w:sz w:val="18"/>
                <w:szCs w:val="18"/>
                <w:highlight w:val="white"/>
              </w:rPr>
              <w:t xml:space="preserve">concern regulations, state </w:t>
            </w: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the authority granting approval and reference number for the regulatory approval.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AAF8E" w14:textId="77777777" w:rsidR="00F102CC" w:rsidRPr="003D5AF6" w:rsidRDefault="00F102CC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DCC7B" w14:textId="1FAEDE70" w:rsidR="00F102CC" w:rsidRPr="003D5AF6" w:rsidRDefault="0081320B" w:rsidP="0081320B">
            <w:pPr>
              <w:spacing w:line="225" w:lineRule="auto"/>
              <w:jc w:val="center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1738A0">
              <w:rPr>
                <w:rFonts w:ascii="Noto Sans" w:eastAsia="Noto Sans" w:hAnsi="Noto Sans" w:cs="Noto Sans"/>
                <w:bCs/>
                <w:color w:val="434343"/>
                <w:sz w:val="28"/>
                <w:szCs w:val="28"/>
              </w:rPr>
              <w:t>X</w:t>
            </w:r>
          </w:p>
        </w:tc>
      </w:tr>
    </w:tbl>
    <w:p w14:paraId="57B9765C" w14:textId="77777777" w:rsidR="00F102CC" w:rsidRDefault="00F102CC">
      <w:pPr>
        <w:spacing w:line="227" w:lineRule="auto"/>
        <w:rPr>
          <w:rFonts w:ascii="Noto Sans" w:eastAsia="Noto Sans" w:hAnsi="Noto Sans" w:cs="Noto Sans"/>
          <w:b/>
          <w:color w:val="434343"/>
          <w:sz w:val="18"/>
          <w:szCs w:val="18"/>
        </w:rPr>
      </w:pPr>
    </w:p>
    <w:p w14:paraId="00FE7AF9" w14:textId="77777777" w:rsidR="00F102CC" w:rsidRDefault="00427975">
      <w:pPr>
        <w:spacing w:before="60" w:line="227" w:lineRule="auto"/>
        <w:rPr>
          <w:rFonts w:ascii="Noto Sans" w:eastAsia="Noto Sans" w:hAnsi="Noto Sans" w:cs="Noto Sans"/>
          <w:b/>
          <w:color w:val="434343"/>
          <w:sz w:val="24"/>
          <w:szCs w:val="24"/>
        </w:rPr>
      </w:pPr>
      <w:r>
        <w:rPr>
          <w:rFonts w:ascii="Noto Sans" w:eastAsia="Noto Sans" w:hAnsi="Noto Sans" w:cs="Noto Sans"/>
          <w:b/>
          <w:color w:val="434343"/>
          <w:sz w:val="24"/>
          <w:szCs w:val="24"/>
        </w:rPr>
        <w:t>Analysis:</w:t>
      </w:r>
    </w:p>
    <w:p w14:paraId="3DC043E0" w14:textId="77777777" w:rsidR="00F102CC" w:rsidRDefault="00427975">
      <w:pPr>
        <w:spacing w:line="227" w:lineRule="auto"/>
        <w:rPr>
          <w:rFonts w:ascii="Noto Sans" w:eastAsia="Noto Sans" w:hAnsi="Noto Sans" w:cs="Noto Sans"/>
          <w:b/>
          <w:color w:val="434343"/>
          <w:sz w:val="18"/>
          <w:szCs w:val="18"/>
        </w:rPr>
      </w:pPr>
      <w:r>
        <w:rPr>
          <w:rFonts w:ascii="Noto Sans" w:eastAsia="Noto Sans" w:hAnsi="Noto Sans" w:cs="Noto Sans"/>
          <w:b/>
          <w:color w:val="434343"/>
          <w:sz w:val="18"/>
          <w:szCs w:val="18"/>
        </w:rPr>
        <w:t xml:space="preserve"> </w:t>
      </w:r>
    </w:p>
    <w:tbl>
      <w:tblPr>
        <w:tblStyle w:val="a1"/>
        <w:tblW w:w="97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565"/>
        <w:gridCol w:w="3165"/>
        <w:gridCol w:w="975"/>
      </w:tblGrid>
      <w:tr w:rsidR="00F102CC" w14:paraId="34F8292A" w14:textId="77777777">
        <w:trPr>
          <w:trHeight w:val="425"/>
        </w:trPr>
        <w:tc>
          <w:tcPr>
            <w:tcW w:w="5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8C2AB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Attrition</w:t>
            </w:r>
          </w:p>
        </w:tc>
        <w:tc>
          <w:tcPr>
            <w:tcW w:w="3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0D457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section/figure legend</w:t>
            </w:r>
          </w:p>
        </w:tc>
        <w:tc>
          <w:tcPr>
            <w:tcW w:w="9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EEC9D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F102CC" w14:paraId="7D8BFA16" w14:textId="77777777" w:rsidTr="003D5AF6">
        <w:trPr>
          <w:trHeight w:val="1060"/>
        </w:trPr>
        <w:tc>
          <w:tcPr>
            <w:tcW w:w="5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FF9D7" w14:textId="77777777" w:rsidR="00F102CC" w:rsidRDefault="00427975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lastRenderedPageBreak/>
              <w:t>Describe whether exclusion criteria were pre-established. Report if sample or data points were omitted from analysis. If yes, report if this was due to attrition or intentional exclusion and provide justification.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06ED2" w14:textId="71B765B7" w:rsidR="00F102CC" w:rsidRPr="003D5AF6" w:rsidRDefault="0081320B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  <w:t>Methods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82D3B" w14:textId="332782CB" w:rsidR="00F102CC" w:rsidRPr="003D5AF6" w:rsidRDefault="00F102CC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</w:tr>
      <w:tr w:rsidR="00F102CC" w14:paraId="3864D7CC" w14:textId="77777777">
        <w:trPr>
          <w:trHeight w:val="425"/>
        </w:trPr>
        <w:tc>
          <w:tcPr>
            <w:tcW w:w="556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60D08" w14:textId="77777777" w:rsidR="00F102CC" w:rsidRPr="003D5AF6" w:rsidRDefault="00F102CC">
            <w:pPr>
              <w:rPr>
                <w:rFonts w:ascii="Noto Sans" w:eastAsia="Noto Sans" w:hAnsi="Noto Sans" w:cs="Noto Sans"/>
                <w:b/>
                <w:color w:val="434343"/>
                <w:sz w:val="16"/>
                <w:szCs w:val="16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EF39A" w14:textId="77777777" w:rsidR="00F102CC" w:rsidRDefault="00427975">
            <w:pPr>
              <w:spacing w:line="225" w:lineRule="auto"/>
              <w:ind w:left="500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432FD" w14:textId="77777777" w:rsidR="00F102CC" w:rsidRDefault="00427975">
            <w:pPr>
              <w:spacing w:line="225" w:lineRule="auto"/>
              <w:ind w:left="540"/>
              <w:jc w:val="center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</w:tr>
      <w:tr w:rsidR="00F102CC" w14:paraId="484C2955" w14:textId="77777777">
        <w:trPr>
          <w:trHeight w:val="425"/>
        </w:trPr>
        <w:tc>
          <w:tcPr>
            <w:tcW w:w="5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77651" w14:textId="77777777" w:rsidR="00F102CC" w:rsidRDefault="00427975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Statistics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2C6AA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section/figure legend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C14F0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F102CC" w14:paraId="1A23E7D2" w14:textId="77777777" w:rsidTr="003D5AF6">
        <w:trPr>
          <w:trHeight w:val="419"/>
        </w:trPr>
        <w:tc>
          <w:tcPr>
            <w:tcW w:w="5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A7C52" w14:textId="77777777" w:rsidR="00F102CC" w:rsidRDefault="00427975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Describe statistical tests used and justify choice of tests.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79546" w14:textId="77777777" w:rsidR="0081320B" w:rsidRPr="0081320B" w:rsidRDefault="0081320B" w:rsidP="0081320B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81320B"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  <w:t>Methods — Bayesian modeling</w:t>
            </w:r>
          </w:p>
          <w:p w14:paraId="4BB6987D" w14:textId="77777777" w:rsidR="0081320B" w:rsidRPr="0081320B" w:rsidRDefault="0081320B" w:rsidP="0081320B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81320B"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  <w:t>Methods — Statistical analysis</w:t>
            </w:r>
          </w:p>
          <w:p w14:paraId="54E0127B" w14:textId="77777777" w:rsidR="00F102CC" w:rsidRPr="003D5AF6" w:rsidRDefault="00F102CC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1D778" w14:textId="0DD16E5B" w:rsidR="00F102CC" w:rsidRPr="003D5AF6" w:rsidRDefault="00F102CC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</w:tr>
      <w:tr w:rsidR="00F102CC" w14:paraId="208D42A1" w14:textId="77777777">
        <w:trPr>
          <w:trHeight w:val="425"/>
        </w:trPr>
        <w:tc>
          <w:tcPr>
            <w:tcW w:w="556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112DE" w14:textId="77777777" w:rsidR="00F102CC" w:rsidRPr="003D5AF6" w:rsidRDefault="00F102CC">
            <w:pPr>
              <w:rPr>
                <w:rFonts w:ascii="Noto Sans" w:eastAsia="Noto Sans" w:hAnsi="Noto Sans" w:cs="Noto Sans"/>
                <w:b/>
                <w:color w:val="434343"/>
                <w:sz w:val="16"/>
                <w:szCs w:val="16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DB599" w14:textId="77777777" w:rsidR="00F102CC" w:rsidRDefault="00427975">
            <w:pPr>
              <w:spacing w:line="225" w:lineRule="auto"/>
              <w:ind w:left="500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C9E99" w14:textId="77777777" w:rsidR="00F102CC" w:rsidRDefault="00427975">
            <w:pPr>
              <w:spacing w:line="225" w:lineRule="auto"/>
              <w:ind w:left="540"/>
              <w:jc w:val="center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</w:tr>
      <w:tr w:rsidR="00F102CC" w14:paraId="582AED4B" w14:textId="77777777">
        <w:trPr>
          <w:trHeight w:val="425"/>
        </w:trPr>
        <w:tc>
          <w:tcPr>
            <w:tcW w:w="5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1D54E" w14:textId="77777777" w:rsidR="00F102CC" w:rsidRDefault="00427975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Data availability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101BB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 section/submission form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C2817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F102CC" w14:paraId="52659522" w14:textId="77777777" w:rsidTr="003D5AF6">
        <w:trPr>
          <w:trHeight w:val="829"/>
        </w:trPr>
        <w:tc>
          <w:tcPr>
            <w:tcW w:w="5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E4884" w14:textId="77777777" w:rsidR="00F102CC" w:rsidRDefault="00427975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For newly created and reused datasets, the manuscript includes a data availability statement that provides details for access (or notes restrictions on access).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0A381" w14:textId="484D13CD" w:rsidR="00F102CC" w:rsidRPr="003D5AF6" w:rsidRDefault="0081320B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81320B"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  <w:t>Data Accessibility statement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D6482" w14:textId="36834CE9" w:rsidR="00F102CC" w:rsidRPr="003D5AF6" w:rsidRDefault="00F102CC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</w:tr>
      <w:tr w:rsidR="00F102CC" w14:paraId="2BD96493" w14:textId="77777777">
        <w:trPr>
          <w:trHeight w:val="875"/>
        </w:trPr>
        <w:tc>
          <w:tcPr>
            <w:tcW w:w="5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72540" w14:textId="7CA0E3A4" w:rsidR="00F102CC" w:rsidRDefault="00427975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  <w:highlight w:val="white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  <w:highlight w:val="white"/>
              </w:rPr>
              <w:t xml:space="preserve">When newly created datasets are publicly available, provide accession number in repository OR DOI and licensing details </w:t>
            </w:r>
            <w:proofErr w:type="spellStart"/>
            <w:r>
              <w:rPr>
                <w:rFonts w:ascii="Noto Sans" w:eastAsia="Noto Sans" w:hAnsi="Noto Sans" w:cs="Noto Sans"/>
                <w:color w:val="434343"/>
                <w:sz w:val="18"/>
                <w:szCs w:val="18"/>
                <w:highlight w:val="white"/>
              </w:rPr>
              <w:t>where</w:t>
            </w:r>
            <w:proofErr w:type="spellEnd"/>
            <w:r>
              <w:rPr>
                <w:rFonts w:ascii="Noto Sans" w:eastAsia="Noto Sans" w:hAnsi="Noto Sans" w:cs="Noto Sans"/>
                <w:color w:val="434343"/>
                <w:sz w:val="18"/>
                <w:szCs w:val="18"/>
                <w:highlight w:val="white"/>
              </w:rPr>
              <w:t xml:space="preserve"> available.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CD14D" w14:textId="77777777" w:rsidR="00F102CC" w:rsidRPr="003D5AF6" w:rsidRDefault="00F102CC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67B00" w14:textId="0EA59EC5" w:rsidR="00F102CC" w:rsidRPr="003D5AF6" w:rsidRDefault="0081320B" w:rsidP="0081320B">
            <w:pPr>
              <w:spacing w:line="225" w:lineRule="auto"/>
              <w:jc w:val="center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1738A0">
              <w:rPr>
                <w:rFonts w:ascii="Noto Sans" w:eastAsia="Noto Sans" w:hAnsi="Noto Sans" w:cs="Noto Sans"/>
                <w:bCs/>
                <w:color w:val="434343"/>
                <w:sz w:val="28"/>
                <w:szCs w:val="28"/>
              </w:rPr>
              <w:t>X</w:t>
            </w:r>
          </w:p>
        </w:tc>
      </w:tr>
      <w:tr w:rsidR="00F102CC" w14:paraId="194458A2" w14:textId="77777777" w:rsidTr="003D5AF6">
        <w:trPr>
          <w:trHeight w:val="706"/>
        </w:trPr>
        <w:tc>
          <w:tcPr>
            <w:tcW w:w="5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4305F" w14:textId="553ACA52" w:rsidR="00F102CC" w:rsidRDefault="00427975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  <w:highlight w:val="white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  <w:highlight w:val="white"/>
              </w:rPr>
              <w:t>If reused data is publicly available provide accession number in repository OR DOI</w:t>
            </w:r>
            <w:r w:rsidR="001B3BCC">
              <w:rPr>
                <w:rFonts w:ascii="Noto Sans" w:eastAsia="Noto Sans" w:hAnsi="Noto Sans" w:cs="Noto Sans"/>
                <w:color w:val="434343"/>
                <w:sz w:val="18"/>
                <w:szCs w:val="18"/>
                <w:highlight w:val="white"/>
              </w:rPr>
              <w:t>,</w:t>
            </w:r>
            <w:r>
              <w:rPr>
                <w:rFonts w:ascii="Noto Sans" w:eastAsia="Noto Sans" w:hAnsi="Noto Sans" w:cs="Noto Sans"/>
                <w:color w:val="434343"/>
                <w:sz w:val="18"/>
                <w:szCs w:val="18"/>
                <w:highlight w:val="white"/>
              </w:rPr>
              <w:t xml:space="preserve"> OR URL, OR citation.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0859A" w14:textId="04F57397" w:rsidR="00F102CC" w:rsidRPr="003D5AF6" w:rsidRDefault="0081320B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81320B"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  <w:t>Figure 3—source data 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23DA9" w14:textId="0103DAE6" w:rsidR="00F102CC" w:rsidRPr="003D5AF6" w:rsidRDefault="00F102CC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</w:tr>
      <w:tr w:rsidR="00F102CC" w14:paraId="196EA570" w14:textId="77777777">
        <w:trPr>
          <w:trHeight w:val="425"/>
        </w:trPr>
        <w:tc>
          <w:tcPr>
            <w:tcW w:w="556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90954" w14:textId="77777777" w:rsidR="00F102CC" w:rsidRPr="003D5AF6" w:rsidRDefault="00F102CC">
            <w:pPr>
              <w:rPr>
                <w:rFonts w:ascii="Noto Sans" w:eastAsia="Noto Sans" w:hAnsi="Noto Sans" w:cs="Noto Sans"/>
                <w:b/>
                <w:color w:val="434343"/>
                <w:sz w:val="16"/>
                <w:szCs w:val="16"/>
                <w:highlight w:val="white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7CA7B" w14:textId="77777777" w:rsidR="00F102CC" w:rsidRDefault="00427975">
            <w:pPr>
              <w:spacing w:line="225" w:lineRule="auto"/>
              <w:ind w:left="500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FD157" w14:textId="77777777" w:rsidR="00F102CC" w:rsidRDefault="00427975">
            <w:pPr>
              <w:spacing w:line="225" w:lineRule="auto"/>
              <w:ind w:left="540"/>
              <w:jc w:val="center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</w:tr>
      <w:tr w:rsidR="00F102CC" w14:paraId="144773F8" w14:textId="77777777">
        <w:trPr>
          <w:trHeight w:val="635"/>
        </w:trPr>
        <w:tc>
          <w:tcPr>
            <w:tcW w:w="5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D8152" w14:textId="77777777" w:rsidR="00F102CC" w:rsidRDefault="00427975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Code availability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6F325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section/figure legend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A8971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F102CC" w14:paraId="11F2CC2B" w14:textId="77777777" w:rsidTr="003D5AF6">
        <w:trPr>
          <w:trHeight w:val="1341"/>
        </w:trPr>
        <w:tc>
          <w:tcPr>
            <w:tcW w:w="5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8A240" w14:textId="10A90826" w:rsidR="00F102CC" w:rsidRDefault="00427975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For </w:t>
            </w:r>
            <w:r w:rsidR="005B0259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any </w:t>
            </w: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computer code/software/mathematical algorithm</w:t>
            </w:r>
            <w:r w:rsidR="005B0259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s</w:t>
            </w: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 essential for replicating the main findings of the study, </w:t>
            </w:r>
            <w:r w:rsidR="005B0259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whether newly generated or re-used, </w:t>
            </w: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the manuscript includes a data availability statement that provides details for access or notes restrictions.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52AB8" w14:textId="5702D827" w:rsidR="00F102CC" w:rsidRPr="003D5AF6" w:rsidRDefault="0081320B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81320B"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  <w:t>Data Accessibility statement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4BAE5" w14:textId="0BF1534B" w:rsidR="00F102CC" w:rsidRPr="003D5AF6" w:rsidRDefault="00F102CC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</w:tr>
      <w:tr w:rsidR="00F102CC" w14:paraId="1178CAC5" w14:textId="77777777" w:rsidTr="003D5AF6">
        <w:trPr>
          <w:trHeight w:val="1080"/>
        </w:trPr>
        <w:tc>
          <w:tcPr>
            <w:tcW w:w="5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F5375" w14:textId="22D9E917" w:rsidR="00F102CC" w:rsidRDefault="005B0259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Where</w:t>
            </w:r>
            <w:r w:rsidR="00427975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 newly generated code is publicly available, provide accession number in repository, OR DOI OR URL and licensing details </w:t>
            </w:r>
            <w:proofErr w:type="spellStart"/>
            <w:r w:rsidR="00427975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where</w:t>
            </w:r>
            <w:proofErr w:type="spellEnd"/>
            <w:r w:rsidR="00427975"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 available. State any restrictions on code availability or accessibility.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16E11" w14:textId="77777777" w:rsidR="00F102CC" w:rsidRPr="003D5AF6" w:rsidRDefault="00F102CC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875B8" w14:textId="3B5F1F72" w:rsidR="00F102CC" w:rsidRPr="003D5AF6" w:rsidRDefault="0081320B" w:rsidP="0081320B">
            <w:pPr>
              <w:spacing w:line="225" w:lineRule="auto"/>
              <w:jc w:val="center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1738A0">
              <w:rPr>
                <w:rFonts w:ascii="Noto Sans" w:eastAsia="Noto Sans" w:hAnsi="Noto Sans" w:cs="Noto Sans"/>
                <w:bCs/>
                <w:color w:val="434343"/>
                <w:sz w:val="28"/>
                <w:szCs w:val="28"/>
              </w:rPr>
              <w:t>X</w:t>
            </w:r>
          </w:p>
        </w:tc>
      </w:tr>
      <w:tr w:rsidR="00F102CC" w14:paraId="7047B99D" w14:textId="77777777">
        <w:trPr>
          <w:trHeight w:val="720"/>
        </w:trPr>
        <w:tc>
          <w:tcPr>
            <w:tcW w:w="5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7A083" w14:textId="77777777" w:rsidR="00F102CC" w:rsidRDefault="00427975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  <w:highlight w:val="white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If reused code is </w:t>
            </w:r>
            <w:r>
              <w:rPr>
                <w:rFonts w:ascii="Noto Sans" w:eastAsia="Noto Sans" w:hAnsi="Noto Sans" w:cs="Noto Sans"/>
                <w:color w:val="434343"/>
                <w:sz w:val="18"/>
                <w:szCs w:val="18"/>
                <w:highlight w:val="white"/>
              </w:rPr>
              <w:t>publicly available provide accession number in repository OR DOI OR URL, OR citation.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59D3A" w14:textId="77777777" w:rsidR="00F102CC" w:rsidRPr="003D5AF6" w:rsidRDefault="00F102CC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D9987" w14:textId="4B4619AD" w:rsidR="00F102CC" w:rsidRPr="003D5AF6" w:rsidRDefault="0081320B" w:rsidP="0081320B">
            <w:pPr>
              <w:spacing w:line="225" w:lineRule="auto"/>
              <w:jc w:val="center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1738A0">
              <w:rPr>
                <w:rFonts w:ascii="Noto Sans" w:eastAsia="Noto Sans" w:hAnsi="Noto Sans" w:cs="Noto Sans"/>
                <w:bCs/>
                <w:color w:val="434343"/>
                <w:sz w:val="28"/>
                <w:szCs w:val="28"/>
              </w:rPr>
              <w:t>X</w:t>
            </w:r>
          </w:p>
        </w:tc>
      </w:tr>
    </w:tbl>
    <w:p w14:paraId="0AA8B99E" w14:textId="77777777" w:rsidR="00F102CC" w:rsidRPr="003D5AF6" w:rsidRDefault="00F102CC">
      <w:pPr>
        <w:spacing w:before="60" w:line="227" w:lineRule="auto"/>
        <w:rPr>
          <w:rFonts w:ascii="Noto Sans" w:eastAsia="Noto Sans" w:hAnsi="Noto Sans" w:cs="Noto Sans"/>
          <w:b/>
          <w:color w:val="434343"/>
          <w:sz w:val="16"/>
          <w:szCs w:val="16"/>
          <w:u w:val="single"/>
        </w:rPr>
      </w:pPr>
    </w:p>
    <w:p w14:paraId="05E5A65D" w14:textId="77777777" w:rsidR="00F102CC" w:rsidRDefault="00427975">
      <w:pPr>
        <w:spacing w:before="60" w:line="227" w:lineRule="auto"/>
        <w:rPr>
          <w:rFonts w:ascii="Noto Sans" w:eastAsia="Noto Sans" w:hAnsi="Noto Sans" w:cs="Noto Sans"/>
          <w:b/>
          <w:color w:val="434343"/>
          <w:sz w:val="24"/>
          <w:szCs w:val="24"/>
        </w:rPr>
      </w:pPr>
      <w:bookmarkStart w:id="1" w:name="_qing2gdaj9k6" w:colFirst="0" w:colLast="0"/>
      <w:bookmarkEnd w:id="1"/>
      <w:r>
        <w:rPr>
          <w:rFonts w:ascii="Noto Sans" w:eastAsia="Noto Sans" w:hAnsi="Noto Sans" w:cs="Noto Sans"/>
          <w:b/>
          <w:color w:val="434343"/>
          <w:sz w:val="24"/>
          <w:szCs w:val="24"/>
        </w:rPr>
        <w:t>Reporting:</w:t>
      </w:r>
    </w:p>
    <w:p w14:paraId="562BE798" w14:textId="77777777" w:rsidR="00F102CC" w:rsidRDefault="00427975">
      <w:pPr>
        <w:spacing w:before="80" w:line="227" w:lineRule="auto"/>
        <w:rPr>
          <w:rFonts w:ascii="Noto Sans" w:eastAsia="Noto Sans" w:hAnsi="Noto Sans" w:cs="Noto Sans"/>
          <w:color w:val="434343"/>
          <w:sz w:val="18"/>
          <w:szCs w:val="18"/>
        </w:rPr>
      </w:pPr>
      <w:r>
        <w:rPr>
          <w:rFonts w:ascii="Noto Sans" w:eastAsia="Noto Sans" w:hAnsi="Noto Sans" w:cs="Noto Sans"/>
          <w:color w:val="434343"/>
          <w:sz w:val="18"/>
          <w:szCs w:val="18"/>
        </w:rPr>
        <w:t>The MDAR framework recommends adoption of discipline-specific guidelines, established and endorsed through community initiatives.</w:t>
      </w:r>
    </w:p>
    <w:p w14:paraId="6D6099B1" w14:textId="77777777" w:rsidR="00F102CC" w:rsidRDefault="00427975">
      <w:pPr>
        <w:spacing w:line="227" w:lineRule="auto"/>
        <w:ind w:left="460"/>
        <w:rPr>
          <w:rFonts w:ascii="Noto Sans" w:eastAsia="Noto Sans" w:hAnsi="Noto Sans" w:cs="Noto Sans"/>
          <w:b/>
          <w:color w:val="434343"/>
          <w:sz w:val="18"/>
          <w:szCs w:val="18"/>
        </w:rPr>
      </w:pPr>
      <w:r>
        <w:rPr>
          <w:rFonts w:ascii="Noto Sans" w:eastAsia="Noto Sans" w:hAnsi="Noto Sans" w:cs="Noto Sans"/>
          <w:b/>
          <w:color w:val="434343"/>
          <w:sz w:val="18"/>
          <w:szCs w:val="18"/>
        </w:rPr>
        <w:lastRenderedPageBreak/>
        <w:t xml:space="preserve"> </w:t>
      </w:r>
    </w:p>
    <w:tbl>
      <w:tblPr>
        <w:tblStyle w:val="a2"/>
        <w:tblW w:w="96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90"/>
        <w:gridCol w:w="3330"/>
        <w:gridCol w:w="855"/>
      </w:tblGrid>
      <w:tr w:rsidR="00F102CC" w14:paraId="6C39CD19" w14:textId="77777777">
        <w:trPr>
          <w:trHeight w:val="500"/>
        </w:trPr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51596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Adherence to community standards</w:t>
            </w:r>
          </w:p>
        </w:tc>
        <w:tc>
          <w:tcPr>
            <w:tcW w:w="33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9DFC1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section/figure legend</w:t>
            </w:r>
          </w:p>
        </w:tc>
        <w:tc>
          <w:tcPr>
            <w:tcW w:w="8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9B4CB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F102CC" w14:paraId="0231EC90" w14:textId="77777777" w:rsidTr="003D5AF6">
        <w:trPr>
          <w:trHeight w:val="915"/>
        </w:trPr>
        <w:tc>
          <w:tcPr>
            <w:tcW w:w="54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E33DE" w14:textId="77777777" w:rsidR="00F102CC" w:rsidRDefault="00427975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State if relevant guidelines (e.g., ICMJE, MIBBI, ARRIVE, STRANGE) have been followed, and whether a checklist (e.g., CONSORT, PRISMA, ARRIVE) is provided with the manuscript.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881D3" w14:textId="0077C2F4" w:rsidR="00F102CC" w:rsidRPr="003D5AF6" w:rsidRDefault="00A50DC3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A50DC3"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  <w:t>No discipline-specific reporting guideline applies to this macroecological synthesis.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93BA4" w14:textId="0522CE96" w:rsidR="00F102CC" w:rsidRPr="003D5AF6" w:rsidRDefault="00F102CC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</w:tr>
    </w:tbl>
    <w:p w14:paraId="504D0CB4" w14:textId="77777777" w:rsidR="00F102CC" w:rsidRDefault="00F102CC">
      <w:pPr>
        <w:spacing w:line="227" w:lineRule="auto"/>
        <w:rPr>
          <w:rFonts w:ascii="Noto Sans" w:eastAsia="Noto Sans" w:hAnsi="Noto Sans" w:cs="Noto Sans"/>
          <w:b/>
          <w:color w:val="434343"/>
          <w:sz w:val="18"/>
          <w:szCs w:val="18"/>
        </w:rPr>
      </w:pPr>
    </w:p>
    <w:sectPr w:rsidR="00F102CC" w:rsidSect="004E2C31">
      <w:headerReference w:type="default" r:id="rId9"/>
      <w:footerReference w:type="default" r:id="rId10"/>
      <w:headerReference w:type="first" r:id="rId11"/>
      <w:pgSz w:w="11910" w:h="16840"/>
      <w:pgMar w:top="1360" w:right="1220" w:bottom="280" w:left="10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4BBD4" w14:textId="77777777" w:rsidR="00A3388B" w:rsidRDefault="00A3388B">
      <w:r>
        <w:separator/>
      </w:r>
    </w:p>
  </w:endnote>
  <w:endnote w:type="continuationSeparator" w:id="0">
    <w:p w14:paraId="089A8D8C" w14:textId="77777777" w:rsidR="00A3388B" w:rsidRDefault="00A33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84E96" w14:textId="77777777" w:rsidR="00F102CC" w:rsidRDefault="0042797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054B6">
      <w:rPr>
        <w:noProof/>
        <w:color w:val="000000"/>
      </w:rPr>
      <w:t>1</w:t>
    </w:r>
    <w:r>
      <w:rPr>
        <w:color w:val="000000"/>
      </w:rPr>
      <w:fldChar w:fldCharType="end"/>
    </w:r>
  </w:p>
  <w:p w14:paraId="674BA7DB" w14:textId="77777777" w:rsidR="00F102CC" w:rsidRDefault="00F102C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FFC07" w14:textId="77777777" w:rsidR="00A3388B" w:rsidRDefault="00A3388B">
      <w:r>
        <w:separator/>
      </w:r>
    </w:p>
  </w:footnote>
  <w:footnote w:type="continuationSeparator" w:id="0">
    <w:p w14:paraId="067043A7" w14:textId="77777777" w:rsidR="00A3388B" w:rsidRDefault="00A33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7C160" w14:textId="762A16FD" w:rsidR="00F102CC" w:rsidRDefault="00F102C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861E9" w14:textId="2B8215BA" w:rsidR="004E2C31" w:rsidRDefault="004E2C31">
    <w:pPr>
      <w:pStyle w:val="Header"/>
    </w:pPr>
    <w:r>
      <w:rPr>
        <w:noProof/>
      </w:rPr>
      <w:drawing>
        <wp:inline distT="19050" distB="19050" distL="19050" distR="19050" wp14:anchorId="56E79628" wp14:editId="388845BB">
          <wp:extent cx="1295400" cy="447675"/>
          <wp:effectExtent l="0" t="0" r="0" b="0"/>
          <wp:docPr id="3" name="image3.jpg" descr="A picture containing text, clipar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jpg" descr="A picture containing text, clipart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5400" cy="447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121BF"/>
    <w:multiLevelType w:val="multilevel"/>
    <w:tmpl w:val="C4F474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5F335CF"/>
    <w:multiLevelType w:val="multilevel"/>
    <w:tmpl w:val="1AA6BE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3BD0F57"/>
    <w:multiLevelType w:val="multilevel"/>
    <w:tmpl w:val="5E4AA4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36D606B"/>
    <w:multiLevelType w:val="multilevel"/>
    <w:tmpl w:val="605C1B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00083177">
    <w:abstractNumId w:val="2"/>
  </w:num>
  <w:num w:numId="2" w16cid:durableId="81417975">
    <w:abstractNumId w:val="0"/>
  </w:num>
  <w:num w:numId="3" w16cid:durableId="14818306">
    <w:abstractNumId w:val="1"/>
  </w:num>
  <w:num w:numId="4" w16cid:durableId="13492877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2CC"/>
    <w:rsid w:val="000B600B"/>
    <w:rsid w:val="00142057"/>
    <w:rsid w:val="001738A0"/>
    <w:rsid w:val="001B3BCC"/>
    <w:rsid w:val="002209A8"/>
    <w:rsid w:val="003D5AF6"/>
    <w:rsid w:val="00400C53"/>
    <w:rsid w:val="00427975"/>
    <w:rsid w:val="004E2C31"/>
    <w:rsid w:val="005B0259"/>
    <w:rsid w:val="007054B6"/>
    <w:rsid w:val="0078687E"/>
    <w:rsid w:val="007960B0"/>
    <w:rsid w:val="0081320B"/>
    <w:rsid w:val="009C7B26"/>
    <w:rsid w:val="00A11E52"/>
    <w:rsid w:val="00A3388B"/>
    <w:rsid w:val="00A50DC3"/>
    <w:rsid w:val="00B2483D"/>
    <w:rsid w:val="00BD41E9"/>
    <w:rsid w:val="00C84289"/>
    <w:rsid w:val="00C84413"/>
    <w:rsid w:val="00F102CC"/>
    <w:rsid w:val="00F9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06CDEA"/>
  <w15:docId w15:val="{B41349A2-509E-1B45-B178-798AAC1C2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E2C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2C31"/>
  </w:style>
  <w:style w:type="paragraph" w:styleId="Footer">
    <w:name w:val="footer"/>
    <w:basedOn w:val="Normal"/>
    <w:link w:val="FooterChar"/>
    <w:uiPriority w:val="99"/>
    <w:unhideWhenUsed/>
    <w:rsid w:val="004E2C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2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crunch.org/resourc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cicrunch.org/resourc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Callaghan, Corey T.</cp:lastModifiedBy>
  <cp:revision>11</cp:revision>
  <dcterms:created xsi:type="dcterms:W3CDTF">2022-02-28T12:21:00Z</dcterms:created>
  <dcterms:modified xsi:type="dcterms:W3CDTF">2026-07-01T19:44:00Z</dcterms:modified>
</cp:coreProperties>
</file>