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3E1F2" w14:textId="7F6CCEE7" w:rsidR="00CE6582" w:rsidRPr="00AD5151" w:rsidRDefault="00FA18C7" w:rsidP="00CE6582">
      <w:pPr>
        <w:pStyle w:val="Caption"/>
        <w:keepNext/>
        <w:suppressLineNumbers/>
        <w:spacing w:after="40"/>
        <w:jc w:val="both"/>
        <w:rPr>
          <w:rFonts w:ascii="Calibri" w:hAnsi="Calibri" w:cs="Calibri"/>
          <w:i w:val="0"/>
          <w:color w:val="auto"/>
          <w:sz w:val="20"/>
          <w:szCs w:val="20"/>
        </w:rPr>
      </w:pPr>
      <w:r>
        <w:rPr>
          <w:rFonts w:ascii="Calibri" w:hAnsi="Calibri" w:cs="Calibri"/>
          <w:b/>
          <w:i w:val="0"/>
          <w:color w:val="1F4E79"/>
          <w:sz w:val="20"/>
          <w:szCs w:val="20"/>
        </w:rPr>
        <w:t>Supplementary file 3</w:t>
      </w:r>
      <w:r w:rsidR="00CE6582" w:rsidRPr="00AD5151">
        <w:rPr>
          <w:rFonts w:ascii="Calibri" w:hAnsi="Calibri" w:cs="Calibri"/>
          <w:b/>
          <w:i w:val="0"/>
          <w:color w:val="1F4E79"/>
          <w:sz w:val="20"/>
          <w:szCs w:val="20"/>
        </w:rPr>
        <w:t>.</w:t>
      </w:r>
      <w:r w:rsidR="00CE6582" w:rsidRPr="00AD5151">
        <w:rPr>
          <w:rFonts w:ascii="Calibri" w:hAnsi="Calibri" w:cs="Calibri"/>
          <w:b/>
          <w:i w:val="0"/>
          <w:iCs w:val="0"/>
          <w:color w:val="0A2F41" w:themeColor="accent1" w:themeShade="80"/>
          <w:sz w:val="20"/>
          <w:szCs w:val="20"/>
        </w:rPr>
        <w:t xml:space="preserve"> </w:t>
      </w:r>
      <w:r w:rsidR="00CE6582" w:rsidRPr="00AD5151">
        <w:rPr>
          <w:rFonts w:ascii="Calibri" w:hAnsi="Calibri" w:cs="Calibri"/>
          <w:b/>
          <w:bCs/>
          <w:i w:val="0"/>
          <w:color w:val="auto"/>
          <w:sz w:val="20"/>
          <w:szCs w:val="20"/>
        </w:rPr>
        <w:t xml:space="preserve">Overview of the muropeptide species identified in peptidoglycan from stationary </w:t>
      </w:r>
      <w:r w:rsidR="00CE6582" w:rsidRPr="00AD5151">
        <w:rPr>
          <w:rFonts w:ascii="Calibri" w:hAnsi="Calibri" w:cs="Calibri"/>
          <w:b/>
          <w:bCs/>
          <w:iCs w:val="0"/>
          <w:color w:val="auto"/>
          <w:sz w:val="20"/>
          <w:szCs w:val="20"/>
        </w:rPr>
        <w:t>C. cres</w:t>
      </w:r>
      <w:r>
        <w:rPr>
          <w:rFonts w:ascii="Calibri" w:hAnsi="Calibri" w:cs="Calibri"/>
          <w:b/>
          <w:bCs/>
          <w:iCs w:val="0"/>
          <w:color w:val="auto"/>
          <w:sz w:val="20"/>
          <w:szCs w:val="20"/>
        </w:rPr>
        <w:softHyphen/>
      </w:r>
      <w:r w:rsidR="00CE6582" w:rsidRPr="00AD5151">
        <w:rPr>
          <w:rFonts w:ascii="Calibri" w:hAnsi="Calibri" w:cs="Calibri"/>
          <w:b/>
          <w:bCs/>
          <w:iCs w:val="0"/>
          <w:color w:val="auto"/>
          <w:sz w:val="20"/>
          <w:szCs w:val="20"/>
        </w:rPr>
        <w:t>centus</w:t>
      </w:r>
      <w:r w:rsidR="00CE6582" w:rsidRPr="00AD5151">
        <w:rPr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="00CE6582" w:rsidRPr="00AD5151">
        <w:rPr>
          <w:rFonts w:ascii="Calibri" w:hAnsi="Calibri" w:cs="Calibri"/>
          <w:b/>
          <w:bCs/>
          <w:i w:val="0"/>
          <w:color w:val="auto"/>
          <w:sz w:val="20"/>
          <w:szCs w:val="20"/>
        </w:rPr>
        <w:t>wild-type and Δ</w:t>
      </w:r>
      <w:r w:rsidR="00CE6582" w:rsidRPr="00AD5151">
        <w:rPr>
          <w:rFonts w:ascii="Calibri" w:hAnsi="Calibri" w:cs="Calibri"/>
          <w:b/>
          <w:bCs/>
          <w:iCs w:val="0"/>
          <w:color w:val="auto"/>
          <w:sz w:val="20"/>
          <w:szCs w:val="20"/>
        </w:rPr>
        <w:t>amiR</w:t>
      </w:r>
      <w:r w:rsidR="00CE6582" w:rsidRPr="00AD5151">
        <w:rPr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="00CE6582" w:rsidRPr="00AD5151">
        <w:rPr>
          <w:rFonts w:ascii="Calibri" w:hAnsi="Calibri" w:cs="Calibri"/>
          <w:b/>
          <w:bCs/>
          <w:i w:val="0"/>
          <w:color w:val="auto"/>
          <w:sz w:val="20"/>
          <w:szCs w:val="20"/>
        </w:rPr>
        <w:t xml:space="preserve">cells. </w:t>
      </w:r>
      <w:r w:rsidR="00CE6582" w:rsidRPr="00AD5151">
        <w:rPr>
          <w:rFonts w:ascii="Calibri" w:hAnsi="Calibri" w:cs="Calibri"/>
          <w:i w:val="0"/>
          <w:color w:val="auto"/>
          <w:sz w:val="20"/>
          <w:szCs w:val="20"/>
        </w:rPr>
        <w:t>The table summarizes the relative abundance of different muro</w:t>
      </w:r>
      <w:r w:rsidR="00CE6582" w:rsidRPr="00AD5151">
        <w:rPr>
          <w:rFonts w:ascii="Calibri" w:hAnsi="Calibri" w:cs="Calibri"/>
          <w:i w:val="0"/>
          <w:color w:val="auto"/>
          <w:sz w:val="20"/>
          <w:szCs w:val="20"/>
        </w:rPr>
        <w:softHyphen/>
        <w:t>pep</w:t>
      </w:r>
      <w:r w:rsidR="00CE6582" w:rsidRPr="00AD5151">
        <w:rPr>
          <w:rFonts w:ascii="Calibri" w:hAnsi="Calibri" w:cs="Calibri"/>
          <w:i w:val="0"/>
          <w:color w:val="auto"/>
          <w:sz w:val="20"/>
          <w:szCs w:val="20"/>
        </w:rPr>
        <w:softHyphen/>
        <w:t>tide spe</w:t>
      </w:r>
      <w:r w:rsidR="00CE6582" w:rsidRPr="00AD5151">
        <w:rPr>
          <w:rFonts w:ascii="Calibri" w:hAnsi="Calibri" w:cs="Calibri"/>
          <w:i w:val="0"/>
          <w:color w:val="auto"/>
          <w:sz w:val="20"/>
          <w:szCs w:val="20"/>
        </w:rPr>
        <w:softHyphen/>
        <w:t xml:space="preserve">cies, calculated from the values listed in </w:t>
      </w:r>
      <w:r w:rsidR="000D28EC">
        <w:rPr>
          <w:rFonts w:ascii="Calibri" w:hAnsi="Calibri" w:cs="Calibri"/>
          <w:b/>
          <w:i w:val="0"/>
          <w:color w:val="1F4E79"/>
          <w:sz w:val="20"/>
          <w:szCs w:val="20"/>
        </w:rPr>
        <w:t>Supplementary file 2</w:t>
      </w:r>
      <w:r w:rsidR="00CE6582" w:rsidRPr="00AD5151">
        <w:rPr>
          <w:rFonts w:ascii="Calibri" w:hAnsi="Calibri" w:cs="Calibri"/>
          <w:i w:val="0"/>
          <w:color w:val="auto"/>
          <w:sz w:val="20"/>
          <w:szCs w:val="20"/>
        </w:rPr>
        <w:t>. Two independent replicates were analyzed per strain.</w:t>
      </w:r>
    </w:p>
    <w:tbl>
      <w:tblPr>
        <w:tblpPr w:leftFromText="180" w:rightFromText="180" w:vertAnchor="text" w:tblpY="1"/>
        <w:tblOverlap w:val="never"/>
        <w:tblW w:w="9351" w:type="dxa"/>
        <w:tblBorders>
          <w:top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1558"/>
        <w:gridCol w:w="1418"/>
        <w:gridCol w:w="1417"/>
        <w:gridCol w:w="1418"/>
      </w:tblGrid>
      <w:tr w:rsidR="00CE6582" w:rsidRPr="00AD5151" w14:paraId="4457ED4F" w14:textId="77777777" w:rsidTr="005B45FD">
        <w:trPr>
          <w:trHeight w:val="288"/>
        </w:trPr>
        <w:tc>
          <w:tcPr>
            <w:tcW w:w="3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0" w:type="dxa"/>
              <w:bottom w:w="0" w:type="dxa"/>
            </w:tcMar>
            <w:vAlign w:val="center"/>
          </w:tcPr>
          <w:p w14:paraId="486FAC39" w14:textId="77777777" w:rsidR="00CE6582" w:rsidRPr="0058447D" w:rsidRDefault="00CE6582" w:rsidP="00DC0F25">
            <w:pPr>
              <w:widowControl w:val="0"/>
              <w:spacing w:after="0" w:line="240" w:lineRule="auto"/>
              <w:rPr>
                <w:rFonts w:ascii="Calibri" w:hAnsi="Calibri" w:cs="Calibri"/>
                <w:b/>
                <w:color w:val="1F4E79"/>
                <w:sz w:val="20"/>
                <w:szCs w:val="20"/>
              </w:rPr>
            </w:pPr>
            <w:r w:rsidRPr="0058447D">
              <w:rPr>
                <w:rFonts w:ascii="Calibri" w:hAnsi="Calibri" w:cs="Calibri"/>
                <w:b/>
                <w:color w:val="1F4E79"/>
                <w:sz w:val="20"/>
                <w:szCs w:val="20"/>
              </w:rPr>
              <w:t>Muropeptide species</w:t>
            </w:r>
          </w:p>
        </w:tc>
        <w:tc>
          <w:tcPr>
            <w:tcW w:w="581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vAlign w:val="center"/>
          </w:tcPr>
          <w:p w14:paraId="7F2EE018" w14:textId="77777777" w:rsidR="00CE6582" w:rsidRPr="0058447D" w:rsidRDefault="00CE6582" w:rsidP="00DC0F2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color w:val="1F4E79"/>
                <w:sz w:val="20"/>
                <w:szCs w:val="20"/>
              </w:rPr>
            </w:pPr>
            <w:r w:rsidRPr="0058447D">
              <w:rPr>
                <w:rFonts w:ascii="Calibri" w:hAnsi="Calibri" w:cs="Calibri"/>
                <w:b/>
                <w:color w:val="1F4E79"/>
                <w:sz w:val="20"/>
                <w:szCs w:val="20"/>
              </w:rPr>
              <w:t>Peak area (%)</w:t>
            </w:r>
          </w:p>
        </w:tc>
      </w:tr>
      <w:tr w:rsidR="00CE6582" w:rsidRPr="00AD5151" w14:paraId="0170D4EC" w14:textId="77777777" w:rsidTr="005B45FD">
        <w:tc>
          <w:tcPr>
            <w:tcW w:w="354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</w:tcPr>
          <w:p w14:paraId="7C37BB73" w14:textId="77777777" w:rsidR="00CE6582" w:rsidRPr="0058447D" w:rsidRDefault="00CE6582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1F4E79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</w:tcPr>
          <w:p w14:paraId="011F1D1F" w14:textId="77777777" w:rsidR="00CE6582" w:rsidRPr="0058447D" w:rsidRDefault="00CE6582" w:rsidP="00DC0F2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color w:val="1F4E79"/>
                <w:sz w:val="20"/>
                <w:szCs w:val="20"/>
              </w:rPr>
            </w:pPr>
            <w:r w:rsidRPr="0058447D">
              <w:rPr>
                <w:rFonts w:ascii="Calibri" w:hAnsi="Calibri" w:cs="Calibri"/>
                <w:b/>
                <w:color w:val="1F4E79"/>
                <w:sz w:val="20"/>
                <w:szCs w:val="20"/>
              </w:rPr>
              <w:t>Wild type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4F4F4"/>
          </w:tcPr>
          <w:p w14:paraId="21ACE8EF" w14:textId="77777777" w:rsidR="00CE6582" w:rsidRPr="0058447D" w:rsidRDefault="00CE6582" w:rsidP="00DC0F2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color w:val="1F4E79"/>
                <w:sz w:val="20"/>
                <w:szCs w:val="20"/>
              </w:rPr>
            </w:pPr>
            <w:r w:rsidRPr="0058447D">
              <w:rPr>
                <w:rFonts w:ascii="Calibri" w:hAnsi="Calibri" w:cs="Calibri"/>
                <w:b/>
                <w:color w:val="1F4E79"/>
                <w:sz w:val="20"/>
                <w:szCs w:val="20"/>
              </w:rPr>
              <w:t>Δ</w:t>
            </w:r>
            <w:r w:rsidRPr="0058447D">
              <w:rPr>
                <w:rFonts w:ascii="Calibri" w:hAnsi="Calibri" w:cs="Calibri"/>
                <w:b/>
                <w:i/>
                <w:iCs/>
                <w:color w:val="1F4E79"/>
                <w:sz w:val="20"/>
                <w:szCs w:val="20"/>
              </w:rPr>
              <w:t>amiR</w:t>
            </w:r>
          </w:p>
        </w:tc>
      </w:tr>
      <w:tr w:rsidR="00CE6582" w:rsidRPr="00AD5151" w14:paraId="63BC12CA" w14:textId="77777777" w:rsidTr="005B45FD"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</w:tcPr>
          <w:p w14:paraId="60A51446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All known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</w:tcPr>
          <w:p w14:paraId="38079BE8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95.8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</w:tcPr>
          <w:p w14:paraId="16F4F225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95.9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</w:tcPr>
          <w:p w14:paraId="4DFA2745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96.1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4F4F4"/>
          </w:tcPr>
          <w:p w14:paraId="10C153E4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96.0</w:t>
            </w:r>
          </w:p>
        </w:tc>
      </w:tr>
      <w:tr w:rsidR="00CE6582" w:rsidRPr="00AD5151" w14:paraId="219C08D1" w14:textId="77777777" w:rsidTr="005B45FD"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129BBBB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Monomers (total)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913C16F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44.5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05F0AAA0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43.9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CCE73CB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40.2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173D3161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43.0</w:t>
            </w:r>
          </w:p>
        </w:tc>
      </w:tr>
      <w:tr w:rsidR="00CE6582" w:rsidRPr="00AD5151" w14:paraId="5A5AF977" w14:textId="77777777" w:rsidTr="005B45FD">
        <w:tc>
          <w:tcPr>
            <w:tcW w:w="3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A0B04B3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Dimers (total)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3C051DF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38.9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411A1D1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39.6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379A58B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42.4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2CD09E70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40.2</w:t>
            </w:r>
          </w:p>
        </w:tc>
      </w:tr>
      <w:tr w:rsidR="00CE6582" w:rsidRPr="00AD5151" w14:paraId="54826E20" w14:textId="77777777" w:rsidTr="005B45FD">
        <w:tc>
          <w:tcPr>
            <w:tcW w:w="3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F212EB5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Trimers (total)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709C5D8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14.0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CF7E57A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13.9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D2B7CBE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14.5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185D75F1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14.1</w:t>
            </w:r>
          </w:p>
        </w:tc>
      </w:tr>
      <w:tr w:rsidR="00CE6582" w:rsidRPr="00AD5151" w14:paraId="4C3B34DA" w14:textId="77777777" w:rsidTr="005B45FD">
        <w:tc>
          <w:tcPr>
            <w:tcW w:w="3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</w:tcPr>
          <w:p w14:paraId="2AC797B8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Tetramers (total)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</w:tcPr>
          <w:p w14:paraId="46143C5E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1.9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</w:tcPr>
          <w:p w14:paraId="115CC9C7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2.0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</w:tcPr>
          <w:p w14:paraId="2FB592CA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4F4F4"/>
          </w:tcPr>
          <w:p w14:paraId="63CD0B66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2.0</w:t>
            </w:r>
          </w:p>
        </w:tc>
      </w:tr>
      <w:tr w:rsidR="00CE6582" w:rsidRPr="00AD5151" w14:paraId="649E4EAF" w14:textId="77777777" w:rsidTr="005B45FD"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6675F26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Tripeptides (total)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6B9E104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0.9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3FA105F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1.0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B52F602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1.3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18B4A157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1.0</w:t>
            </w:r>
          </w:p>
        </w:tc>
      </w:tr>
      <w:tr w:rsidR="00CE6582" w:rsidRPr="00AD5151" w14:paraId="2EAB2EC6" w14:textId="77777777" w:rsidTr="005B45FD">
        <w:tc>
          <w:tcPr>
            <w:tcW w:w="3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283D85BD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Tetrapeptides (total)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B40684B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62.6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0EDEDC5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62.2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2C78751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65.7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4B9F05B8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61.8</w:t>
            </w:r>
          </w:p>
        </w:tc>
      </w:tr>
      <w:tr w:rsidR="00CE6582" w:rsidRPr="00AD5151" w14:paraId="360C9702" w14:textId="77777777" w:rsidTr="005B45FD">
        <w:tc>
          <w:tcPr>
            <w:tcW w:w="3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</w:tcPr>
          <w:p w14:paraId="782E2DFB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Pentapeptides (total)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</w:tcPr>
          <w:p w14:paraId="1EA6DE09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35.8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</w:tcPr>
          <w:p w14:paraId="02A0CFD2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36.2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</w:tcPr>
          <w:p w14:paraId="6E5168E1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32.6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4F4F4"/>
          </w:tcPr>
          <w:p w14:paraId="4431656B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36.5</w:t>
            </w:r>
          </w:p>
        </w:tc>
      </w:tr>
      <w:tr w:rsidR="00CE6582" w:rsidRPr="00AD5151" w14:paraId="18305BD1" w14:textId="77777777" w:rsidTr="005B45FD"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C09F91A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Chain ends (anhydros)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5A617F6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8.3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0FF21714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7.6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56C2485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6.1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30C1DC62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7.4</w:t>
            </w:r>
          </w:p>
        </w:tc>
      </w:tr>
      <w:tr w:rsidR="00CE6582" w:rsidRPr="00AD5151" w14:paraId="09F69B76" w14:textId="77777777" w:rsidTr="005B45FD">
        <w:tc>
          <w:tcPr>
            <w:tcW w:w="3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23F2DF5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 xml:space="preserve">Average chain length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CD2B8FE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12.0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B0FA976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13.1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02E4EEC2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16.2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23A8489E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13.4</w:t>
            </w:r>
          </w:p>
        </w:tc>
      </w:tr>
      <w:tr w:rsidR="00CE6582" w:rsidRPr="00AD5151" w14:paraId="22AB4101" w14:textId="77777777" w:rsidTr="005B45FD">
        <w:tc>
          <w:tcPr>
            <w:tcW w:w="3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4B6C1FA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3-3 crosslinks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023C71EF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0.3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3EB96B1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0.4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000FF55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0.8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21505A77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0.3</w:t>
            </w:r>
          </w:p>
        </w:tc>
      </w:tr>
      <w:tr w:rsidR="00CE6582" w:rsidRPr="00AD5151" w14:paraId="4D16E0E5" w14:textId="77777777" w:rsidTr="005B45FD">
        <w:tc>
          <w:tcPr>
            <w:tcW w:w="3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EE97891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Degree of cross-linkage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DC304CD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30.2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3D9C1A2B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30.5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28A4BA77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32.7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52922EB6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31.0</w:t>
            </w:r>
          </w:p>
        </w:tc>
      </w:tr>
      <w:tr w:rsidR="00CE6582" w:rsidRPr="00AD5151" w14:paraId="07AAAEF9" w14:textId="77777777" w:rsidTr="005B45FD">
        <w:tc>
          <w:tcPr>
            <w:tcW w:w="3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</w:tcPr>
          <w:p w14:paraId="01BE96CC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% peptides in cross-links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</w:tcPr>
          <w:p w14:paraId="07ABCF47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55.5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</w:tcPr>
          <w:p w14:paraId="653B8EFD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56.1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</w:tcPr>
          <w:p w14:paraId="38E97996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59.8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4F4F4"/>
          </w:tcPr>
          <w:p w14:paraId="6FEA3972" w14:textId="77777777" w:rsidR="00CE6582" w:rsidRPr="00AD5151" w:rsidRDefault="00CE6582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151">
              <w:rPr>
                <w:rFonts w:ascii="Calibri" w:hAnsi="Calibri" w:cs="Calibri"/>
                <w:sz w:val="20"/>
                <w:szCs w:val="20"/>
              </w:rPr>
              <w:t>57.0</w:t>
            </w:r>
          </w:p>
        </w:tc>
      </w:tr>
    </w:tbl>
    <w:p w14:paraId="025E66FA" w14:textId="77777777" w:rsidR="00CE6582" w:rsidRPr="00AD5151" w:rsidRDefault="00CE6582">
      <w:pPr>
        <w:rPr>
          <w:rFonts w:ascii="Calibri" w:hAnsi="Calibri" w:cs="Calibri"/>
        </w:rPr>
      </w:pPr>
    </w:p>
    <w:sectPr w:rsidR="00CE6582" w:rsidRPr="00AD5151" w:rsidSect="00CE6582">
      <w:pgSz w:w="12242" w:h="8222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582"/>
    <w:rsid w:val="000D28EC"/>
    <w:rsid w:val="00226E08"/>
    <w:rsid w:val="00405A05"/>
    <w:rsid w:val="0058447D"/>
    <w:rsid w:val="005B45FD"/>
    <w:rsid w:val="005D4EAB"/>
    <w:rsid w:val="0086784D"/>
    <w:rsid w:val="00AD5151"/>
    <w:rsid w:val="00CE6582"/>
    <w:rsid w:val="00FA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FAA583"/>
  <w15:chartTrackingRefBased/>
  <w15:docId w15:val="{C3FD576B-5526-4FC9-9547-4361B94D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582"/>
    <w:pPr>
      <w:spacing w:line="259" w:lineRule="auto"/>
    </w:pPr>
    <w:rPr>
      <w:kern w:val="0"/>
      <w:sz w:val="22"/>
      <w:szCs w:val="22"/>
      <w:lang w:val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5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D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5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D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58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D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58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D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58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D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58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D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58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D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58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D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58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D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5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5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D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6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58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D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6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58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D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6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582"/>
    <w:pPr>
      <w:spacing w:line="278" w:lineRule="auto"/>
      <w:ind w:left="720"/>
      <w:contextualSpacing/>
    </w:pPr>
    <w:rPr>
      <w:kern w:val="2"/>
      <w:sz w:val="24"/>
      <w:szCs w:val="24"/>
      <w:lang w:val="en-D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65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D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5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582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CE6582"/>
    <w:pPr>
      <w:spacing w:after="200" w:line="240" w:lineRule="auto"/>
    </w:pPr>
    <w:rPr>
      <w:i/>
      <w:iCs/>
      <w:color w:val="0E2841" w:themeColor="text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Rudolf Thanbichler</dc:creator>
  <cp:keywords/>
  <dc:description/>
  <cp:lastModifiedBy>Martin Rudolf Thanbichler</cp:lastModifiedBy>
  <cp:revision>7</cp:revision>
  <dcterms:created xsi:type="dcterms:W3CDTF">2025-09-12T21:05:00Z</dcterms:created>
  <dcterms:modified xsi:type="dcterms:W3CDTF">2026-03-10T19:55:00Z</dcterms:modified>
</cp:coreProperties>
</file>