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60" w:type="dxa"/>
        <w:tblInd w:w="93" w:type="dxa"/>
        <w:tblLook w:val="04A0" w:firstRow="1" w:lastRow="0" w:firstColumn="1" w:lastColumn="0" w:noHBand="0" w:noVBand="1"/>
      </w:tblPr>
      <w:tblGrid>
        <w:gridCol w:w="3240"/>
        <w:gridCol w:w="2220"/>
        <w:gridCol w:w="2200"/>
      </w:tblGrid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bookmarkStart w:id="0" w:name="_GoBack" w:colFirst="0" w:colLast="0"/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Name (abbreviation)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Type (subtype)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Lines Tested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expressed in trachea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Atet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VDRC100404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ABCB7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VDRC106039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Alpha 3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glucosyltransferase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(Alg10)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VDRC52402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bedraggled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bdg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VDRC44375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bloated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tubules (blot)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VDRC101083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brown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bw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VDRC101584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Carcinine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carT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VDRC101145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CG1139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VDRC102363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CG1494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VDRC30320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CG1607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VDRC105677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CG1628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VDRC109588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CG1698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Neutrient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AA transporters)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VDRC101947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CG1703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(E)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VDRC105998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CG1718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VDRC105608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CG1801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VDRC100868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CG1824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VDRC106935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CG2316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(D)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VDRC41984; VDRC107342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CG3156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VDRC105646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CG3164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VDRC108413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CG3790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VDRC4667; VDRC108223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CG4476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Neutrient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AA transporters)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VDRC109677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CG4562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VDRC106975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CG4630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BL61249; VDRC101254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CG4794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VDRC104215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CG4822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BL25894; VDRC105922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CG4991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VDRC108419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CG5535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VDRC107030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CG5549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(Neurotransmitter transporter)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VDRC8222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CG5592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VDRC110489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CG5789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VDRC1204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CG5853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BL27668; VDRC100782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CG6006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BL52282; VDRC106513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CG6052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VDRC106738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CG7255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VDRC8373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CG7346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VDRC107236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CG7491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VDRC107135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CG7627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VDRC101084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CG7708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BL28613; VDRC101485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CG7806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VDRC2804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CG7888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VDRC37264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CG8654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BL57428; BL61850; VDRC100112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CG8785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VDRC4651</w:t>
            </w:r>
          </w:p>
        </w:tc>
      </w:tr>
      <w:tr w:rsidR="006E2018" w:rsidRPr="006E2018" w:rsidTr="0059753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lastRenderedPageBreak/>
              <w:t>Gene Name (abbreviation)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Type (subtype)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Lines Tested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CG8850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Neutrient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AA transporters)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VDRC104098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CG8908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VDRC100472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CG9270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VDRC29961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CG9281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(E)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VDRC100263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CG9330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(E)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VDRC105156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CG9413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VDRC108867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CG9663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none</w:t>
            </w:r>
            <w:proofErr w:type="gramEnd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 xml:space="preserve"> available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CG9664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VDRC42467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CG9990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(H)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VDRC107544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CG10226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VDRC108196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CG10505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VDRC107842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CG10804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BL29599; VDRC100400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CG11069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VDRC101080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CG11147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(H)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VDRC101601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CG11897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VDRC28260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CG11898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VDRC100660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CG12531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VDRC105771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CG12943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VDRC107119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CG13248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VDRC102635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CG13384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VDRC106698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CG13646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VDRC1571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CG13743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VDRC110773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CG13793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VDRC3669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CG13794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VDRC102583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CG13795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VDRC102250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CG13796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VDRC102516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CG15279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Neutrient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AA transporters)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VDRC108759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CG16700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VDRC110058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CG17119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VDRC51127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CG17646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BL26008; VDRC100378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CG30394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VDRC3470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CG31121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VDRC100046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CG31547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VDRC105911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CG31689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VDRC102097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CG31792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VDRC107237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CG31793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VDRC8069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CG31904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VDRC34677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CG32091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VDRC107236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CG33172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VDRC100006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CG33296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VDRC50499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CG33970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(H)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VDRC101855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CG34120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VDRC101700</w:t>
            </w:r>
          </w:p>
        </w:tc>
      </w:tr>
      <w:tr w:rsidR="006E2018" w:rsidRPr="006E2018" w:rsidTr="0059753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Name (abbreviation)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Type (subtype)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Lines Tested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CG42269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VDRC100344; VDRC101600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CG42815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none</w:t>
            </w:r>
            <w:proofErr w:type="gramEnd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 xml:space="preserve"> available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CG42816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VDRC106262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CG43066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BL28069; VDRC101768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CG43672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VDRC48781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CG43673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(A)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none</w:t>
            </w:r>
            <w:proofErr w:type="gramEnd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 xml:space="preserve"> available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Dietary and metabolic glutamate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dmGlut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Neutrient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AA transporters)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VDRC100034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dopamine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(DAT)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(Neurotransmitter transporter)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VDRC12082; VDRC106961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Early gene at 23 (E23)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BL26252; VDRC105055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Excitatory amino acid transporter (EAAT) 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VDRC109401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Excitatory amino acid transporter (EAAT) 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BL40832; VDRC104371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GABA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dGAT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(Neurotransmitter transporter)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VDRC106638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gap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junction subunit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1 (inx1)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BL27283; VDRC7136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gap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junction subunit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2 (inx2)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BL29306; VDRC102194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gap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junction subunit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3 (inx3)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BL30501; VDRC108913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genderblind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gb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VDRC1261; VDRC1262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Heavy metal tolerance factor 1 (Hmt-1)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VDRC37356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inebrated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ine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VDRC8880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Juvenile hormone Inducing gene 21 (JhI-21)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VDRC45191; VDRC45193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kazachoc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kcc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BL34584; VDRC101742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lethal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(2) 03659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VDRC100105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Lithium-inducible SLC6 transporter (List)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VDRC109791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 Transporter 10 (MFS10)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VDRC108145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 Transporter 15 (MFS15)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VDRC106207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 Transporter 16 (MFS16)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VDRC108635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 Transporter 17 (MFS17)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VDRC109570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 Transporter 18 (MFS18)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VDRC110554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 Transporter 3 (MFS3)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VDRC107656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minidiscs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mnd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VDRC110217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Monocarboxylate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1 (Mct1)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Major Facilitator Superfamily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v106773</w:t>
            </w:r>
            <w:proofErr w:type="gramEnd"/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Multi drug resistance 49 (Mdr49)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VDRC108327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Multi drug resistance 50 (Mdr50)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VDRC51165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Multi drug resistance 65 (Mdr65)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(B)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BL28664; BL35035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Multidrug resistance protein 4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ortholog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(Mrp4)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VDRC101221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Multidrug-Resistance like Protein 1 (MRP)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BL38316; VDRC105419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Neurotransmitter transporter-like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Ntl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(Neurotransmitter transporter)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VDRC102776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Nutrient Amino Acid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Transorter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1 (NAAT1)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Neutrient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AA transporters)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VDRC106027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organic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cation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Orct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VDRC6782; VDRC47133; VDRC52658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organic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cation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2 (Orct2)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VDRC48870; VDRC106681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pathetic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(path)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VDRC100519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pixie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(pix)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(E)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BL3160; VDRC109630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Pmp70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(D)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BL34349; VDRC110698</w:t>
            </w:r>
          </w:p>
        </w:tc>
      </w:tr>
      <w:tr w:rsidR="006E2018" w:rsidRPr="006E2018" w:rsidTr="0059753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Name (abbreviation)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Gene Type (subtype)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597538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b/>
                <w:bCs/>
                <w:color w:val="000000"/>
                <w:sz w:val="12"/>
                <w:szCs w:val="12"/>
              </w:rPr>
              <w:t>Lines Tested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scarlet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VDRC109793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serotonin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SerT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SLC6 (Neurotransmitter transporter)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VDRC11346; VDRC100584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Shaking B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shakB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innexin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family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BL27291; BL27292; VDRC24578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slimfast</w:t>
            </w:r>
            <w:proofErr w:type="spellEnd"/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slif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VDRC110425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sodium</w:t>
            </w:r>
            <w:proofErr w:type="gram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chloride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cotransporter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69 (Ncc69)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BL28682; VDRC106499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Sulfonylurea receptor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ABC transporter (C)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VDRC104241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Vesicular 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AcetylCholine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 xml:space="preserve">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VAChT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BL27684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Vesicular GABA Transporter (VGAT)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BL41958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Vesicular glutamate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vGluT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BL27538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Vesicular monoamine transporter (</w:t>
            </w:r>
            <w:proofErr w:type="spell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Vmat</w:t>
            </w:r>
            <w:proofErr w:type="spellEnd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BL31257</w:t>
            </w:r>
          </w:p>
        </w:tc>
      </w:tr>
      <w:tr w:rsidR="006E2018" w:rsidRPr="006E2018" w:rsidTr="006E2018">
        <w:trPr>
          <w:trHeight w:val="30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gramStart"/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white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ABC transporter (G)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018" w:rsidRPr="006E2018" w:rsidRDefault="006E2018" w:rsidP="006E2018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6E2018">
              <w:rPr>
                <w:rFonts w:ascii="Helvetica" w:eastAsia="Times New Roman" w:hAnsi="Helvetica" w:cs="Times New Roman"/>
                <w:sz w:val="12"/>
                <w:szCs w:val="12"/>
              </w:rPr>
              <w:t>VDRC30034</w:t>
            </w:r>
          </w:p>
        </w:tc>
      </w:tr>
      <w:bookmarkEnd w:id="0"/>
    </w:tbl>
    <w:p w:rsidR="0089518F" w:rsidRDefault="0089518F"/>
    <w:sectPr w:rsidR="0089518F" w:rsidSect="001152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30"/>
    <w:rsid w:val="001152CE"/>
    <w:rsid w:val="006E2018"/>
    <w:rsid w:val="00725930"/>
    <w:rsid w:val="0089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AC47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998</Words>
  <Characters>5694</Characters>
  <Application>Microsoft Macintosh Word</Application>
  <DocSecurity>0</DocSecurity>
  <Lines>47</Lines>
  <Paragraphs>13</Paragraphs>
  <ScaleCrop>false</ScaleCrop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kamerlab</dc:creator>
  <cp:keywords/>
  <dc:description/>
  <cp:lastModifiedBy>kamerlab</cp:lastModifiedBy>
  <cp:revision>1</cp:revision>
  <dcterms:created xsi:type="dcterms:W3CDTF">2015-12-03T21:38:00Z</dcterms:created>
  <dcterms:modified xsi:type="dcterms:W3CDTF">2015-12-03T21:59:00Z</dcterms:modified>
</cp:coreProperties>
</file>