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84541AC"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03635B1D"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15AB249B"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1A80335"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058FEB3D"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7D40349C"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32F4061"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66C59EE1"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466D0F2E" w:rsidR="00F102CC"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4EB44F3E" w:rsidR="003E2A0D" w:rsidRPr="003D5AF6" w:rsidRDefault="003E2A0D">
            <w:pPr>
              <w:rPr>
                <w:rFonts w:ascii="Noto Sans" w:eastAsia="Noto Sans" w:hAnsi="Noto Sans" w:cs="Noto Sans"/>
                <w:bCs/>
                <w:color w:val="434343"/>
                <w:sz w:val="18"/>
                <w:szCs w:val="18"/>
              </w:rPr>
            </w:pPr>
            <w:r>
              <w:rPr>
                <w:rFonts w:ascii="Noto Sans" w:eastAsia="Noto Sans" w:hAnsi="Noto Sans" w:cs="Noto Sans"/>
                <w:bCs/>
                <w:color w:val="434343"/>
                <w:sz w:val="18"/>
                <w:szCs w:val="18"/>
              </w:rPr>
              <w:t>Biological sex and age are reported in Result section table 1. Gender identification doesn’t apply to infants. Ethnicity was not collected.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25122BF"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AED088"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5E4EB220"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 as no consensual method exist with the multivariate analysis we used (PLS-c)</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C145131" w:rsidR="00F102CC" w:rsidRDefault="00F83A2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27B76EF"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5439D96F"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 Participants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693E98E1"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217BEDEB"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2889F248" w:rsidR="00F102CC" w:rsidRPr="00F83A27"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 Participants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4A575249"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12FCA7FE"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1C57D37"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6463247E"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 Participants subsection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687271A"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83A27"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83A27" w:rsidRDefault="00F83A27" w:rsidP="00F83A27">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6AC5A4E8"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83A27" w:rsidRPr="003D5AF6" w:rsidRDefault="00F83A27" w:rsidP="00F83A27">
            <w:pPr>
              <w:spacing w:line="225" w:lineRule="auto"/>
              <w:rPr>
                <w:rFonts w:ascii="Noto Sans" w:eastAsia="Noto Sans" w:hAnsi="Noto Sans" w:cs="Noto Sans"/>
                <w:bCs/>
                <w:color w:val="434343"/>
                <w:sz w:val="18"/>
                <w:szCs w:val="18"/>
              </w:rPr>
            </w:pPr>
          </w:p>
        </w:tc>
      </w:tr>
      <w:tr w:rsidR="00F83A27"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83A27" w:rsidRDefault="00F83A27" w:rsidP="00F83A2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37F39106" w:rsidR="00F83A27" w:rsidRPr="003D5AF6" w:rsidRDefault="00F83A27" w:rsidP="00F83A2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F6665FA"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83A27"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83A27" w:rsidRDefault="00F83A27" w:rsidP="00F83A2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83A27" w:rsidRPr="003D5AF6" w:rsidRDefault="00F83A27" w:rsidP="00F83A2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3662E21E"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83A27"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83A27" w:rsidRPr="003D5AF6" w:rsidRDefault="00F83A27" w:rsidP="00F83A27">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83A27" w:rsidRDefault="00F83A27" w:rsidP="00F83A27">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83A27" w:rsidRDefault="00F83A27" w:rsidP="00F83A27">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83A27"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83A27" w:rsidRDefault="00F83A27" w:rsidP="00F83A27">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83A27" w:rsidRDefault="00F83A27" w:rsidP="00F83A2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83A27" w:rsidRDefault="00F83A27" w:rsidP="00F83A2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83A27"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83A27" w:rsidRDefault="00F83A27" w:rsidP="00F83A27">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F0D7AFA"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53339DCA" w:rsidR="00F83A27" w:rsidRPr="003D5AF6" w:rsidRDefault="00F83A27" w:rsidP="00F83A27">
            <w:pPr>
              <w:spacing w:line="225" w:lineRule="auto"/>
              <w:rPr>
                <w:rFonts w:ascii="Noto Sans" w:eastAsia="Noto Sans" w:hAnsi="Noto Sans" w:cs="Noto Sans"/>
                <w:bCs/>
                <w:color w:val="434343"/>
                <w:sz w:val="18"/>
                <w:szCs w:val="18"/>
              </w:rPr>
            </w:pPr>
          </w:p>
        </w:tc>
      </w:tr>
      <w:tr w:rsidR="00F83A27"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83A27" w:rsidRDefault="00F83A27" w:rsidP="00F83A27">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83A27" w:rsidRPr="003D5AF6" w:rsidRDefault="00F83A27" w:rsidP="00F83A27">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7E392778"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83A27"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83A27" w:rsidRDefault="00F83A27" w:rsidP="00F83A2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83A27" w:rsidRPr="003D5AF6" w:rsidRDefault="00F83A27" w:rsidP="00F83A27">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1AC25AB" w:rsidR="00F83A27" w:rsidRPr="003D5AF6" w:rsidRDefault="00F83A27" w:rsidP="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33AAFD72" w:rsidR="00F102CC" w:rsidRPr="003D5AF6" w:rsidRDefault="00F83A2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BE085C">
      <w:pPr>
        <w:spacing w:before="80"/>
      </w:pPr>
      <w:r>
        <w:rPr>
          <w:noProof/>
        </w:rPr>
      </w:r>
      <w:r>
        <w:pict w14:anchorId="4A73DEB7">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553D9" w14:textId="77777777" w:rsidR="00BE085C" w:rsidRDefault="00BE085C">
      <w:r>
        <w:separator/>
      </w:r>
    </w:p>
  </w:endnote>
  <w:endnote w:type="continuationSeparator" w:id="0">
    <w:p w14:paraId="060A36DE" w14:textId="77777777" w:rsidR="00BE085C" w:rsidRDefault="00BE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01A458" w14:textId="77777777" w:rsidR="00BE085C" w:rsidRDefault="00BE085C">
      <w:r>
        <w:separator/>
      </w:r>
    </w:p>
  </w:footnote>
  <w:footnote w:type="continuationSeparator" w:id="0">
    <w:p w14:paraId="3232616D" w14:textId="77777777" w:rsidR="00BE085C" w:rsidRDefault="00BE0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En-tte"/>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3E2A0D"/>
    <w:rsid w:val="00400C53"/>
    <w:rsid w:val="00427975"/>
    <w:rsid w:val="004E2C31"/>
    <w:rsid w:val="005B0259"/>
    <w:rsid w:val="007054B6"/>
    <w:rsid w:val="0078687E"/>
    <w:rsid w:val="009C7B26"/>
    <w:rsid w:val="00A11E52"/>
    <w:rsid w:val="00B10C36"/>
    <w:rsid w:val="00B2483D"/>
    <w:rsid w:val="00BD41E9"/>
    <w:rsid w:val="00BE085C"/>
    <w:rsid w:val="00C84413"/>
    <w:rsid w:val="00F102CC"/>
    <w:rsid w:val="00F83A27"/>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top w:w="100" w:type="dxa"/>
        <w:left w:w="100" w:type="dxa"/>
        <w:bottom w:w="100" w:type="dxa"/>
        <w:right w:w="100" w:type="dxa"/>
      </w:tblCellMar>
    </w:tblPr>
  </w:style>
  <w:style w:type="table" w:customStyle="1" w:styleId="a0">
    <w:basedOn w:val="TableauNormal"/>
    <w:tblPr>
      <w:tblStyleRowBandSize w:val="1"/>
      <w:tblStyleColBandSize w:val="1"/>
      <w:tblCellMar>
        <w:top w:w="100" w:type="dxa"/>
        <w:left w:w="100" w:type="dxa"/>
        <w:bottom w:w="100" w:type="dxa"/>
        <w:right w:w="100" w:type="dxa"/>
      </w:tblCellMar>
    </w:tblPr>
  </w:style>
  <w:style w:type="table" w:customStyle="1" w:styleId="a1">
    <w:basedOn w:val="TableauNormal"/>
    <w:tblPr>
      <w:tblStyleRowBandSize w:val="1"/>
      <w:tblStyleColBandSize w:val="1"/>
      <w:tblCellMar>
        <w:top w:w="100" w:type="dxa"/>
        <w:left w:w="100" w:type="dxa"/>
        <w:bottom w:w="100" w:type="dxa"/>
        <w:right w:w="100" w:type="dxa"/>
      </w:tblCellMar>
    </w:tblPr>
  </w:style>
  <w:style w:type="table" w:customStyle="1" w:styleId="a2">
    <w:basedOn w:val="TableauNormal"/>
    <w:tblPr>
      <w:tblStyleRowBandSize w:val="1"/>
      <w:tblStyleColBandSize w:val="1"/>
      <w:tblCellMar>
        <w:top w:w="100" w:type="dxa"/>
        <w:left w:w="100" w:type="dxa"/>
        <w:bottom w:w="100" w:type="dxa"/>
        <w:right w:w="100" w:type="dxa"/>
      </w:tblCellMar>
    </w:tblPr>
  </w:style>
  <w:style w:type="paragraph" w:styleId="En-tte">
    <w:name w:val="header"/>
    <w:basedOn w:val="Normal"/>
    <w:link w:val="En-tteCar"/>
    <w:uiPriority w:val="99"/>
    <w:unhideWhenUsed/>
    <w:rsid w:val="004E2C31"/>
    <w:pPr>
      <w:tabs>
        <w:tab w:val="center" w:pos="4513"/>
        <w:tab w:val="right" w:pos="9026"/>
      </w:tabs>
    </w:pPr>
  </w:style>
  <w:style w:type="character" w:customStyle="1" w:styleId="En-tteCar">
    <w:name w:val="En-tête Car"/>
    <w:basedOn w:val="Policepardfaut"/>
    <w:link w:val="En-tte"/>
    <w:uiPriority w:val="99"/>
    <w:rsid w:val="004E2C31"/>
  </w:style>
  <w:style w:type="paragraph" w:styleId="Pieddepage">
    <w:name w:val="footer"/>
    <w:basedOn w:val="Normal"/>
    <w:link w:val="PieddepageCar"/>
    <w:uiPriority w:val="99"/>
    <w:unhideWhenUsed/>
    <w:rsid w:val="004E2C31"/>
    <w:pPr>
      <w:tabs>
        <w:tab w:val="center" w:pos="4513"/>
        <w:tab w:val="right" w:pos="9026"/>
      </w:tabs>
    </w:pPr>
  </w:style>
  <w:style w:type="character" w:customStyle="1" w:styleId="PieddepageCar">
    <w:name w:val="Pied de page Car"/>
    <w:basedOn w:val="Policepardfaut"/>
    <w:link w:val="Pieddepage"/>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1537</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 Godel</cp:lastModifiedBy>
  <cp:revision>8</cp:revision>
  <dcterms:created xsi:type="dcterms:W3CDTF">2022-02-28T12:21:00Z</dcterms:created>
  <dcterms:modified xsi:type="dcterms:W3CDTF">2026-08-07T15:11:00Z</dcterms:modified>
</cp:coreProperties>
</file>