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bCs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bCs w:val="1"/>
          <w:sz w:val="26"/>
          <w:szCs w:val="26"/>
        </w:rPr>
      </w:pPr>
      <w:r w:rsidDel="00000000" w:rsidR="00000000" w:rsidRPr="00000000">
        <w:rPr>
          <w:rFonts w:ascii="Noto Sans" w:cs="Noto Sans" w:eastAsia="Noto Sans" w:hAnsi="Noto Sans"/>
          <w:b w:val="1"/>
          <w:bCs w:val="1"/>
          <w:sz w:val="26"/>
          <w:szCs w:val="26"/>
          <w:u w:val="single"/>
          <w:rtl w:val="0"/>
        </w:rPr>
        <w:t xml:space="preserve">M</w:t>
      </w:r>
      <w:r w:rsidDel="00000000" w:rsidR="00000000" w:rsidRPr="00000000">
        <w:rPr>
          <w:rFonts w:ascii="Noto Sans" w:cs="Noto Sans" w:eastAsia="Noto Sans" w:hAnsi="Noto Sans"/>
          <w:b w:val="1"/>
          <w:bCs w:val="1"/>
          <w:sz w:val="26"/>
          <w:szCs w:val="26"/>
          <w:rtl w:val="0"/>
        </w:rPr>
        <w:t xml:space="preserve">aterials </w:t>
      </w:r>
      <w:r w:rsidDel="00000000" w:rsidR="00000000" w:rsidRPr="00000000">
        <w:rPr>
          <w:rFonts w:ascii="Noto Sans" w:cs="Noto Sans" w:eastAsia="Noto Sans" w:hAnsi="Noto Sans"/>
          <w:b w:val="1"/>
          <w:bCs w:val="1"/>
          <w:sz w:val="26"/>
          <w:szCs w:val="26"/>
          <w:u w:val="single"/>
          <w:rtl w:val="0"/>
        </w:rPr>
        <w:t xml:space="preserve">D</w:t>
      </w:r>
      <w:r w:rsidDel="00000000" w:rsidR="00000000" w:rsidRPr="00000000">
        <w:rPr>
          <w:rFonts w:ascii="Noto Sans" w:cs="Noto Sans" w:eastAsia="Noto Sans" w:hAnsi="Noto Sans"/>
          <w:b w:val="1"/>
          <w:bCs w:val="1"/>
          <w:sz w:val="26"/>
          <w:szCs w:val="26"/>
          <w:rtl w:val="0"/>
        </w:rPr>
        <w:t xml:space="preserve">esign </w:t>
      </w:r>
      <w:r w:rsidDel="00000000" w:rsidR="00000000" w:rsidRPr="00000000">
        <w:rPr>
          <w:rFonts w:ascii="Noto Sans" w:cs="Noto Sans" w:eastAsia="Noto Sans" w:hAnsi="Noto Sans"/>
          <w:b w:val="1"/>
          <w:bCs w:val="1"/>
          <w:sz w:val="26"/>
          <w:szCs w:val="26"/>
          <w:u w:val="single"/>
          <w:rtl w:val="0"/>
        </w:rPr>
        <w:t xml:space="preserve">A</w:t>
      </w:r>
      <w:r w:rsidDel="00000000" w:rsidR="00000000" w:rsidRPr="00000000">
        <w:rPr>
          <w:rFonts w:ascii="Noto Sans" w:cs="Noto Sans" w:eastAsia="Noto Sans" w:hAnsi="Noto Sans"/>
          <w:b w:val="1"/>
          <w:bCs w:val="1"/>
          <w:sz w:val="26"/>
          <w:szCs w:val="26"/>
          <w:rtl w:val="0"/>
        </w:rPr>
        <w:t xml:space="preserve">nalysis </w:t>
      </w:r>
      <w:r w:rsidDel="00000000" w:rsidR="00000000" w:rsidRPr="00000000">
        <w:rPr>
          <w:rFonts w:ascii="Noto Sans" w:cs="Noto Sans" w:eastAsia="Noto Sans" w:hAnsi="Noto Sans"/>
          <w:b w:val="1"/>
          <w:bCs w:val="1"/>
          <w:sz w:val="26"/>
          <w:szCs w:val="26"/>
          <w:u w:val="single"/>
          <w:rtl w:val="0"/>
        </w:rPr>
        <w:t xml:space="preserve">R</w:t>
      </w:r>
      <w:r w:rsidDel="00000000" w:rsidR="00000000" w:rsidRPr="00000000">
        <w:rPr>
          <w:rFonts w:ascii="Noto Sans" w:cs="Noto Sans" w:eastAsia="Noto Sans" w:hAnsi="Noto Sans"/>
          <w:b w:val="1"/>
          <w:bCs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bCs w:val="1"/>
          <w:sz w:val="26"/>
          <w:szCs w:val="26"/>
        </w:rPr>
      </w:pPr>
      <w:r w:rsidDel="00000000" w:rsidR="00000000" w:rsidRPr="00000000">
        <w:rPr>
          <w:rFonts w:ascii="Noto Sans" w:cs="Noto Sans" w:eastAsia="Noto Sans" w:hAnsi="Noto Sans"/>
          <w:b w:val="1"/>
          <w:bCs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z8psj4he2t3j"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bCs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iCs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bCs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bCs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bCs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bCs w:val="1"/>
          <w:color w:val="434343"/>
        </w:rPr>
      </w:pPr>
      <w:r w:rsidDel="00000000" w:rsidR="00000000" w:rsidRPr="00000000">
        <w:rPr>
          <w:rFonts w:ascii="Noto Sans" w:cs="Noto Sans" w:eastAsia="Noto Sans" w:hAnsi="Noto Sans"/>
          <w:b w:val="1"/>
          <w:bCs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bCs w:val="1"/>
                <w:color w:val="434343"/>
              </w:rPr>
            </w:pPr>
            <w:r w:rsidDel="00000000" w:rsidR="00000000" w:rsidRPr="00000000">
              <w:rPr>
                <w:rFonts w:ascii="Noto Sans" w:cs="Noto Sans" w:eastAsia="Noto Sans" w:hAnsi="Noto Sans"/>
                <w:b w:val="1"/>
                <w:bCs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bCs w:val="1"/>
                <w:color w:val="434343"/>
              </w:rPr>
            </w:pPr>
            <w:r w:rsidDel="00000000" w:rsidR="00000000" w:rsidRPr="00000000">
              <w:rPr>
                <w:rFonts w:ascii="Noto Sans" w:cs="Noto Sans" w:eastAsia="Noto Sans" w:hAnsi="Noto Sans"/>
                <w:b w:val="1"/>
                <w:bCs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Information about experimental</w:t>
            </w:r>
          </w:p>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animals is provided in the</w:t>
            </w:r>
          </w:p>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Methods section.</w:t>
            </w:r>
          </w:p>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tl w:val="0"/>
              </w:rPr>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1">
            <w:pPr>
              <w:ind w:left="4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2">
            <w:pPr>
              <w:ind w:left="40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3">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4">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5">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D">
            <w:pPr>
              <w:ind w:left="4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E">
            <w:pPr>
              <w:ind w:left="40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1">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bl>
    <w:p w:rsidR="00000000" w:rsidDel="00000000" w:rsidP="00000000" w:rsidRDefault="00000000" w:rsidRPr="00000000" w14:paraId="00000055">
      <w:pPr>
        <w:spacing w:before="80" w:line="227" w:lineRule="auto"/>
        <w:rPr>
          <w:rFonts w:ascii="Noto Sans" w:cs="Noto Sans" w:eastAsia="Noto Sans" w:hAnsi="Noto Sans"/>
          <w:b w:val="1"/>
          <w:bCs w:val="1"/>
          <w:color w:val="434343"/>
          <w:sz w:val="16"/>
          <w:szCs w:val="16"/>
          <w:u w:val="single"/>
        </w:rPr>
      </w:pPr>
      <w:r w:rsidDel="00000000" w:rsidR="00000000" w:rsidRPr="00000000">
        <w:rPr>
          <w:rtl w:val="0"/>
        </w:rPr>
      </w:r>
    </w:p>
    <w:p w:rsidR="00000000" w:rsidDel="00000000" w:rsidP="00000000" w:rsidRDefault="00000000" w:rsidRPr="00000000" w14:paraId="00000056">
      <w:pPr>
        <w:spacing w:before="80" w:line="227" w:lineRule="auto"/>
        <w:rPr>
          <w:rFonts w:ascii="Noto Sans" w:cs="Noto Sans" w:eastAsia="Noto Sans" w:hAnsi="Noto Sans"/>
          <w:b w:val="1"/>
          <w:bCs w:val="1"/>
          <w:color w:val="434343"/>
          <w:sz w:val="24"/>
          <w:szCs w:val="24"/>
        </w:rPr>
      </w:pPr>
      <w:bookmarkStart w:colFirst="0" w:colLast="0" w:name="_heading=h.678yrnrkrmy7" w:id="1"/>
      <w:bookmarkEnd w:id="1"/>
      <w:r w:rsidDel="00000000" w:rsidR="00000000" w:rsidRPr="00000000">
        <w:rPr>
          <w:rFonts w:ascii="Noto Sans" w:cs="Noto Sans" w:eastAsia="Noto Sans" w:hAnsi="Noto Sans"/>
          <w:b w:val="1"/>
          <w:bCs w:val="1"/>
          <w:color w:val="434343"/>
          <w:sz w:val="24"/>
          <w:szCs w:val="24"/>
          <w:rtl w:val="0"/>
        </w:rPr>
        <w:t xml:space="preserve">Design:</w:t>
      </w:r>
    </w:p>
    <w:p w:rsidR="00000000" w:rsidDel="00000000" w:rsidP="00000000" w:rsidRDefault="00000000" w:rsidRPr="00000000" w14:paraId="00000057">
      <w:pPr>
        <w:spacing w:line="227"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8">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F">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0">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7">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8">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9">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sizes reflect the number</w:t>
            </w:r>
          </w:p>
          <w:p w:rsidR="00000000" w:rsidDel="00000000" w:rsidP="00000000" w:rsidRDefault="00000000" w:rsidRPr="00000000" w14:paraId="0000007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of animals and chromatophores</w:t>
            </w:r>
          </w:p>
          <w:p w:rsidR="00000000" w:rsidDel="00000000" w:rsidP="00000000" w:rsidRDefault="00000000" w:rsidRPr="00000000" w14:paraId="0000007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available under the experimental</w:t>
            </w:r>
          </w:p>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conditions described. The large</w:t>
            </w:r>
          </w:p>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number of chromatophores</w:t>
            </w:r>
          </w:p>
          <w:p w:rsidR="00000000" w:rsidDel="00000000" w:rsidP="00000000" w:rsidRDefault="00000000" w:rsidRPr="00000000" w14:paraId="0000007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analyzed provides sufficient</w:t>
            </w:r>
          </w:p>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statistical power for the</w:t>
            </w:r>
          </w:p>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computational analyses</w:t>
            </w:r>
          </w:p>
          <w:p w:rsidR="00000000" w:rsidDel="00000000" w:rsidP="00000000" w:rsidRDefault="00000000" w:rsidRPr="00000000" w14:paraId="0000007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performed.</w:t>
            </w:r>
          </w:p>
          <w:p w:rsidR="00000000" w:rsidDel="00000000" w:rsidP="00000000" w:rsidRDefault="00000000" w:rsidRPr="00000000" w14:paraId="0000007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Stated in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E">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Animals were selected for healthy</w:t>
            </w:r>
          </w:p>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appearance and calm behavior.</w:t>
            </w:r>
          </w:p>
          <w:p w:rsidR="00000000" w:rsidDel="00000000" w:rsidP="00000000" w:rsidRDefault="00000000" w:rsidRPr="00000000" w14:paraId="0000008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Stated in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8">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9">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B">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Stated in Results.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3">
            <w:pPr>
              <w:rPr>
                <w:rFonts w:ascii="Noto Sans" w:cs="Noto Sans" w:eastAsia="Noto Sans" w:hAnsi="Noto Sans"/>
                <w:b w:val="1"/>
                <w:bCs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6">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spacing w:line="225" w:lineRule="auto"/>
              <w:rPr>
                <w:rFonts w:ascii="Noto Sans" w:cs="Noto Sans" w:eastAsia="Noto Sans" w:hAnsi="Noto Sans"/>
                <w:b w:val="1"/>
                <w:bCs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Stated in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2">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3">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5">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6">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7">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AB">
      <w:pPr>
        <w:spacing w:line="227" w:lineRule="auto"/>
        <w:rPr>
          <w:rFonts w:ascii="Noto Sans" w:cs="Noto Sans" w:eastAsia="Noto Sans" w:hAnsi="Noto Sans"/>
          <w:b w:val="1"/>
          <w:bCs w:val="1"/>
          <w:color w:val="434343"/>
          <w:sz w:val="18"/>
          <w:szCs w:val="18"/>
        </w:rPr>
      </w:pPr>
      <w:r w:rsidDel="00000000" w:rsidR="00000000" w:rsidRPr="00000000">
        <w:rPr>
          <w:rtl w:val="0"/>
        </w:rPr>
      </w:r>
    </w:p>
    <w:p w:rsidR="00000000" w:rsidDel="00000000" w:rsidP="00000000" w:rsidRDefault="00000000" w:rsidRPr="00000000" w14:paraId="000000AC">
      <w:pPr>
        <w:spacing w:before="60" w:line="227" w:lineRule="auto"/>
        <w:rPr>
          <w:rFonts w:ascii="Noto Sans" w:cs="Noto Sans" w:eastAsia="Noto Sans" w:hAnsi="Noto Sans"/>
          <w:b w:val="1"/>
          <w:bCs w:val="1"/>
          <w:color w:val="434343"/>
          <w:sz w:val="24"/>
          <w:szCs w:val="24"/>
        </w:rPr>
      </w:pPr>
      <w:r w:rsidDel="00000000" w:rsidR="00000000" w:rsidRPr="00000000">
        <w:rPr>
          <w:rFonts w:ascii="Noto Sans" w:cs="Noto Sans" w:eastAsia="Noto Sans" w:hAnsi="Noto Sans"/>
          <w:b w:val="1"/>
          <w:bCs w:val="1"/>
          <w:color w:val="434343"/>
          <w:sz w:val="24"/>
          <w:szCs w:val="24"/>
          <w:rtl w:val="0"/>
        </w:rPr>
        <w:t xml:space="preserve">Analysis:</w:t>
      </w:r>
    </w:p>
    <w:p w:rsidR="00000000" w:rsidDel="00000000" w:rsidP="00000000" w:rsidRDefault="00000000" w:rsidRPr="00000000" w14:paraId="000000AD">
      <w:pPr>
        <w:spacing w:line="227"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F">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0">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4">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5">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7">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8">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Statistical approaches,</w:t>
            </w:r>
          </w:p>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justifications and limitations are</w:t>
            </w:r>
          </w:p>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described in the paper.</w:t>
            </w:r>
          </w:p>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rPr>
                <w:rFonts w:ascii="Noto Sans" w:cs="Noto Sans" w:eastAsia="Noto Sans" w:hAnsi="Noto Sans"/>
                <w:b w:val="1"/>
                <w:bCs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1">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2">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4">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availability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F">
            <w:pPr>
              <w:rPr>
                <w:rFonts w:ascii="Noto Sans" w:cs="Noto Sans" w:eastAsia="Noto Sans" w:hAnsi="Noto Sans"/>
                <w:b w:val="1"/>
                <w:bCs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0">
            <w:pPr>
              <w:spacing w:line="225" w:lineRule="auto"/>
              <w:ind w:left="50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1">
            <w:pPr>
              <w:spacing w:line="225" w:lineRule="auto"/>
              <w:ind w:left="540" w:firstLine="0"/>
              <w:jc w:val="cente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4">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All code/software/mathematical</w:t>
            </w:r>
          </w:p>
          <w:p w:rsidR="00000000" w:rsidDel="00000000" w:rsidP="00000000" w:rsidRDefault="00000000" w:rsidRPr="00000000" w14:paraId="000000D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algorithms associated with this</w:t>
            </w:r>
          </w:p>
          <w:p w:rsidR="00000000" w:rsidDel="00000000" w:rsidP="00000000" w:rsidRDefault="00000000" w:rsidRPr="00000000" w14:paraId="000000D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study are present in the paper.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spacing w:line="225" w:lineRule="auto"/>
              <w:rPr>
                <w:rFonts w:ascii="Noto Sans" w:cs="Noto Sans" w:eastAsia="Noto Sans" w:hAnsi="Noto Sans"/>
                <w:color w:val="434343"/>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D">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E0">
      <w:pPr>
        <w:spacing w:before="60" w:line="227" w:lineRule="auto"/>
        <w:rPr>
          <w:rFonts w:ascii="Noto Sans" w:cs="Noto Sans" w:eastAsia="Noto Sans" w:hAnsi="Noto Sans"/>
          <w:b w:val="1"/>
          <w:bCs w:val="1"/>
          <w:color w:val="434343"/>
          <w:sz w:val="16"/>
          <w:szCs w:val="16"/>
          <w:u w:val="single"/>
        </w:rPr>
      </w:pPr>
      <w:r w:rsidDel="00000000" w:rsidR="00000000" w:rsidRPr="00000000">
        <w:rPr>
          <w:rtl w:val="0"/>
        </w:rPr>
      </w:r>
    </w:p>
    <w:p w:rsidR="00000000" w:rsidDel="00000000" w:rsidP="00000000" w:rsidRDefault="00000000" w:rsidRPr="00000000" w14:paraId="000000E1">
      <w:pPr>
        <w:spacing w:before="60" w:line="227" w:lineRule="auto"/>
        <w:rPr>
          <w:rFonts w:ascii="Noto Sans" w:cs="Noto Sans" w:eastAsia="Noto Sans" w:hAnsi="Noto Sans"/>
          <w:b w:val="1"/>
          <w:bCs w:val="1"/>
          <w:color w:val="434343"/>
          <w:sz w:val="24"/>
          <w:szCs w:val="24"/>
        </w:rPr>
      </w:pPr>
      <w:bookmarkStart w:colFirst="0" w:colLast="0" w:name="_heading=h.f611b8d5hob" w:id="2"/>
      <w:bookmarkEnd w:id="2"/>
      <w:r w:rsidDel="00000000" w:rsidR="00000000" w:rsidRPr="00000000">
        <w:rPr>
          <w:rFonts w:ascii="Noto Sans" w:cs="Noto Sans" w:eastAsia="Noto Sans" w:hAnsi="Noto Sans"/>
          <w:b w:val="1"/>
          <w:bCs w:val="1"/>
          <w:color w:val="434343"/>
          <w:sz w:val="24"/>
          <w:szCs w:val="24"/>
          <w:rtl w:val="0"/>
        </w:rPr>
        <w:t xml:space="preserve">Reporting:</w:t>
      </w:r>
    </w:p>
    <w:p w:rsidR="00000000" w:rsidDel="00000000" w:rsidP="00000000" w:rsidRDefault="00000000" w:rsidRPr="00000000" w14:paraId="000000E2">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E3">
      <w:pPr>
        <w:spacing w:line="227" w:lineRule="auto"/>
        <w:ind w:left="460" w:firstLine="0"/>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E4">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E5">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E6">
            <w:pPr>
              <w:spacing w:line="225" w:lineRule="auto"/>
              <w:rPr>
                <w:rFonts w:ascii="Noto Sans" w:cs="Noto Sans" w:eastAsia="Noto Sans" w:hAnsi="Noto Sans"/>
                <w:b w:val="1"/>
                <w:bCs w:val="1"/>
                <w:color w:val="434343"/>
                <w:sz w:val="18"/>
                <w:szCs w:val="18"/>
              </w:rPr>
            </w:pPr>
            <w:r w:rsidDel="00000000" w:rsidR="00000000" w:rsidRPr="00000000">
              <w:rPr>
                <w:rFonts w:ascii="Noto Sans" w:cs="Noto Sans" w:eastAsia="Noto Sans" w:hAnsi="Noto Sans"/>
                <w:b w:val="1"/>
                <w:bCs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8">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p w:rsidR="00000000" w:rsidDel="00000000" w:rsidP="00000000" w:rsidRDefault="00000000" w:rsidRPr="00000000" w14:paraId="000000EA">
            <w:pPr>
              <w:spacing w:line="225" w:lineRule="auto"/>
              <w:rPr>
                <w:rFonts w:ascii="Noto Sans" w:cs="Noto Sans" w:eastAsia="Noto Sans" w:hAnsi="Noto Sans"/>
                <w:color w:val="434343"/>
                <w:sz w:val="18"/>
                <w:szCs w:val="18"/>
              </w:rPr>
            </w:pPr>
            <w:r w:rsidDel="00000000" w:rsidR="00000000" w:rsidRPr="00000000">
              <w:rPr>
                <w:rtl w:val="0"/>
              </w:rPr>
            </w:r>
          </w:p>
        </w:tc>
      </w:tr>
    </w:tbl>
    <w:p w:rsidR="00000000" w:rsidDel="00000000" w:rsidP="00000000" w:rsidRDefault="00000000" w:rsidRPr="00000000" w14:paraId="000000EB">
      <w:pPr>
        <w:spacing w:line="227" w:lineRule="auto"/>
        <w:rPr>
          <w:rFonts w:ascii="Noto Sans" w:cs="Noto Sans" w:eastAsia="Noto Sans" w:hAnsi="Noto Sans"/>
          <w:b w:val="1"/>
          <w:bCs w:val="1"/>
          <w:color w:val="434343"/>
          <w:sz w:val="18"/>
          <w:szCs w:val="18"/>
        </w:rPr>
      </w:pPr>
      <w:r w:rsidDel="00000000" w:rsidR="00000000" w:rsidRPr="00000000">
        <w:rPr>
          <w:rtl w:val="0"/>
        </w:rPr>
      </w:r>
    </w:p>
    <w:p w:rsidR="00000000" w:rsidDel="00000000" w:rsidP="00000000" w:rsidRDefault="00000000" w:rsidRPr="00000000" w14:paraId="000000EC">
      <w:pPr>
        <w:spacing w:before="80" w:lineRule="auto"/>
        <w:rPr/>
      </w:pPr>
      <w:bookmarkStart w:colFirst="0" w:colLast="0" w:name="_heading=h.jvbh97mkqyzc"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bCs w:val="1"/>
        </w:rPr>
      </w:pPr>
      <w:r w:rsidDel="00000000" w:rsidR="00000000" w:rsidRPr="00000000">
        <w:rPr>
          <w:b w:val="1"/>
          <w:bCs w:val="1"/>
          <w:rtl w:val="0"/>
        </w:rPr>
        <w:t xml:space="preserve">Sample-size estimation</w:t>
      </w:r>
    </w:p>
    <w:p w:rsidR="00000000" w:rsidDel="00000000" w:rsidP="00000000" w:rsidRDefault="00000000" w:rsidRPr="00000000" w14:paraId="000000F1">
      <w:pPr>
        <w:numPr>
          <w:ilvl w:val="0"/>
          <w:numId w:val="1"/>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F2">
      <w:pPr>
        <w:numPr>
          <w:ilvl w:val="0"/>
          <w:numId w:val="1"/>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F3">
      <w:pPr>
        <w:numPr>
          <w:ilvl w:val="0"/>
          <w:numId w:val="1"/>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b w:val="1"/>
          <w:bCs w:val="1"/>
        </w:rPr>
      </w:pPr>
      <w:r w:rsidDel="00000000" w:rsidR="00000000" w:rsidRPr="00000000">
        <w:rPr>
          <w:b w:val="1"/>
          <w:bCs w:val="1"/>
          <w:rtl w:val="0"/>
        </w:rPr>
        <w:t xml:space="preserve">Replicates</w:t>
      </w:r>
    </w:p>
    <w:p w:rsidR="00000000" w:rsidDel="00000000" w:rsidP="00000000" w:rsidRDefault="00000000" w:rsidRPr="00000000" w14:paraId="000000F6">
      <w:pPr>
        <w:numPr>
          <w:ilvl w:val="0"/>
          <w:numId w:val="3"/>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F7">
      <w:pPr>
        <w:numPr>
          <w:ilvl w:val="0"/>
          <w:numId w:val="3"/>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F8">
      <w:pPr>
        <w:numPr>
          <w:ilvl w:val="0"/>
          <w:numId w:val="3"/>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F9">
      <w:pPr>
        <w:numPr>
          <w:ilvl w:val="0"/>
          <w:numId w:val="3"/>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FA">
      <w:pPr>
        <w:numPr>
          <w:ilvl w:val="0"/>
          <w:numId w:val="3"/>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FB">
      <w:pPr>
        <w:numPr>
          <w:ilvl w:val="0"/>
          <w:numId w:val="3"/>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1"/>
          <w:bCs w:val="1"/>
        </w:rPr>
      </w:pPr>
      <w:r w:rsidDel="00000000" w:rsidR="00000000" w:rsidRPr="00000000">
        <w:rPr>
          <w:b w:val="1"/>
          <w:bCs w:val="1"/>
          <w:rtl w:val="0"/>
        </w:rPr>
        <w:t xml:space="preserve">Statistical reporting</w:t>
      </w:r>
    </w:p>
    <w:p w:rsidR="00000000" w:rsidDel="00000000" w:rsidP="00000000" w:rsidRDefault="00000000" w:rsidRPr="00000000" w14:paraId="000000FE">
      <w:pPr>
        <w:numPr>
          <w:ilvl w:val="0"/>
          <w:numId w:val="2"/>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FF">
      <w:pPr>
        <w:numPr>
          <w:ilvl w:val="0"/>
          <w:numId w:val="2"/>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100">
      <w:pPr>
        <w:numPr>
          <w:ilvl w:val="0"/>
          <w:numId w:val="2"/>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101">
      <w:pPr>
        <w:numPr>
          <w:ilvl w:val="0"/>
          <w:numId w:val="2"/>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bCs w:val="1"/>
        </w:rPr>
      </w:pPr>
      <w:r w:rsidDel="00000000" w:rsidR="00000000" w:rsidRPr="00000000">
        <w:rPr>
          <w:b w:val="1"/>
          <w:bCs w:val="1"/>
          <w:rtl w:val="0"/>
        </w:rPr>
        <w:t xml:space="preserve">Group allocation</w:t>
      </w:r>
    </w:p>
    <w:p w:rsidR="00000000" w:rsidDel="00000000" w:rsidP="00000000" w:rsidRDefault="00000000" w:rsidRPr="00000000" w14:paraId="00000104">
      <w:pPr>
        <w:numPr>
          <w:ilvl w:val="0"/>
          <w:numId w:val="4"/>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105">
      <w:pPr>
        <w:numPr>
          <w:ilvl w:val="0"/>
          <w:numId w:val="4"/>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1"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fAeYqtt7njR6N3VywJwnZVQJrg==">CgMxLjAyDmguejhwc2o0aGUydDNqMg5oLjY3OHlybnJrcm15NzINaC5mNjExYjhkNWhvYjIOaC5qdmJoOTdta3F5emM4AHIhMU54RzhiZFhaMzhDTzFGbUxfcW55VzhxcFJfNDV2Tnhi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