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8">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9">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proofErr w:type="spellStart"/>
      <w:r w:rsidR="002209A8">
        <w:fldChar w:fldCharType="begin"/>
      </w:r>
      <w:r w:rsidR="002209A8">
        <w:instrText xml:space="preserve"> HYPERLINK "http://biosharing.org/" \h </w:instrText>
      </w:r>
      <w:r w:rsidR="002209A8">
        <w:fldChar w:fldCharType="separate"/>
      </w:r>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r w:rsidR="002209A8">
        <w:rPr>
          <w:rFonts w:ascii="Noto Sans" w:eastAsia="Noto Sans" w:hAnsi="Noto Sans" w:cs="Noto Sans"/>
          <w:color w:val="1155CC"/>
          <w:sz w:val="20"/>
          <w:szCs w:val="20"/>
          <w:u w:val="single"/>
        </w:rPr>
        <w:fldChar w:fldCharType="end"/>
      </w:r>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26C38AD5" w:rsidR="00F102CC" w:rsidRPr="003D5AF6" w:rsidRDefault="00076FAA" w:rsidP="00076FAA">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076FAA"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076FAA" w:rsidRDefault="00076FAA">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076FAA" w:rsidRPr="003D5AF6" w:rsidRDefault="00076FAA">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6320D4FE" w:rsidR="00076FAA" w:rsidRPr="003D5AF6" w:rsidRDefault="00076FAA">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076FAA"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076FAA" w:rsidRPr="003D5AF6" w:rsidRDefault="00076FAA">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076FAA" w:rsidRDefault="00076FAA">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076FAA" w:rsidRDefault="00076FAA">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076FAA"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076FAA" w:rsidRDefault="00076FAA">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076FAA" w:rsidRDefault="00076FA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076FAA" w:rsidRDefault="00076FA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076FAA"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076FAA" w:rsidRDefault="00076FAA">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076FAA" w:rsidRPr="003D5AF6" w:rsidRDefault="00076FAA">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32D4A0CD" w:rsidR="00076FAA" w:rsidRPr="003D5AF6" w:rsidRDefault="00076FAA">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076FAA"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076FAA" w:rsidRPr="003D5AF6" w:rsidRDefault="00076FAA">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076FAA" w:rsidRDefault="00076FAA">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076FAA" w:rsidRDefault="00076FAA">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076FAA"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076FAA" w:rsidRDefault="00076FAA">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076FAA" w:rsidRDefault="00076FA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076FAA" w:rsidRDefault="00076FA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076FAA"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076FAA" w:rsidRDefault="00076FAA">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076FAA" w:rsidRPr="003D5AF6" w:rsidRDefault="00076FAA">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2DF203AF" w:rsidR="00076FAA" w:rsidRPr="003D5AF6" w:rsidRDefault="00076FAA">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076FAA"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076FAA" w:rsidRDefault="00076FAA">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Primary cultures: Provide species, strain, sex of origin, genetic modification status.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076FAA" w:rsidRPr="003D5AF6" w:rsidRDefault="00076FAA">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7D9E274F" w:rsidR="00076FAA" w:rsidRPr="003D5AF6" w:rsidRDefault="00076FAA">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076FAA"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076FAA" w:rsidRPr="003D5AF6" w:rsidRDefault="00076FAA">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076FAA" w:rsidRDefault="00076FAA">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076FAA" w:rsidRDefault="00076FAA">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076FAA"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076FAA" w:rsidRDefault="00076FAA">
            <w:pPr>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076FAA" w:rsidRDefault="00076FA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076FAA" w:rsidRDefault="00076FA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076FAA"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076FAA" w:rsidRDefault="00076FAA">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13F99C2E" w:rsidR="00076FAA" w:rsidRPr="003D5AF6" w:rsidRDefault="00865EC0">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Methods section: </w:t>
            </w:r>
            <w:r w:rsidRPr="00865EC0">
              <w:rPr>
                <w:rFonts w:ascii="Noto Sans" w:eastAsia="Noto Sans" w:hAnsi="Noto Sans" w:cs="Noto Sans"/>
                <w:bCs/>
                <w:color w:val="434343"/>
                <w:sz w:val="18"/>
                <w:szCs w:val="18"/>
              </w:rPr>
              <w:t>Key Resources Table</w:t>
            </w:r>
            <w:r>
              <w:rPr>
                <w:rFonts w:ascii="Noto Sans" w:eastAsia="Noto Sans" w:hAnsi="Noto Sans" w:cs="Noto Sans"/>
                <w:bCs/>
                <w:color w:val="434343"/>
                <w:sz w:val="18"/>
                <w:szCs w:val="18"/>
              </w:rPr>
              <w:t xml:space="preserve">, </w:t>
            </w:r>
            <w:r w:rsidRPr="00865EC0">
              <w:rPr>
                <w:rFonts w:ascii="Noto Sans" w:eastAsia="Noto Sans" w:hAnsi="Noto Sans" w:cs="Noto Sans"/>
                <w:bCs/>
                <w:color w:val="434343"/>
                <w:sz w:val="18"/>
                <w:szCs w:val="18"/>
              </w:rPr>
              <w:t>Slice preparation</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076FAA" w:rsidRPr="003D5AF6" w:rsidRDefault="00076FAA">
            <w:pPr>
              <w:rPr>
                <w:rFonts w:ascii="Noto Sans" w:eastAsia="Noto Sans" w:hAnsi="Noto Sans" w:cs="Noto Sans"/>
                <w:bCs/>
                <w:color w:val="434343"/>
                <w:sz w:val="18"/>
                <w:szCs w:val="18"/>
              </w:rPr>
            </w:pPr>
          </w:p>
        </w:tc>
      </w:tr>
      <w:tr w:rsidR="00076FAA"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5994ABD6" w:rsidR="00076FAA" w:rsidRDefault="00076FAA">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076FAA" w:rsidRPr="003D5AF6" w:rsidRDefault="00076FAA">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7E3DA241" w:rsidR="00076FAA" w:rsidRPr="003D5AF6" w:rsidRDefault="00076FAA">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076FAA"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076FAA" w:rsidRPr="003D5AF6" w:rsidRDefault="00076FAA">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076FAA" w:rsidRDefault="00076FAA">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076FAA" w:rsidRDefault="00076FAA">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076FAA"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076FAA" w:rsidRDefault="00076FAA">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076FAA" w:rsidRDefault="00076FA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076FAA" w:rsidRDefault="00076FA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865EC0"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865EC0" w:rsidRDefault="00865EC0">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865EC0" w:rsidRPr="003D5AF6" w:rsidRDefault="00865EC0">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026450FF" w:rsidR="00865EC0" w:rsidRPr="003D5AF6" w:rsidRDefault="00865EC0">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865EC0"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865EC0" w:rsidRDefault="00865EC0">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865EC0" w:rsidRPr="003D5AF6" w:rsidRDefault="00865EC0">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5224810C" w:rsidR="00865EC0" w:rsidRPr="003D5AF6" w:rsidRDefault="00865EC0">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865EC0"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865EC0" w:rsidRPr="003D5AF6" w:rsidRDefault="00865EC0">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865EC0" w:rsidRDefault="00865EC0">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865EC0" w:rsidRDefault="00865EC0">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865EC0"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865EC0" w:rsidRDefault="00865EC0">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865EC0" w:rsidRDefault="00865EC0">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865EC0" w:rsidRDefault="00865EC0">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865EC0"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865EC0" w:rsidRDefault="00865EC0">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 gender and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865EC0" w:rsidRPr="003D5AF6" w:rsidRDefault="00865EC0">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67841936" w:rsidR="00865EC0" w:rsidRDefault="00865EC0">
            <w:pPr>
              <w:rPr>
                <w:rFonts w:ascii="Noto Sans" w:eastAsia="Noto Sans" w:hAnsi="Noto Sans" w:cs="Noto Sans"/>
                <w:b/>
                <w:color w:val="434343"/>
                <w:sz w:val="18"/>
                <w:szCs w:val="18"/>
              </w:rPr>
            </w:pPr>
            <w:r>
              <w:rPr>
                <w:rFonts w:ascii="Noto Sans" w:eastAsia="Noto Sans" w:hAnsi="Noto Sans" w:cs="Noto Sans"/>
                <w:bCs/>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1D9F2598" w:rsidR="00F102CC" w:rsidRPr="0053464E" w:rsidRDefault="00865EC0" w:rsidP="0053464E">
            <w:pPr>
              <w:rPr>
                <w:rFonts w:ascii="Arial" w:eastAsia="Noto Sans" w:hAnsi="Arial" w:cs="Arial"/>
                <w:bCs/>
                <w:color w:val="434343"/>
                <w:sz w:val="18"/>
                <w:szCs w:val="18"/>
              </w:rPr>
            </w:pPr>
            <w:r w:rsidRPr="0053464E">
              <w:rPr>
                <w:rFonts w:ascii="Noto Sans" w:eastAsia="Noto Sans" w:hAnsi="Noto Sans" w:cs="Noto Sans"/>
                <w:color w:val="434343"/>
                <w:sz w:val="18"/>
                <w:szCs w:val="18"/>
              </w:rPr>
              <w:t>https://doi.org/10.64898/2025.12.15.694355</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6840EB3F" w:rsidR="00F102CC" w:rsidRPr="003D5AF6" w:rsidRDefault="00F102CC">
            <w:pPr>
              <w:spacing w:line="225" w:lineRule="auto"/>
              <w:rPr>
                <w:rFonts w:ascii="Noto Sans" w:eastAsia="Noto Sans" w:hAnsi="Noto Sans" w:cs="Noto Sans"/>
                <w:bCs/>
                <w:color w:val="434343"/>
                <w:sz w:val="18"/>
                <w:szCs w:val="18"/>
              </w:rPr>
            </w:pP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865EC0"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865EC0" w:rsidRDefault="00865EC0">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865EC0" w:rsidRPr="003D5AF6" w:rsidRDefault="00865EC0">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5B0C320D" w:rsidR="00865EC0" w:rsidRPr="003D5AF6" w:rsidRDefault="00865E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865EC0"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865EC0" w:rsidRPr="003D5AF6" w:rsidRDefault="00865EC0">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865EC0" w:rsidRDefault="00865EC0">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865EC0" w:rsidRDefault="00865EC0">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865EC0"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865EC0" w:rsidRDefault="00865EC0">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Experimental study design (statistics details) *</w:t>
            </w:r>
          </w:p>
        </w:tc>
      </w:tr>
      <w:tr w:rsidR="00865EC0"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865EC0" w:rsidRDefault="00865EC0">
            <w:pPr>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865EC0" w:rsidRDefault="00865EC0">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865EC0" w:rsidRDefault="00865EC0">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865EC0"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9D3A7C" w14:textId="77777777" w:rsidR="00865EC0" w:rsidRDefault="00865EC0">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D998B6" w14:textId="725F9F69" w:rsidR="00865EC0" w:rsidRPr="003D5AF6" w:rsidRDefault="00865E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 section:</w:t>
            </w:r>
            <w:r>
              <w:rPr>
                <w:rFonts w:ascii="Noto Sans" w:eastAsia="Noto Sans" w:hAnsi="Noto Sans" w:cs="Noto Sans"/>
                <w:bCs/>
                <w:color w:val="434343"/>
                <w:sz w:val="18"/>
                <w:szCs w:val="18"/>
              </w:rPr>
              <w:t xml:space="preserve"> </w:t>
            </w:r>
            <w:r w:rsidRPr="00865EC0">
              <w:rPr>
                <w:rFonts w:ascii="Noto Sans" w:eastAsia="Noto Sans" w:hAnsi="Noto Sans" w:cs="Noto Sans"/>
                <w:bCs/>
                <w:color w:val="434343"/>
                <w:sz w:val="18"/>
                <w:szCs w:val="18"/>
              </w:rPr>
              <w:t>Quantification and statistical analysis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C46D03" w14:textId="63248328" w:rsidR="00865EC0" w:rsidRPr="003D5AF6" w:rsidRDefault="00865EC0">
            <w:pPr>
              <w:spacing w:line="225" w:lineRule="auto"/>
              <w:rPr>
                <w:rFonts w:ascii="Noto Sans" w:eastAsia="Noto Sans" w:hAnsi="Noto Sans" w:cs="Noto Sans"/>
                <w:bCs/>
                <w:color w:val="434343"/>
                <w:sz w:val="18"/>
                <w:szCs w:val="18"/>
              </w:rPr>
            </w:pPr>
          </w:p>
        </w:tc>
      </w:tr>
      <w:tr w:rsidR="00865EC0"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02B883" w14:textId="77777777" w:rsidR="00865EC0" w:rsidRDefault="00865EC0">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6D6483" w14:textId="4DAA062D" w:rsidR="00865EC0" w:rsidRPr="003D5AF6" w:rsidRDefault="00942F58" w:rsidP="00942F58">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Method section: </w:t>
            </w:r>
            <w:r>
              <w:rPr>
                <w:rFonts w:ascii="Noto Sans" w:eastAsia="Noto Sans" w:hAnsi="Noto Sans" w:cs="Noto Sans"/>
                <w:bCs/>
                <w:color w:val="434343"/>
                <w:sz w:val="18"/>
                <w:szCs w:val="18"/>
              </w:rPr>
              <w:t>Slice preparation</w:t>
            </w:r>
            <w:bookmarkStart w:id="2" w:name="_GoBack"/>
            <w:bookmarkEnd w:id="2"/>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B5D726" w14:textId="0AC884BA" w:rsidR="00865EC0" w:rsidRDefault="00865EC0">
            <w:pPr>
              <w:spacing w:line="225" w:lineRule="auto"/>
              <w:rPr>
                <w:rFonts w:ascii="Noto Sans" w:eastAsia="Noto Sans" w:hAnsi="Noto Sans" w:cs="Noto Sans"/>
                <w:b/>
                <w:color w:val="434343"/>
                <w:sz w:val="18"/>
                <w:szCs w:val="18"/>
              </w:rPr>
            </w:pPr>
          </w:p>
        </w:tc>
      </w:tr>
      <w:tr w:rsidR="00865EC0"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1F3AFB" w14:textId="77777777" w:rsidR="00865EC0" w:rsidRDefault="00865EC0">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8267DA2" w14:textId="62971D59" w:rsidR="00865EC0" w:rsidRPr="003D5AF6" w:rsidRDefault="00865E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AE9083" w14:textId="49989C53" w:rsidR="00865EC0" w:rsidRPr="003D5AF6" w:rsidRDefault="00865EC0">
            <w:pPr>
              <w:spacing w:line="225" w:lineRule="auto"/>
              <w:rPr>
                <w:rFonts w:ascii="Noto Sans" w:eastAsia="Noto Sans" w:hAnsi="Noto Sans" w:cs="Noto Sans"/>
                <w:bCs/>
                <w:color w:val="434343"/>
                <w:sz w:val="18"/>
                <w:szCs w:val="18"/>
              </w:rPr>
            </w:pPr>
          </w:p>
        </w:tc>
      </w:tr>
      <w:tr w:rsidR="00865EC0"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9CF9E6" w14:textId="77777777" w:rsidR="00865EC0" w:rsidRDefault="00865EC0">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2BB682" w14:textId="5EC8064B" w:rsidR="00865EC0" w:rsidRPr="003D5AF6" w:rsidRDefault="00865E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Method section: </w:t>
            </w:r>
            <w:r w:rsidRPr="00865EC0">
              <w:rPr>
                <w:rFonts w:ascii="Noto Sans" w:eastAsia="Noto Sans" w:hAnsi="Noto Sans" w:cs="Noto Sans"/>
                <w:bCs/>
                <w:color w:val="434343"/>
                <w:sz w:val="18"/>
                <w:szCs w:val="18"/>
              </w:rPr>
              <w:t>Electrophysiological recordings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057DC8" w14:textId="7EB2044D" w:rsidR="00865EC0" w:rsidRPr="003D5AF6" w:rsidRDefault="00865EC0">
            <w:pPr>
              <w:spacing w:line="225" w:lineRule="auto"/>
              <w:rPr>
                <w:rFonts w:ascii="Noto Sans" w:eastAsia="Noto Sans" w:hAnsi="Noto Sans" w:cs="Noto Sans"/>
                <w:bCs/>
                <w:color w:val="434343"/>
                <w:sz w:val="18"/>
                <w:szCs w:val="18"/>
              </w:rPr>
            </w:pPr>
          </w:p>
        </w:tc>
      </w:tr>
      <w:tr w:rsidR="00865EC0" w14:paraId="14D7061B" w14:textId="77777777">
        <w:trPr>
          <w:trHeight w:val="425"/>
        </w:trPr>
        <w:tc>
          <w:tcPr>
            <w:tcW w:w="5595" w:type="dxa"/>
            <w:tcBorders>
              <w:top w:val="nil"/>
              <w:left w:val="nil"/>
              <w:bottom w:val="nil"/>
              <w:right w:val="nil"/>
            </w:tcBorders>
            <w:shd w:val="clear" w:color="auto" w:fill="auto"/>
            <w:tcMar>
              <w:top w:w="100" w:type="dxa"/>
              <w:left w:w="100" w:type="dxa"/>
              <w:bottom w:w="100" w:type="dxa"/>
              <w:right w:w="100" w:type="dxa"/>
            </w:tcMar>
          </w:tcPr>
          <w:p w14:paraId="31195854" w14:textId="77777777" w:rsidR="00865EC0" w:rsidRPr="003D5AF6" w:rsidRDefault="00865EC0">
            <w:pPr>
              <w:rPr>
                <w:rFonts w:ascii="Noto Sans" w:eastAsia="Noto Sans" w:hAnsi="Noto Sans" w:cs="Noto Sans"/>
                <w:b/>
                <w:color w:val="434343"/>
                <w:sz w:val="16"/>
                <w:szCs w:val="16"/>
              </w:rPr>
            </w:pPr>
          </w:p>
        </w:tc>
        <w:tc>
          <w:tcPr>
            <w:tcW w:w="3105" w:type="dxa"/>
            <w:tcBorders>
              <w:top w:val="nil"/>
              <w:left w:val="nil"/>
              <w:bottom w:val="nil"/>
              <w:right w:val="nil"/>
            </w:tcBorders>
            <w:shd w:val="clear" w:color="auto" w:fill="auto"/>
            <w:tcMar>
              <w:top w:w="100" w:type="dxa"/>
              <w:left w:w="100" w:type="dxa"/>
              <w:bottom w:w="100" w:type="dxa"/>
              <w:right w:w="100" w:type="dxa"/>
            </w:tcMar>
          </w:tcPr>
          <w:p w14:paraId="345E63B6" w14:textId="77777777" w:rsidR="00865EC0" w:rsidRDefault="00865EC0">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shd w:val="clear" w:color="auto" w:fill="auto"/>
            <w:tcMar>
              <w:top w:w="100" w:type="dxa"/>
              <w:left w:w="100" w:type="dxa"/>
              <w:bottom w:w="100" w:type="dxa"/>
              <w:right w:w="100" w:type="dxa"/>
            </w:tcMar>
          </w:tcPr>
          <w:p w14:paraId="242404C0" w14:textId="77777777" w:rsidR="00865EC0" w:rsidRDefault="00865EC0">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865EC0"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865EC0" w:rsidRDefault="00865EC0">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865EC0" w:rsidRDefault="00865EC0">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865EC0" w:rsidRDefault="00865EC0">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865EC0" w14:paraId="6D87191A" w14:textId="77777777">
        <w:trPr>
          <w:trHeight w:val="650"/>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9707A4" w14:textId="77777777" w:rsidR="00865EC0" w:rsidRDefault="00865EC0">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0CFE7C" w14:textId="759AEBB6" w:rsidR="00865EC0" w:rsidRPr="003D5AF6" w:rsidRDefault="00865EC0" w:rsidP="00865E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Figure legends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8BC811" w14:textId="0E5BEA3F" w:rsidR="00865EC0" w:rsidRPr="003D5AF6" w:rsidRDefault="00865EC0">
            <w:pPr>
              <w:spacing w:line="225" w:lineRule="auto"/>
              <w:rPr>
                <w:rFonts w:ascii="Noto Sans" w:eastAsia="Noto Sans" w:hAnsi="Noto Sans" w:cs="Noto Sans"/>
                <w:bCs/>
                <w:color w:val="434343"/>
                <w:sz w:val="18"/>
                <w:szCs w:val="18"/>
              </w:rPr>
            </w:pPr>
          </w:p>
        </w:tc>
      </w:tr>
      <w:tr w:rsidR="00865EC0"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DAEDFB" w14:textId="77777777" w:rsidR="00865EC0" w:rsidRDefault="00865EC0">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3E8B9FB" w14:textId="39606F09" w:rsidR="00865EC0" w:rsidRPr="003D5AF6" w:rsidRDefault="00865E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Methods section: </w:t>
            </w:r>
            <w:r w:rsidRPr="00865EC0">
              <w:rPr>
                <w:rFonts w:ascii="Noto Sans" w:eastAsia="Noto Sans" w:hAnsi="Noto Sans" w:cs="Noto Sans"/>
                <w:bCs/>
                <w:color w:val="434343"/>
                <w:sz w:val="18"/>
                <w:szCs w:val="18"/>
              </w:rPr>
              <w:t>Quantification and statistical analysis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33BF82" w14:textId="7736387E" w:rsidR="00865EC0" w:rsidRPr="003D5AF6" w:rsidRDefault="00865EC0">
            <w:pPr>
              <w:spacing w:line="225" w:lineRule="auto"/>
              <w:rPr>
                <w:rFonts w:ascii="Noto Sans" w:eastAsia="Noto Sans" w:hAnsi="Noto Sans" w:cs="Noto Sans"/>
                <w:bCs/>
                <w:color w:val="434343"/>
                <w:sz w:val="18"/>
                <w:szCs w:val="18"/>
              </w:rPr>
            </w:pPr>
          </w:p>
        </w:tc>
      </w:tr>
      <w:tr w:rsidR="00865EC0" w14:paraId="7376923B"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4C649728" w14:textId="77777777" w:rsidR="00865EC0" w:rsidRPr="003D5AF6" w:rsidRDefault="00865EC0">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4A07BC70" w14:textId="77777777" w:rsidR="00865EC0" w:rsidRDefault="00865EC0">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25D4E589" w14:textId="77777777" w:rsidR="00865EC0" w:rsidRDefault="00865EC0">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865EC0"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865EC0" w:rsidRDefault="00865EC0">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865EC0" w:rsidRDefault="00865EC0">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865EC0" w:rsidRDefault="00865EC0">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865EC0"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214119" w14:textId="77777777" w:rsidR="00865EC0" w:rsidRDefault="00865EC0">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CB3013" w14:textId="77777777" w:rsidR="00865EC0" w:rsidRDefault="00865EC0">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003A7F" w14:textId="05CFEE9D" w:rsidR="00865EC0" w:rsidRPr="003D5AF6" w:rsidRDefault="00865EC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865EC0" w14:paraId="76515406" w14:textId="77777777">
        <w:trPr>
          <w:trHeight w:val="9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893966" w14:textId="77777777" w:rsidR="00865EC0" w:rsidRDefault="00865EC0">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6BA9BD" w14:textId="18394091" w:rsidR="00865EC0" w:rsidRPr="003D5AF6" w:rsidRDefault="0053464E" w:rsidP="005346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Methods section: </w:t>
            </w:r>
            <w:r w:rsidRPr="00865EC0">
              <w:rPr>
                <w:rFonts w:ascii="Noto Sans" w:eastAsia="Noto Sans" w:hAnsi="Noto Sans" w:cs="Noto Sans"/>
                <w:bCs/>
                <w:color w:val="434343"/>
                <w:sz w:val="18"/>
                <w:szCs w:val="18"/>
              </w:rPr>
              <w:t>Slice preparation</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5B8D86" w14:textId="189E6E70" w:rsidR="00865EC0" w:rsidRPr="003D5AF6" w:rsidRDefault="00865EC0">
            <w:pPr>
              <w:spacing w:line="225" w:lineRule="auto"/>
              <w:rPr>
                <w:rFonts w:ascii="Noto Sans" w:eastAsia="Noto Sans" w:hAnsi="Noto Sans" w:cs="Noto Sans"/>
                <w:bCs/>
                <w:color w:val="434343"/>
                <w:sz w:val="18"/>
                <w:szCs w:val="18"/>
              </w:rPr>
            </w:pPr>
          </w:p>
        </w:tc>
      </w:tr>
      <w:tr w:rsidR="00865EC0"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115E3F" w14:textId="77777777" w:rsidR="00865EC0" w:rsidRDefault="00865EC0">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59584D" w14:textId="77777777" w:rsidR="00865EC0" w:rsidRPr="003D5AF6" w:rsidRDefault="00865EC0">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9D4B66" w14:textId="661DEF31" w:rsidR="00865EC0" w:rsidRPr="003D5AF6" w:rsidRDefault="005346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865EC0" w14:paraId="79A7C842"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281D9D35" w14:textId="77777777" w:rsidR="00865EC0" w:rsidRPr="003D5AF6" w:rsidRDefault="00865EC0">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1324CA21" w14:textId="77777777" w:rsidR="00865EC0" w:rsidRDefault="00865EC0">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056B1F98" w14:textId="77777777" w:rsidR="00865EC0" w:rsidRDefault="00865EC0">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865EC0"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865EC0" w:rsidRDefault="00865EC0">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865EC0" w:rsidRDefault="00865EC0">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865EC0" w:rsidRDefault="00865EC0">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865EC0" w14:paraId="6CFA41C1" w14:textId="77777777">
        <w:trPr>
          <w:trHeight w:val="8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96348C" w14:textId="77777777" w:rsidR="00865EC0" w:rsidRDefault="00865EC0">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6AAF8E" w14:textId="77777777" w:rsidR="00865EC0" w:rsidRPr="003D5AF6" w:rsidRDefault="00865EC0">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9DDCC7B" w14:textId="256E10B5" w:rsidR="00865EC0" w:rsidRPr="003D5AF6" w:rsidRDefault="005346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306ED2" w14:textId="52FC2A6B" w:rsidR="00F102CC" w:rsidRPr="003D5AF6" w:rsidRDefault="004877F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Method section: </w:t>
            </w:r>
            <w:r w:rsidRPr="00865EC0">
              <w:rPr>
                <w:rFonts w:ascii="Noto Sans" w:eastAsia="Noto Sans" w:hAnsi="Noto Sans" w:cs="Noto Sans"/>
                <w:bCs/>
                <w:color w:val="434343"/>
                <w:sz w:val="18"/>
                <w:szCs w:val="18"/>
              </w:rPr>
              <w:t>Electrophysiological recordings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4E0127B" w14:textId="1B1DE374" w:rsidR="00F102CC" w:rsidRPr="003D5AF6" w:rsidRDefault="005346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Methods section: </w:t>
            </w:r>
            <w:r w:rsidRPr="00865EC0">
              <w:rPr>
                <w:rFonts w:ascii="Noto Sans" w:eastAsia="Noto Sans" w:hAnsi="Noto Sans" w:cs="Noto Sans"/>
                <w:bCs/>
                <w:color w:val="434343"/>
                <w:sz w:val="18"/>
                <w:szCs w:val="18"/>
              </w:rPr>
              <w:t>Quantification and statistical analysis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7E6D10" w14:textId="77777777" w:rsidR="00F102CC" w:rsidRDefault="00F54E5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Additional information: </w:t>
            </w:r>
            <w:r w:rsidRPr="00F54E53">
              <w:rPr>
                <w:rFonts w:ascii="Noto Sans" w:eastAsia="Noto Sans" w:hAnsi="Noto Sans" w:cs="Noto Sans"/>
                <w:bCs/>
                <w:color w:val="434343"/>
                <w:sz w:val="18"/>
                <w:szCs w:val="18"/>
              </w:rPr>
              <w:t>Data and code availability</w:t>
            </w:r>
            <w:r>
              <w:rPr>
                <w:rFonts w:ascii="Noto Sans" w:eastAsia="Noto Sans" w:hAnsi="Noto Sans" w:cs="Noto Sans"/>
                <w:bCs/>
                <w:color w:val="434343"/>
                <w:sz w:val="18"/>
                <w:szCs w:val="18"/>
              </w:rPr>
              <w:t>;</w:t>
            </w:r>
          </w:p>
          <w:p w14:paraId="4790A381" w14:textId="3FD90A2E" w:rsidR="00F54E53" w:rsidRPr="00F54E53" w:rsidRDefault="00F54E53">
            <w:pPr>
              <w:spacing w:line="225" w:lineRule="auto"/>
              <w:rPr>
                <w:rFonts w:ascii="Noto Sans" w:eastAsia="Noto Sans" w:hAnsi="Noto Sans" w:cs="Noto Sans"/>
                <w:bCs/>
                <w:color w:val="434343"/>
                <w:sz w:val="18"/>
                <w:szCs w:val="18"/>
                <w:lang w:val="de-DE"/>
              </w:rPr>
            </w:pPr>
            <w:r>
              <w:rPr>
                <w:rFonts w:ascii="Noto Sans" w:eastAsia="Noto Sans" w:hAnsi="Noto Sans" w:cs="Noto Sans"/>
                <w:bCs/>
                <w:color w:val="434343"/>
                <w:sz w:val="18"/>
                <w:szCs w:val="18"/>
                <w:lang w:val="de-DE"/>
              </w:rPr>
              <w:t xml:space="preserve">Source </w:t>
            </w:r>
            <w:proofErr w:type="spellStart"/>
            <w:r>
              <w:rPr>
                <w:rFonts w:ascii="Noto Sans" w:eastAsia="Noto Sans" w:hAnsi="Noto Sans" w:cs="Noto Sans"/>
                <w:bCs/>
                <w:color w:val="434343"/>
                <w:sz w:val="18"/>
                <w:szCs w:val="18"/>
                <w:lang w:val="de-DE"/>
              </w:rPr>
              <w:t>data</w:t>
            </w:r>
            <w:proofErr w:type="spellEnd"/>
            <w:r>
              <w:rPr>
                <w:rFonts w:ascii="Noto Sans" w:eastAsia="Noto Sans" w:hAnsi="Noto Sans" w:cs="Noto Sans"/>
                <w:bCs/>
                <w:color w:val="434343"/>
                <w:sz w:val="18"/>
                <w:szCs w:val="18"/>
                <w:lang w:val="de-DE"/>
              </w:rPr>
              <w:t xml:space="preserve"> </w:t>
            </w:r>
            <w:proofErr w:type="spellStart"/>
            <w:r>
              <w:rPr>
                <w:rFonts w:ascii="Noto Sans" w:eastAsia="Noto Sans" w:hAnsi="Noto Sans" w:cs="Noto Sans"/>
                <w:bCs/>
                <w:color w:val="434343"/>
                <w:sz w:val="18"/>
                <w:szCs w:val="18"/>
                <w:lang w:val="de-DE"/>
              </w:rPr>
              <w:t>files</w:t>
            </w:r>
            <w:proofErr w:type="spellEnd"/>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8FCD14D" w14:textId="38DCDD9F" w:rsidR="00F102CC" w:rsidRPr="003D5AF6" w:rsidRDefault="009358E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lang w:val="de-DE"/>
              </w:rPr>
              <w:t xml:space="preserve">Source </w:t>
            </w:r>
            <w:proofErr w:type="spellStart"/>
            <w:r>
              <w:rPr>
                <w:rFonts w:ascii="Noto Sans" w:eastAsia="Noto Sans" w:hAnsi="Noto Sans" w:cs="Noto Sans"/>
                <w:bCs/>
                <w:color w:val="434343"/>
                <w:sz w:val="18"/>
                <w:szCs w:val="18"/>
                <w:lang w:val="de-DE"/>
              </w:rPr>
              <w:t>data</w:t>
            </w:r>
            <w:proofErr w:type="spellEnd"/>
            <w:r>
              <w:rPr>
                <w:rFonts w:ascii="Noto Sans" w:eastAsia="Noto Sans" w:hAnsi="Noto Sans" w:cs="Noto Sans"/>
                <w:bCs/>
                <w:color w:val="434343"/>
                <w:sz w:val="18"/>
                <w:szCs w:val="18"/>
                <w:lang w:val="de-DE"/>
              </w:rPr>
              <w:t xml:space="preserve"> </w:t>
            </w:r>
            <w:proofErr w:type="spellStart"/>
            <w:r>
              <w:rPr>
                <w:rFonts w:ascii="Noto Sans" w:eastAsia="Noto Sans" w:hAnsi="Noto Sans" w:cs="Noto Sans"/>
                <w:bCs/>
                <w:color w:val="434343"/>
                <w:sz w:val="18"/>
                <w:szCs w:val="18"/>
                <w:lang w:val="de-DE"/>
              </w:rPr>
              <w:t>files</w:t>
            </w:r>
            <w:proofErr w:type="spellEnd"/>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F0859A" w14:textId="0C2EE260" w:rsidR="00F102CC" w:rsidRPr="003D5AF6" w:rsidRDefault="009358E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lang w:val="de-DE"/>
              </w:rPr>
              <w:t xml:space="preserve">Source </w:t>
            </w:r>
            <w:proofErr w:type="spellStart"/>
            <w:r>
              <w:rPr>
                <w:rFonts w:ascii="Noto Sans" w:eastAsia="Noto Sans" w:hAnsi="Noto Sans" w:cs="Noto Sans"/>
                <w:bCs/>
                <w:color w:val="434343"/>
                <w:sz w:val="18"/>
                <w:szCs w:val="18"/>
                <w:lang w:val="de-DE"/>
              </w:rPr>
              <w:t>data</w:t>
            </w:r>
            <w:proofErr w:type="spellEnd"/>
            <w:r>
              <w:rPr>
                <w:rFonts w:ascii="Noto Sans" w:eastAsia="Noto Sans" w:hAnsi="Noto Sans" w:cs="Noto Sans"/>
                <w:bCs/>
                <w:color w:val="434343"/>
                <w:sz w:val="18"/>
                <w:szCs w:val="18"/>
                <w:lang w:val="de-DE"/>
              </w:rPr>
              <w:t xml:space="preserve"> </w:t>
            </w:r>
            <w:proofErr w:type="spellStart"/>
            <w:r>
              <w:rPr>
                <w:rFonts w:ascii="Noto Sans" w:eastAsia="Noto Sans" w:hAnsi="Noto Sans" w:cs="Noto Sans"/>
                <w:bCs/>
                <w:color w:val="434343"/>
                <w:sz w:val="18"/>
                <w:szCs w:val="18"/>
                <w:lang w:val="de-DE"/>
              </w:rPr>
              <w:t>files</w:t>
            </w:r>
            <w:proofErr w:type="spellEnd"/>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423DA9" w14:textId="0103DAE6" w:rsidR="00F102CC" w:rsidRPr="003D5AF6" w:rsidRDefault="00F102CC">
            <w:pPr>
              <w:spacing w:line="225" w:lineRule="auto"/>
              <w:rPr>
                <w:rFonts w:ascii="Noto Sans" w:eastAsia="Noto Sans" w:hAnsi="Noto Sans" w:cs="Noto Sans"/>
                <w:bCs/>
                <w:color w:val="434343"/>
                <w:sz w:val="18"/>
                <w:szCs w:val="18"/>
              </w:rPr>
            </w:pPr>
          </w:p>
        </w:tc>
      </w:tr>
      <w:tr w:rsidR="00F102CC" w14:paraId="196EA570"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B52AB8" w14:textId="0E31E3CA" w:rsidR="00F102CC" w:rsidRPr="003D5AF6" w:rsidRDefault="009358E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Additional information: </w:t>
            </w:r>
            <w:r w:rsidRPr="00F54E53">
              <w:rPr>
                <w:rFonts w:ascii="Noto Sans" w:eastAsia="Noto Sans" w:hAnsi="Noto Sans" w:cs="Noto Sans"/>
                <w:bCs/>
                <w:color w:val="434343"/>
                <w:sz w:val="18"/>
                <w:szCs w:val="18"/>
              </w:rPr>
              <w:t>Data and code availability</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t>
            </w:r>
            <w:proofErr w:type="spellStart"/>
            <w:r w:rsidR="00427975">
              <w:rPr>
                <w:rFonts w:ascii="Noto Sans" w:eastAsia="Noto Sans" w:hAnsi="Noto Sans" w:cs="Noto Sans"/>
                <w:color w:val="434343"/>
                <w:sz w:val="18"/>
                <w:szCs w:val="18"/>
              </w:rPr>
              <w:t>where</w:t>
            </w:r>
            <w:proofErr w:type="spellEnd"/>
            <w:r w:rsidR="00427975">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816E11" w14:textId="64526B43" w:rsidR="00F102CC" w:rsidRPr="009358EC" w:rsidRDefault="009358E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Additional information: </w:t>
            </w:r>
            <w:r w:rsidRPr="00F54E53">
              <w:rPr>
                <w:rFonts w:ascii="Noto Sans" w:eastAsia="Noto Sans" w:hAnsi="Noto Sans" w:cs="Noto Sans"/>
                <w:bCs/>
                <w:color w:val="434343"/>
                <w:sz w:val="18"/>
                <w:szCs w:val="18"/>
              </w:rPr>
              <w:t>Data and code availability</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9358EC" w14:paraId="7047B99D" w14:textId="77777777">
        <w:trPr>
          <w:trHeight w:val="72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07A083" w14:textId="77777777" w:rsidR="009358EC" w:rsidRDefault="009358EC">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A59D3A" w14:textId="77777777" w:rsidR="009358EC" w:rsidRPr="003D5AF6" w:rsidRDefault="009358E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8D9987" w14:textId="1D1C7413" w:rsidR="009358EC" w:rsidRPr="003D5AF6" w:rsidRDefault="009358E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3" w:name="_qing2gdaj9k6" w:colFirst="0" w:colLast="0"/>
      <w:bookmarkEnd w:id="3"/>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 xml:space="preserve">The MDAR framework recommends adoption of discipline-specific guidelines, established and endorsed through </w:t>
      </w:r>
      <w:r>
        <w:rPr>
          <w:rFonts w:ascii="Noto Sans" w:eastAsia="Noto Sans" w:hAnsi="Noto Sans" w:cs="Noto Sans"/>
          <w:color w:val="434343"/>
          <w:sz w:val="18"/>
          <w:szCs w:val="18"/>
        </w:rPr>
        <w:lastRenderedPageBreak/>
        <w:t>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9881D3" w14:textId="2BC158DD" w:rsidR="00F102CC" w:rsidRPr="003D5AF6" w:rsidRDefault="005E568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Methods section: </w:t>
            </w:r>
            <w:r w:rsidRPr="00865EC0">
              <w:rPr>
                <w:rFonts w:ascii="Noto Sans" w:eastAsia="Noto Sans" w:hAnsi="Noto Sans" w:cs="Noto Sans"/>
                <w:bCs/>
                <w:color w:val="434343"/>
                <w:sz w:val="18"/>
                <w:szCs w:val="18"/>
              </w:rPr>
              <w:t>Slice preparation</w:t>
            </w: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B93BA4" w14:textId="0522CE96" w:rsidR="00F102CC" w:rsidRPr="003D5AF6" w:rsidRDefault="00F102CC">
            <w:pPr>
              <w:spacing w:line="225" w:lineRule="auto"/>
              <w:rPr>
                <w:rFonts w:ascii="Noto Sans" w:eastAsia="Noto Sans" w:hAnsi="Noto Sans" w:cs="Noto Sans"/>
                <w:bCs/>
                <w:color w:val="434343"/>
                <w:sz w:val="18"/>
                <w:szCs w:val="18"/>
              </w:rPr>
            </w:pP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FA6A95">
      <w:pPr>
        <w:spacing w:before="80"/>
      </w:pPr>
      <w:bookmarkStart w:id="4" w:name="_cm0qssfkw66b" w:colFirst="0" w:colLast="0"/>
      <w:bookmarkEnd w:id="4"/>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DD6A23" w14:textId="77777777" w:rsidR="00FA6A95" w:rsidRDefault="00FA6A95">
      <w:r>
        <w:separator/>
      </w:r>
    </w:p>
  </w:endnote>
  <w:endnote w:type="continuationSeparator" w:id="0">
    <w:p w14:paraId="1D6A8ABE" w14:textId="77777777" w:rsidR="00FA6A95" w:rsidRDefault="00FA6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oto Sans">
    <w:altName w:val="Arial"/>
    <w:charset w:val="00"/>
    <w:family w:val="swiss"/>
    <w:pitch w:val="variable"/>
    <w:sig w:usb0="00000001"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942F58">
      <w:rPr>
        <w:noProof/>
        <w:color w:val="000000"/>
      </w:rPr>
      <w:t>4</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B8DC72" w14:textId="77777777" w:rsidR="00FA6A95" w:rsidRDefault="00FA6A95">
      <w:r>
        <w:separator/>
      </w:r>
    </w:p>
  </w:footnote>
  <w:footnote w:type="continuationSeparator" w:id="0">
    <w:p w14:paraId="58CD351A" w14:textId="77777777" w:rsidR="00FA6A95" w:rsidRDefault="00FA6A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0861E9" w14:textId="2B8215BA" w:rsidR="004E2C31" w:rsidRDefault="004E2C31">
    <w:pPr>
      <w:pStyle w:val="Kopfzeile"/>
    </w:pPr>
    <w:r>
      <w:rPr>
        <w:noProof/>
        <w:lang w:val="de-DE" w:eastAsia="de-DE"/>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2CC"/>
    <w:rsid w:val="00076FAA"/>
    <w:rsid w:val="000B600B"/>
    <w:rsid w:val="001B3BCC"/>
    <w:rsid w:val="002209A8"/>
    <w:rsid w:val="003D5AF6"/>
    <w:rsid w:val="00400C53"/>
    <w:rsid w:val="00427975"/>
    <w:rsid w:val="004877FA"/>
    <w:rsid w:val="004E2C31"/>
    <w:rsid w:val="0053464E"/>
    <w:rsid w:val="005B0259"/>
    <w:rsid w:val="005E5681"/>
    <w:rsid w:val="007054B6"/>
    <w:rsid w:val="0078687E"/>
    <w:rsid w:val="00865EC0"/>
    <w:rsid w:val="009358EC"/>
    <w:rsid w:val="00942F58"/>
    <w:rsid w:val="009C7B26"/>
    <w:rsid w:val="00A11E52"/>
    <w:rsid w:val="00B2483D"/>
    <w:rsid w:val="00BD41E9"/>
    <w:rsid w:val="00C84413"/>
    <w:rsid w:val="00F102CC"/>
    <w:rsid w:val="00F54E53"/>
    <w:rsid w:val="00F91042"/>
    <w:rsid w:val="00FA6A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6C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NormaleTabelle"/>
    <w:tblPr>
      <w:tblStyleRowBandSize w:val="1"/>
      <w:tblStyleColBandSize w:val="1"/>
      <w:tblCellMar>
        <w:top w:w="100" w:type="dxa"/>
        <w:left w:w="100" w:type="dxa"/>
        <w:bottom w:w="100" w:type="dxa"/>
        <w:right w:w="100" w:type="dxa"/>
      </w:tblCellMar>
    </w:tblPr>
  </w:style>
  <w:style w:type="table" w:customStyle="1" w:styleId="a0">
    <w:basedOn w:val="NormaleTabelle"/>
    <w:tblPr>
      <w:tblStyleRowBandSize w:val="1"/>
      <w:tblStyleColBandSize w:val="1"/>
      <w:tblCellMar>
        <w:top w:w="100" w:type="dxa"/>
        <w:left w:w="100" w:type="dxa"/>
        <w:bottom w:w="100" w:type="dxa"/>
        <w:right w:w="100" w:type="dxa"/>
      </w:tblCellMar>
    </w:tblPr>
  </w:style>
  <w:style w:type="table" w:customStyle="1" w:styleId="a1">
    <w:basedOn w:val="NormaleTabelle"/>
    <w:tblPr>
      <w:tblStyleRowBandSize w:val="1"/>
      <w:tblStyleColBandSize w:val="1"/>
      <w:tblCellMar>
        <w:top w:w="100" w:type="dxa"/>
        <w:left w:w="100" w:type="dxa"/>
        <w:bottom w:w="100" w:type="dxa"/>
        <w:right w:w="100" w:type="dxa"/>
      </w:tblCellMar>
    </w:tblPr>
  </w:style>
  <w:style w:type="table" w:customStyle="1" w:styleId="a2">
    <w:basedOn w:val="NormaleTabelle"/>
    <w:tblPr>
      <w:tblStyleRowBandSize w:val="1"/>
      <w:tblStyleColBandSize w:val="1"/>
      <w:tblCellMar>
        <w:top w:w="100" w:type="dxa"/>
        <w:left w:w="100" w:type="dxa"/>
        <w:bottom w:w="100" w:type="dxa"/>
        <w:right w:w="100" w:type="dxa"/>
      </w:tblCellMar>
    </w:tblPr>
  </w:style>
  <w:style w:type="paragraph" w:styleId="Kopfzeile">
    <w:name w:val="header"/>
    <w:basedOn w:val="Standard"/>
    <w:link w:val="KopfzeileZchn"/>
    <w:uiPriority w:val="99"/>
    <w:unhideWhenUsed/>
    <w:rsid w:val="004E2C31"/>
    <w:pPr>
      <w:tabs>
        <w:tab w:val="center" w:pos="4513"/>
        <w:tab w:val="right" w:pos="9026"/>
      </w:tabs>
    </w:pPr>
  </w:style>
  <w:style w:type="character" w:customStyle="1" w:styleId="KopfzeileZchn">
    <w:name w:val="Kopfzeile Zchn"/>
    <w:basedOn w:val="Absatz-Standardschriftart"/>
    <w:link w:val="Kopfzeile"/>
    <w:uiPriority w:val="99"/>
    <w:rsid w:val="004E2C31"/>
  </w:style>
  <w:style w:type="paragraph" w:styleId="Fuzeile">
    <w:name w:val="footer"/>
    <w:basedOn w:val="Standard"/>
    <w:link w:val="FuzeileZchn"/>
    <w:uiPriority w:val="99"/>
    <w:unhideWhenUsed/>
    <w:rsid w:val="004E2C31"/>
    <w:pPr>
      <w:tabs>
        <w:tab w:val="center" w:pos="4513"/>
        <w:tab w:val="right" w:pos="9026"/>
      </w:tabs>
    </w:pPr>
  </w:style>
  <w:style w:type="character" w:customStyle="1" w:styleId="FuzeileZchn">
    <w:name w:val="Fußzeile Zchn"/>
    <w:basedOn w:val="Absatz-Standardschriftart"/>
    <w:link w:val="Fuzeile"/>
    <w:uiPriority w:val="99"/>
    <w:rsid w:val="004E2C31"/>
  </w:style>
  <w:style w:type="paragraph" w:styleId="Sprechblasentext">
    <w:name w:val="Balloon Text"/>
    <w:basedOn w:val="Standard"/>
    <w:link w:val="SprechblasentextZchn"/>
    <w:uiPriority w:val="99"/>
    <w:semiHidden/>
    <w:unhideWhenUsed/>
    <w:rsid w:val="00076FA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76FAA"/>
    <w:rPr>
      <w:rFonts w:ascii="Tahoma" w:hAnsi="Tahoma" w:cs="Tahoma"/>
      <w:sz w:val="16"/>
      <w:szCs w:val="16"/>
    </w:rPr>
  </w:style>
  <w:style w:type="character" w:customStyle="1" w:styleId="highwire-cite-metadata-doi">
    <w:name w:val="highwire-cite-metadata-doi"/>
    <w:basedOn w:val="Absatz-Standardschriftart"/>
    <w:rsid w:val="00865E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NormaleTabelle"/>
    <w:tblPr>
      <w:tblStyleRowBandSize w:val="1"/>
      <w:tblStyleColBandSize w:val="1"/>
      <w:tblCellMar>
        <w:top w:w="100" w:type="dxa"/>
        <w:left w:w="100" w:type="dxa"/>
        <w:bottom w:w="100" w:type="dxa"/>
        <w:right w:w="100" w:type="dxa"/>
      </w:tblCellMar>
    </w:tblPr>
  </w:style>
  <w:style w:type="table" w:customStyle="1" w:styleId="a0">
    <w:basedOn w:val="NormaleTabelle"/>
    <w:tblPr>
      <w:tblStyleRowBandSize w:val="1"/>
      <w:tblStyleColBandSize w:val="1"/>
      <w:tblCellMar>
        <w:top w:w="100" w:type="dxa"/>
        <w:left w:w="100" w:type="dxa"/>
        <w:bottom w:w="100" w:type="dxa"/>
        <w:right w:w="100" w:type="dxa"/>
      </w:tblCellMar>
    </w:tblPr>
  </w:style>
  <w:style w:type="table" w:customStyle="1" w:styleId="a1">
    <w:basedOn w:val="NormaleTabelle"/>
    <w:tblPr>
      <w:tblStyleRowBandSize w:val="1"/>
      <w:tblStyleColBandSize w:val="1"/>
      <w:tblCellMar>
        <w:top w:w="100" w:type="dxa"/>
        <w:left w:w="100" w:type="dxa"/>
        <w:bottom w:w="100" w:type="dxa"/>
        <w:right w:w="100" w:type="dxa"/>
      </w:tblCellMar>
    </w:tblPr>
  </w:style>
  <w:style w:type="table" w:customStyle="1" w:styleId="a2">
    <w:basedOn w:val="NormaleTabelle"/>
    <w:tblPr>
      <w:tblStyleRowBandSize w:val="1"/>
      <w:tblStyleColBandSize w:val="1"/>
      <w:tblCellMar>
        <w:top w:w="100" w:type="dxa"/>
        <w:left w:w="100" w:type="dxa"/>
        <w:bottom w:w="100" w:type="dxa"/>
        <w:right w:w="100" w:type="dxa"/>
      </w:tblCellMar>
    </w:tblPr>
  </w:style>
  <w:style w:type="paragraph" w:styleId="Kopfzeile">
    <w:name w:val="header"/>
    <w:basedOn w:val="Standard"/>
    <w:link w:val="KopfzeileZchn"/>
    <w:uiPriority w:val="99"/>
    <w:unhideWhenUsed/>
    <w:rsid w:val="004E2C31"/>
    <w:pPr>
      <w:tabs>
        <w:tab w:val="center" w:pos="4513"/>
        <w:tab w:val="right" w:pos="9026"/>
      </w:tabs>
    </w:pPr>
  </w:style>
  <w:style w:type="character" w:customStyle="1" w:styleId="KopfzeileZchn">
    <w:name w:val="Kopfzeile Zchn"/>
    <w:basedOn w:val="Absatz-Standardschriftart"/>
    <w:link w:val="Kopfzeile"/>
    <w:uiPriority w:val="99"/>
    <w:rsid w:val="004E2C31"/>
  </w:style>
  <w:style w:type="paragraph" w:styleId="Fuzeile">
    <w:name w:val="footer"/>
    <w:basedOn w:val="Standard"/>
    <w:link w:val="FuzeileZchn"/>
    <w:uiPriority w:val="99"/>
    <w:unhideWhenUsed/>
    <w:rsid w:val="004E2C31"/>
    <w:pPr>
      <w:tabs>
        <w:tab w:val="center" w:pos="4513"/>
        <w:tab w:val="right" w:pos="9026"/>
      </w:tabs>
    </w:pPr>
  </w:style>
  <w:style w:type="character" w:customStyle="1" w:styleId="FuzeileZchn">
    <w:name w:val="Fußzeile Zchn"/>
    <w:basedOn w:val="Absatz-Standardschriftart"/>
    <w:link w:val="Fuzeile"/>
    <w:uiPriority w:val="99"/>
    <w:rsid w:val="004E2C31"/>
  </w:style>
  <w:style w:type="paragraph" w:styleId="Sprechblasentext">
    <w:name w:val="Balloon Text"/>
    <w:basedOn w:val="Standard"/>
    <w:link w:val="SprechblasentextZchn"/>
    <w:uiPriority w:val="99"/>
    <w:semiHidden/>
    <w:unhideWhenUsed/>
    <w:rsid w:val="00076FA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76FAA"/>
    <w:rPr>
      <w:rFonts w:ascii="Tahoma" w:hAnsi="Tahoma" w:cs="Tahoma"/>
      <w:sz w:val="16"/>
      <w:szCs w:val="16"/>
    </w:rPr>
  </w:style>
  <w:style w:type="character" w:customStyle="1" w:styleId="highwire-cite-metadata-doi">
    <w:name w:val="highwire-cite-metadata-doi"/>
    <w:basedOn w:val="Absatz-Standardschriftart"/>
    <w:rsid w:val="00865E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osf.io/xfpn4/"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038/d41586-020-01751-5" TargetMode="External"/><Relationship Id="rId5" Type="http://schemas.openxmlformats.org/officeDocument/2006/relationships/webSettings" Target="webSetting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quator-network.org/%20"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1395</Words>
  <Characters>8790</Characters>
  <Application>Microsoft Office Word</Application>
  <DocSecurity>0</DocSecurity>
  <Lines>73</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Bornschein</cp:lastModifiedBy>
  <cp:revision>7</cp:revision>
  <dcterms:created xsi:type="dcterms:W3CDTF">2022-02-28T12:21:00Z</dcterms:created>
  <dcterms:modified xsi:type="dcterms:W3CDTF">2026-08-21T11:27:00Z</dcterms:modified>
</cp:coreProperties>
</file>