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2</w:t>
      </w:r>
      <w:r>
        <w:rPr>
          <w:b/>
          <w:sz w:val="22"/>
          <w:szCs w:val="22"/>
        </w:rPr>
        <w:t>–</w:t>
      </w:r>
      <w:r w:rsidR="002C3E87">
        <w:rPr>
          <w:rFonts w:ascii="Arial" w:hAnsi="Arial" w:cs="Arial"/>
          <w:b/>
          <w:sz w:val="22"/>
          <w:szCs w:val="22"/>
        </w:rPr>
        <w:t>figure supplement 3</w:t>
      </w: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Pr="00B15E25" w:rsidRDefault="00525A5F" w:rsidP="00525A5F">
      <w:pPr>
        <w:spacing w:before="120" w:line="240" w:lineRule="auto"/>
        <w:ind w:left="720" w:right="720"/>
        <w:jc w:val="both"/>
        <w:rPr>
          <w:rFonts w:ascii="Arial" w:hAnsi="Arial" w:cs="Arial"/>
          <w:sz w:val="20"/>
        </w:rPr>
      </w:pPr>
      <w:r w:rsidRPr="00B15E25">
        <w:rPr>
          <w:rFonts w:ascii="Arial" w:hAnsi="Arial" w:cs="Arial"/>
          <w:b/>
          <w:sz w:val="20"/>
        </w:rPr>
        <w:t xml:space="preserve">FRET between </w:t>
      </w:r>
      <w:proofErr w:type="spellStart"/>
      <w:r w:rsidRPr="00B15E25">
        <w:rPr>
          <w:rFonts w:ascii="Arial" w:hAnsi="Arial" w:cs="Arial"/>
          <w:b/>
          <w:sz w:val="20"/>
        </w:rPr>
        <w:t>eGFP</w:t>
      </w:r>
      <w:proofErr w:type="spellEnd"/>
      <w:r w:rsidRPr="00B15E25">
        <w:rPr>
          <w:rFonts w:ascii="Arial" w:hAnsi="Arial" w:cs="Arial"/>
          <w:b/>
          <w:sz w:val="20"/>
        </w:rPr>
        <w:t xml:space="preserve"> fused at the </w:t>
      </w:r>
      <w:r w:rsidRPr="00B15E25">
        <w:rPr>
          <w:rFonts w:ascii="Arial" w:hAnsi="Arial" w:cs="Arial"/>
          <w:b/>
          <w:i/>
          <w:sz w:val="20"/>
        </w:rPr>
        <w:t>N</w:t>
      </w:r>
      <w:r w:rsidRPr="00B15E25">
        <w:rPr>
          <w:rFonts w:ascii="Arial" w:hAnsi="Arial" w:cs="Arial"/>
          <w:b/>
          <w:sz w:val="20"/>
        </w:rPr>
        <w:t xml:space="preserve">-terminus and </w:t>
      </w:r>
      <w:proofErr w:type="spellStart"/>
      <w:r w:rsidRPr="00B15E25">
        <w:rPr>
          <w:rFonts w:ascii="Arial" w:hAnsi="Arial" w:cs="Arial"/>
          <w:b/>
          <w:sz w:val="20"/>
        </w:rPr>
        <w:t>mCherry</w:t>
      </w:r>
      <w:proofErr w:type="spellEnd"/>
      <w:r w:rsidRPr="00B15E25">
        <w:rPr>
          <w:rFonts w:ascii="Arial" w:hAnsi="Arial" w:cs="Arial"/>
          <w:b/>
          <w:sz w:val="20"/>
        </w:rPr>
        <w:t xml:space="preserve"> inserted after Val</w:t>
      </w:r>
      <w:r w:rsidRPr="00B15E25">
        <w:rPr>
          <w:rFonts w:ascii="Arial" w:hAnsi="Arial" w:cs="Arial"/>
          <w:b/>
          <w:sz w:val="20"/>
          <w:vertAlign w:val="superscript"/>
        </w:rPr>
        <w:t>166</w:t>
      </w:r>
      <w:r w:rsidRPr="00B15E25">
        <w:rPr>
          <w:rFonts w:ascii="Arial" w:hAnsi="Arial" w:cs="Arial"/>
          <w:b/>
          <w:sz w:val="20"/>
        </w:rPr>
        <w:t>.</w:t>
      </w:r>
      <w:r w:rsidRPr="00B15E25">
        <w:rPr>
          <w:rFonts w:ascii="Arial" w:hAnsi="Arial" w:cs="Arial"/>
          <w:sz w:val="20"/>
        </w:rPr>
        <w:t xml:space="preserve">  CHO cells expressing the </w:t>
      </w:r>
      <w:proofErr w:type="spellStart"/>
      <w:r w:rsidRPr="00B15E25">
        <w:rPr>
          <w:rFonts w:ascii="Arial" w:hAnsi="Arial" w:cs="Arial"/>
          <w:sz w:val="20"/>
        </w:rPr>
        <w:t>eGFP</w:t>
      </w:r>
      <w:proofErr w:type="spellEnd"/>
      <w:r w:rsidRPr="00B15E25">
        <w:rPr>
          <w:rFonts w:ascii="Arial" w:hAnsi="Arial" w:cs="Arial"/>
          <w:sz w:val="20"/>
        </w:rPr>
        <w:t xml:space="preserve">- and </w:t>
      </w:r>
      <w:proofErr w:type="spellStart"/>
      <w:r w:rsidRPr="00B15E25">
        <w:rPr>
          <w:rFonts w:ascii="Arial" w:hAnsi="Arial" w:cs="Arial"/>
          <w:sz w:val="20"/>
        </w:rPr>
        <w:t>mCherry</w:t>
      </w:r>
      <w:proofErr w:type="spellEnd"/>
      <w:r w:rsidRPr="00B15E25">
        <w:rPr>
          <w:rFonts w:ascii="Arial" w:hAnsi="Arial" w:cs="Arial"/>
          <w:sz w:val="20"/>
        </w:rPr>
        <w:t xml:space="preserve">-tagged </w:t>
      </w:r>
      <w:r>
        <w:rPr>
          <w:rFonts w:ascii="Arial" w:hAnsi="Arial" w:cs="Arial"/>
          <w:sz w:val="20"/>
        </w:rPr>
        <w:t>M</w:t>
      </w:r>
      <w:r w:rsidRPr="001B0FE9"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 xml:space="preserve"> </w:t>
      </w:r>
      <w:r w:rsidRPr="00B15E25">
        <w:rPr>
          <w:rFonts w:ascii="Arial" w:hAnsi="Arial" w:cs="Arial"/>
          <w:sz w:val="20"/>
        </w:rPr>
        <w:t xml:space="preserve">receptor were </w:t>
      </w:r>
      <w:r w:rsidR="004717E1">
        <w:rPr>
          <w:rFonts w:ascii="Arial" w:hAnsi="Arial" w:cs="Arial"/>
          <w:sz w:val="20"/>
        </w:rPr>
        <w:t>excited</w:t>
      </w:r>
      <w:r w:rsidR="004717E1" w:rsidRPr="00B15E25">
        <w:rPr>
          <w:rFonts w:ascii="Arial" w:hAnsi="Arial" w:cs="Arial"/>
          <w:sz w:val="20"/>
        </w:rPr>
        <w:t xml:space="preserve"> </w:t>
      </w:r>
      <w:r w:rsidRPr="00B15E25">
        <w:rPr>
          <w:rFonts w:ascii="Arial" w:hAnsi="Arial" w:cs="Arial"/>
          <w:sz w:val="20"/>
        </w:rPr>
        <w:t xml:space="preserve">at 473 nm at a power </w:t>
      </w:r>
      <w:r w:rsidRPr="00F667F1">
        <w:rPr>
          <w:rFonts w:ascii="Arial" w:hAnsi="Arial" w:cs="Arial"/>
          <w:sz w:val="20"/>
          <w:szCs w:val="20"/>
        </w:rPr>
        <w:t xml:space="preserve">of </w:t>
      </w:r>
      <w:r w:rsidRPr="004476DD">
        <w:rPr>
          <w:rFonts w:ascii="Arial" w:eastAsia="Calibri" w:hAnsi="Arial" w:cs="Arial"/>
          <w:sz w:val="20"/>
          <w:szCs w:val="20"/>
        </w:rPr>
        <w:t xml:space="preserve">0.37 </w:t>
      </w:r>
      <w:r w:rsidRPr="004476DD">
        <w:rPr>
          <w:rFonts w:ascii="Arial" w:eastAsia="Calibri" w:hAnsi="Arial" w:cs="Arial"/>
          <w:i/>
          <w:sz w:val="20"/>
          <w:szCs w:val="20"/>
        </w:rPr>
        <w:t>µ</w:t>
      </w:r>
      <w:r w:rsidRPr="004476DD">
        <w:rPr>
          <w:rFonts w:ascii="Arial" w:eastAsia="Calibri" w:hAnsi="Arial" w:cs="Arial"/>
          <w:sz w:val="20"/>
          <w:szCs w:val="20"/>
        </w:rPr>
        <w:t>W</w:t>
      </w:r>
      <w:r w:rsidRPr="00F667F1">
        <w:rPr>
          <w:rFonts w:ascii="Arial" w:hAnsi="Arial" w:cs="Arial"/>
          <w:sz w:val="20"/>
          <w:szCs w:val="20"/>
        </w:rPr>
        <w:t>.  The</w:t>
      </w:r>
      <w:r w:rsidRPr="00B15E25">
        <w:rPr>
          <w:rFonts w:ascii="Arial" w:hAnsi="Arial" w:cs="Arial"/>
          <w:sz w:val="20"/>
        </w:rPr>
        <w:t xml:space="preserve"> emission spectrum was recorded from </w:t>
      </w:r>
      <w:r w:rsidR="00296290">
        <w:rPr>
          <w:rFonts w:ascii="Arial" w:hAnsi="Arial" w:cs="Arial"/>
          <w:sz w:val="20"/>
        </w:rPr>
        <w:t xml:space="preserve">the </w:t>
      </w:r>
      <w:r w:rsidRPr="00B15E25">
        <w:rPr>
          <w:rFonts w:ascii="Arial" w:hAnsi="Arial" w:cs="Arial"/>
          <w:sz w:val="20"/>
        </w:rPr>
        <w:t>region of the plasma membrane and analyzed to obtain the apparent FRET efficiency.  (</w:t>
      </w:r>
      <w:r w:rsidRPr="00B2318D">
        <w:rPr>
          <w:rFonts w:ascii="Arial" w:hAnsi="Arial" w:cs="Arial"/>
          <w:b/>
          <w:sz w:val="20"/>
        </w:rPr>
        <w:t>A</w:t>
      </w:r>
      <w:r w:rsidRPr="00B15E25">
        <w:rPr>
          <w:rFonts w:ascii="Arial" w:hAnsi="Arial" w:cs="Arial"/>
          <w:sz w:val="20"/>
        </w:rPr>
        <w:t>) The distribution of FRET efficiencies from 33 cells.  The dotted line depicts the best fit of a Gaussian distribution (</w:t>
      </w:r>
      <w:r w:rsidRPr="00B15E25">
        <w:rPr>
          <w:rFonts w:ascii="Symbol" w:hAnsi="Symbol" w:cs="Arial"/>
          <w:i/>
          <w:sz w:val="20"/>
        </w:rPr>
        <w:t></w:t>
      </w:r>
      <w:r w:rsidRPr="00B15E25">
        <w:rPr>
          <w:sz w:val="20"/>
        </w:rPr>
        <w:t xml:space="preserve"> </w:t>
      </w:r>
      <w:r w:rsidRPr="00B15E25">
        <w:rPr>
          <w:rFonts w:ascii="Arial" w:hAnsi="Arial" w:cs="Arial"/>
          <w:sz w:val="20"/>
        </w:rPr>
        <w:t xml:space="preserve">= 9.51, </w:t>
      </w:r>
      <w:r w:rsidRPr="00B15E25">
        <w:rPr>
          <w:rFonts w:ascii="Symbol" w:hAnsi="Symbol" w:cs="Arial"/>
          <w:i/>
          <w:sz w:val="20"/>
        </w:rPr>
        <w:t></w:t>
      </w:r>
      <w:r w:rsidRPr="00B15E25">
        <w:rPr>
          <w:rFonts w:ascii="Arial" w:hAnsi="Arial" w:cs="Arial"/>
          <w:sz w:val="20"/>
        </w:rPr>
        <w:t xml:space="preserve"> = 0.11).  (</w:t>
      </w:r>
      <w:r w:rsidRPr="00B2318D">
        <w:rPr>
          <w:rFonts w:ascii="Arial" w:hAnsi="Arial" w:cs="Arial"/>
          <w:b/>
          <w:sz w:val="20"/>
        </w:rPr>
        <w:t>B</w:t>
      </w:r>
      <w:r w:rsidRPr="00B15E25">
        <w:rPr>
          <w:rFonts w:ascii="Arial" w:hAnsi="Arial" w:cs="Arial"/>
          <w:sz w:val="20"/>
        </w:rPr>
        <w:t>) The mean FRET efficiency (</w:t>
      </w:r>
      <w:r w:rsidRPr="00B15E25">
        <w:rPr>
          <w:sz w:val="20"/>
        </w:rPr>
        <w:t>±</w:t>
      </w:r>
      <w:r w:rsidRPr="00B15E25">
        <w:rPr>
          <w:rFonts w:ascii="Arial" w:hAnsi="Arial" w:cs="Arial"/>
          <w:sz w:val="20"/>
        </w:rPr>
        <w:t xml:space="preserve"> </w:t>
      </w:r>
      <w:r w:rsidR="00027120">
        <w:rPr>
          <w:rFonts w:ascii="Arial" w:hAnsi="Arial" w:cs="Arial"/>
          <w:sz w:val="20"/>
        </w:rPr>
        <w:t>S.D</w:t>
      </w:r>
      <w:r w:rsidRPr="00B15E25">
        <w:rPr>
          <w:rFonts w:ascii="Arial" w:hAnsi="Arial" w:cs="Arial"/>
          <w:sz w:val="20"/>
        </w:rPr>
        <w:t xml:space="preserve">.) measured in the absence of ligand, in the presence of NMS </w:t>
      </w:r>
      <w:r w:rsidR="00296290">
        <w:rPr>
          <w:rFonts w:ascii="Arial" w:hAnsi="Arial" w:cs="Arial"/>
          <w:sz w:val="20"/>
        </w:rPr>
        <w:t>(</w:t>
      </w:r>
      <w:r w:rsidR="00296290" w:rsidRPr="00B15E25">
        <w:rPr>
          <w:rFonts w:ascii="Arial" w:hAnsi="Arial" w:cs="Arial"/>
          <w:sz w:val="20"/>
        </w:rPr>
        <w:t xml:space="preserve">1 </w:t>
      </w:r>
      <w:r w:rsidR="00296290" w:rsidRPr="00B15E25">
        <w:rPr>
          <w:rFonts w:ascii="Arial" w:hAnsi="Arial" w:cs="Arial"/>
          <w:i/>
          <w:sz w:val="20"/>
        </w:rPr>
        <w:t>µ</w:t>
      </w:r>
      <w:r w:rsidR="00296290" w:rsidRPr="00B15E25">
        <w:rPr>
          <w:rFonts w:ascii="Arial" w:hAnsi="Arial" w:cs="Arial"/>
          <w:sz w:val="20"/>
        </w:rPr>
        <w:t>M</w:t>
      </w:r>
      <w:r w:rsidR="00296290">
        <w:rPr>
          <w:rFonts w:ascii="Arial" w:hAnsi="Arial" w:cs="Arial"/>
          <w:sz w:val="20"/>
        </w:rPr>
        <w:t xml:space="preserve">) </w:t>
      </w:r>
      <w:r w:rsidRPr="00B15E25">
        <w:rPr>
          <w:rFonts w:ascii="Arial" w:hAnsi="Arial" w:cs="Arial"/>
          <w:sz w:val="20"/>
        </w:rPr>
        <w:t xml:space="preserve">(9.1 </w:t>
      </w:r>
      <w:r w:rsidRPr="00B15E25">
        <w:rPr>
          <w:sz w:val="20"/>
        </w:rPr>
        <w:t>±</w:t>
      </w:r>
      <w:r w:rsidRPr="00B15E25">
        <w:rPr>
          <w:rFonts w:ascii="Arial" w:hAnsi="Arial" w:cs="Arial"/>
          <w:sz w:val="20"/>
        </w:rPr>
        <w:t xml:space="preserve"> 1.6</w:t>
      </w:r>
      <w:r>
        <w:rPr>
          <w:rFonts w:ascii="Arial" w:hAnsi="Arial" w:cs="Arial"/>
          <w:sz w:val="20"/>
        </w:rPr>
        <w:t>,</w:t>
      </w:r>
      <w:r w:rsidRPr="00B15E25">
        <w:rPr>
          <w:rFonts w:ascii="Arial" w:hAnsi="Arial" w:cs="Arial"/>
          <w:sz w:val="20"/>
        </w:rPr>
        <w:t xml:space="preserve"> 20 cells)</w:t>
      </w:r>
      <w:r>
        <w:rPr>
          <w:rFonts w:ascii="Arial" w:hAnsi="Arial" w:cs="Arial"/>
          <w:sz w:val="20"/>
        </w:rPr>
        <w:t>,</w:t>
      </w:r>
      <w:r w:rsidRPr="00B15E25">
        <w:rPr>
          <w:rFonts w:ascii="Arial" w:hAnsi="Arial" w:cs="Arial"/>
          <w:sz w:val="20"/>
        </w:rPr>
        <w:t xml:space="preserve"> or in the presence NMS (1 </w:t>
      </w:r>
      <w:r w:rsidRPr="00B15E25">
        <w:rPr>
          <w:rFonts w:ascii="Arial" w:hAnsi="Arial" w:cs="Arial"/>
          <w:i/>
          <w:sz w:val="20"/>
        </w:rPr>
        <w:t>µ</w:t>
      </w:r>
      <w:r w:rsidRPr="00B15E25">
        <w:rPr>
          <w:rFonts w:ascii="Arial" w:hAnsi="Arial" w:cs="Arial"/>
          <w:sz w:val="20"/>
        </w:rPr>
        <w:t xml:space="preserve">M) plus gallamine </w:t>
      </w:r>
      <w:r>
        <w:rPr>
          <w:rFonts w:ascii="Arial" w:hAnsi="Arial" w:cs="Arial"/>
          <w:sz w:val="20"/>
        </w:rPr>
        <w:t>(</w:t>
      </w:r>
      <w:r w:rsidRPr="00B15E25">
        <w:rPr>
          <w:rFonts w:ascii="Arial" w:hAnsi="Arial" w:cs="Arial"/>
          <w:sz w:val="20"/>
        </w:rPr>
        <w:t xml:space="preserve">1 </w:t>
      </w:r>
      <w:proofErr w:type="spellStart"/>
      <w:r w:rsidRPr="00B15E25">
        <w:rPr>
          <w:rFonts w:ascii="Arial" w:hAnsi="Arial" w:cs="Arial"/>
          <w:sz w:val="20"/>
        </w:rPr>
        <w:t>mM</w:t>
      </w:r>
      <w:proofErr w:type="spellEnd"/>
      <w:r>
        <w:rPr>
          <w:rFonts w:ascii="Arial" w:hAnsi="Arial" w:cs="Arial"/>
          <w:sz w:val="20"/>
        </w:rPr>
        <w:t>)</w:t>
      </w:r>
      <w:r w:rsidRPr="00B15E25">
        <w:rPr>
          <w:rFonts w:ascii="Arial" w:hAnsi="Arial" w:cs="Arial"/>
          <w:sz w:val="20"/>
        </w:rPr>
        <w:t xml:space="preserve"> (9.7 </w:t>
      </w:r>
      <w:r w:rsidRPr="00B15E25">
        <w:rPr>
          <w:sz w:val="20"/>
        </w:rPr>
        <w:t>±</w:t>
      </w:r>
      <w:r w:rsidRPr="00B15E25">
        <w:rPr>
          <w:rFonts w:ascii="Arial" w:hAnsi="Arial" w:cs="Arial"/>
          <w:sz w:val="20"/>
        </w:rPr>
        <w:t xml:space="preserve"> 1.0</w:t>
      </w:r>
      <w:r>
        <w:rPr>
          <w:rFonts w:ascii="Arial" w:hAnsi="Arial" w:cs="Arial"/>
          <w:sz w:val="20"/>
        </w:rPr>
        <w:t>,</w:t>
      </w:r>
      <w:r w:rsidRPr="00B15E25">
        <w:rPr>
          <w:rFonts w:ascii="Arial" w:hAnsi="Arial" w:cs="Arial"/>
          <w:sz w:val="20"/>
        </w:rPr>
        <w:t xml:space="preserve"> 18 cells) </w:t>
      </w: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A5F" w:rsidRDefault="00525A5F" w:rsidP="00525A5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E7151">
        <w:rPr>
          <w:rFonts w:ascii="Times" w:hAnsi="Times" w:cs="Times"/>
          <w:b/>
          <w:caps/>
          <w:noProof/>
          <w:sz w:val="22"/>
          <w:highlight w:val="yellow"/>
          <w:lang w:val="en-US"/>
        </w:rPr>
        <w:drawing>
          <wp:anchor distT="0" distB="0" distL="114300" distR="114300" simplePos="0" relativeHeight="251659264" behindDoc="0" locked="0" layoutInCell="1" allowOverlap="1" wp14:anchorId="1493C0F8" wp14:editId="035EB0C1">
            <wp:simplePos x="0" y="0"/>
            <wp:positionH relativeFrom="margin">
              <wp:posOffset>552450</wp:posOffset>
            </wp:positionH>
            <wp:positionV relativeFrom="margin">
              <wp:posOffset>312420</wp:posOffset>
            </wp:positionV>
            <wp:extent cx="4836795" cy="2020570"/>
            <wp:effectExtent l="0" t="0" r="1905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used_sensor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6795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1EE9" w:rsidRDefault="00C41EE9"/>
    <w:sectPr w:rsidR="00C41EE9" w:rsidSect="00520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5F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27120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07E0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6290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3E87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459B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7E1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095F"/>
    <w:rsid w:val="00522E3E"/>
    <w:rsid w:val="005237CE"/>
    <w:rsid w:val="00525A5F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364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0800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660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1AC0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37212"/>
  <w15:docId w15:val="{4063DDB2-B804-426B-B00A-97940796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25A5F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96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2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290"/>
    <w:rPr>
      <w:rFonts w:ascii="Times New Roman" w:hAnsi="Times New Roman" w:cs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290"/>
    <w:rPr>
      <w:rFonts w:ascii="Times New Roman" w:hAnsi="Times New Roman" w:cs="Times New Roman"/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90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Rabindra Shivnaraine</dc:creator>
  <cp:lastModifiedBy>Rabindra Shivnaraine</cp:lastModifiedBy>
  <cp:revision>11</cp:revision>
  <dcterms:created xsi:type="dcterms:W3CDTF">2015-12-18T23:32:00Z</dcterms:created>
  <dcterms:modified xsi:type="dcterms:W3CDTF">2016-04-04T23:56:00Z</dcterms:modified>
</cp:coreProperties>
</file>