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A3" w:rsidRDefault="00065FA3" w:rsidP="00065FA3">
      <w:pPr>
        <w:spacing w:after="0" w:line="240" w:lineRule="auto"/>
        <w:ind w:firstLine="360"/>
        <w:jc w:val="both"/>
        <w:rPr>
          <w:rFonts w:eastAsia="Calibri"/>
          <w:sz w:val="22"/>
          <w:szCs w:val="22"/>
        </w:rPr>
      </w:pPr>
      <w:bookmarkStart w:id="0" w:name="_GoBack"/>
      <w:bookmarkEnd w:id="0"/>
    </w:p>
    <w:p w:rsidR="00065FA3" w:rsidRDefault="00065FA3" w:rsidP="00BC1D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5</w:t>
      </w:r>
      <w:r>
        <w:rPr>
          <w:b/>
          <w:sz w:val="22"/>
          <w:szCs w:val="22"/>
        </w:rPr>
        <w:t>–</w:t>
      </w:r>
      <w:r w:rsidR="00BC1D7C">
        <w:rPr>
          <w:rFonts w:ascii="Arial" w:hAnsi="Arial" w:cs="Arial"/>
          <w:b/>
          <w:sz w:val="22"/>
          <w:szCs w:val="22"/>
        </w:rPr>
        <w:t>figure supplement 2</w:t>
      </w:r>
    </w:p>
    <w:p w:rsidR="00BC1D7C" w:rsidRDefault="00BC1D7C" w:rsidP="00BC1D7C">
      <w:pPr>
        <w:spacing w:after="0" w:line="240" w:lineRule="auto"/>
        <w:ind w:firstLine="360"/>
        <w:jc w:val="both"/>
        <w:rPr>
          <w:rFonts w:eastAsia="Times New Roman"/>
          <w:sz w:val="22"/>
          <w:szCs w:val="22"/>
          <w:lang w:val="en-IE"/>
        </w:rPr>
      </w:pPr>
    </w:p>
    <w:p w:rsidR="00BC1D7C" w:rsidRDefault="00BC1D7C" w:rsidP="00BC1D7C">
      <w:pPr>
        <w:spacing w:after="0" w:line="240" w:lineRule="auto"/>
        <w:ind w:firstLine="360"/>
        <w:jc w:val="both"/>
        <w:rPr>
          <w:rFonts w:eastAsia="Times New Roman"/>
          <w:sz w:val="22"/>
          <w:szCs w:val="22"/>
          <w:lang w:val="en-IE"/>
        </w:rPr>
      </w:pPr>
      <w:r>
        <w:rPr>
          <w:rFonts w:eastAsia="Calibri" w:cs="Times"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0299A34D" wp14:editId="5B1A6F21">
            <wp:simplePos x="0" y="0"/>
            <wp:positionH relativeFrom="margin">
              <wp:posOffset>861695</wp:posOffset>
            </wp:positionH>
            <wp:positionV relativeFrom="paragraph">
              <wp:posOffset>160655</wp:posOffset>
            </wp:positionV>
            <wp:extent cx="3739515" cy="1883410"/>
            <wp:effectExtent l="0" t="0" r="0" b="254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9515" cy="188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1D7C" w:rsidRPr="00AC70C9" w:rsidRDefault="00BC1D7C" w:rsidP="00BC1D7C">
      <w:pPr>
        <w:spacing w:after="0" w:line="240" w:lineRule="auto"/>
        <w:ind w:firstLine="360"/>
        <w:jc w:val="both"/>
        <w:rPr>
          <w:rFonts w:eastAsia="Calibri" w:cs="Times"/>
          <w:sz w:val="22"/>
          <w:szCs w:val="22"/>
          <w:lang w:val="en-IE"/>
        </w:rPr>
      </w:pPr>
    </w:p>
    <w:p w:rsidR="00BC1D7C" w:rsidRPr="000B14F0" w:rsidRDefault="00BC1D7C" w:rsidP="00BC1D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15E25">
        <w:rPr>
          <w:rFonts w:ascii="Arial" w:eastAsia="Calibri" w:hAnsi="Arial" w:cs="Arial"/>
          <w:b/>
          <w:sz w:val="20"/>
          <w:lang w:val="en-IE"/>
        </w:rPr>
        <w:t>Width of the vestibule to the orthosteric site of the M</w:t>
      </w:r>
      <w:r w:rsidRPr="00B15E25">
        <w:rPr>
          <w:rFonts w:ascii="Arial" w:eastAsia="Calibri" w:hAnsi="Arial" w:cs="Arial"/>
          <w:b/>
          <w:sz w:val="20"/>
          <w:vertAlign w:val="subscript"/>
          <w:lang w:val="en-IE"/>
        </w:rPr>
        <w:t>2</w:t>
      </w:r>
      <w:r w:rsidRPr="00B15E25">
        <w:rPr>
          <w:rFonts w:ascii="Arial" w:eastAsia="Calibri" w:hAnsi="Arial" w:cs="Arial"/>
          <w:b/>
          <w:sz w:val="20"/>
          <w:lang w:val="en-IE"/>
        </w:rPr>
        <w:t xml:space="preserve"> receptor.</w:t>
      </w:r>
      <w:r w:rsidRPr="00B15E25">
        <w:rPr>
          <w:rFonts w:ascii="Arial" w:eastAsia="Calibri" w:hAnsi="Arial" w:cs="Arial"/>
          <w:sz w:val="20"/>
          <w:lang w:val="en-IE"/>
        </w:rPr>
        <w:t xml:space="preserve">  Changes in the distance between the </w:t>
      </w:r>
      <w:r w:rsidRPr="00B15E25">
        <w:rPr>
          <w:rFonts w:ascii="Symbol" w:eastAsia="Calibri" w:hAnsi="Symbol" w:cs="Arial"/>
          <w:i/>
          <w:sz w:val="20"/>
          <w:lang w:val="en-IE"/>
        </w:rPr>
        <w:t></w:t>
      </w:r>
      <w:r w:rsidRPr="00B15E25">
        <w:rPr>
          <w:rFonts w:ascii="Arial" w:eastAsia="Calibri" w:hAnsi="Arial" w:cs="Arial"/>
          <w:sz w:val="20"/>
          <w:lang w:val="en-IE"/>
        </w:rPr>
        <w:t>-carbon atoms of Tyr</w:t>
      </w:r>
      <w:r w:rsidRPr="00B15E25">
        <w:rPr>
          <w:rFonts w:ascii="Arial" w:eastAsia="Calibri" w:hAnsi="Arial" w:cs="Arial"/>
          <w:sz w:val="20"/>
          <w:vertAlign w:val="superscript"/>
          <w:lang w:val="en-IE"/>
        </w:rPr>
        <w:t>177</w:t>
      </w:r>
      <w:r w:rsidRPr="00B15E25">
        <w:rPr>
          <w:rFonts w:ascii="Arial" w:eastAsia="Calibri" w:hAnsi="Arial" w:cs="Arial"/>
          <w:sz w:val="20"/>
          <w:lang w:val="en-IE"/>
        </w:rPr>
        <w:t xml:space="preserve"> and Asn</w:t>
      </w:r>
      <w:r w:rsidRPr="00B15E25">
        <w:rPr>
          <w:rFonts w:ascii="Arial" w:eastAsia="Calibri" w:hAnsi="Arial" w:cs="Arial"/>
          <w:sz w:val="20"/>
          <w:vertAlign w:val="superscript"/>
          <w:lang w:val="en-IE"/>
        </w:rPr>
        <w:t>419</w:t>
      </w:r>
      <w:r w:rsidRPr="00B15E25">
        <w:rPr>
          <w:rFonts w:ascii="Arial" w:eastAsia="Calibri" w:hAnsi="Arial" w:cs="Arial"/>
          <w:sz w:val="20"/>
          <w:lang w:val="en-IE"/>
        </w:rPr>
        <w:t xml:space="preserve"> were taken as a measure of the effect of an orthosteric ligand on the conformation of the allosteric site.  The structures of the receptor with QNB </w:t>
      </w:r>
      <w:r w:rsidRPr="00B15E25">
        <w:rPr>
          <w:rFonts w:ascii="Arial" w:hAnsi="Arial" w:cs="Arial"/>
          <w:sz w:val="20"/>
        </w:rPr>
        <w:t xml:space="preserve">(3UON, white) and </w:t>
      </w:r>
      <w:proofErr w:type="spellStart"/>
      <w:r w:rsidRPr="00B15E25">
        <w:rPr>
          <w:rFonts w:ascii="Arial" w:hAnsi="Arial" w:cs="Arial"/>
          <w:sz w:val="20"/>
        </w:rPr>
        <w:t>iperoxo</w:t>
      </w:r>
      <w:proofErr w:type="spellEnd"/>
      <w:r w:rsidRPr="00B15E25">
        <w:rPr>
          <w:rFonts w:ascii="Arial" w:hAnsi="Arial" w:cs="Arial"/>
          <w:sz w:val="20"/>
        </w:rPr>
        <w:t xml:space="preserve"> (4MQS, pink) at the orthosteric site are superimposed</w:t>
      </w:r>
      <w:r>
        <w:rPr>
          <w:rFonts w:ascii="Arial" w:hAnsi="Arial" w:cs="Arial"/>
          <w:sz w:val="20"/>
        </w:rPr>
        <w:t>, and the allosteric site is shown as occupied by strychnine. The perspective is toward the extracellular surface of the receptor.</w:t>
      </w:r>
    </w:p>
    <w:p w:rsidR="00C41EE9" w:rsidRDefault="00C41EE9"/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A3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5FA3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4D85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AF6F4C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1D7C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886B21-0F84-46F3-A8FE-BE256350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65FA3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4</cp:revision>
  <dcterms:created xsi:type="dcterms:W3CDTF">2015-10-20T20:31:00Z</dcterms:created>
  <dcterms:modified xsi:type="dcterms:W3CDTF">2016-03-27T00:43:00Z</dcterms:modified>
</cp:coreProperties>
</file>