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353" w:rsidRDefault="00D60353" w:rsidP="00D60353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TableGrid"/>
        <w:tblW w:w="8928" w:type="dxa"/>
        <w:tblLayout w:type="fixed"/>
        <w:tblLook w:val="04A0" w:firstRow="1" w:lastRow="0" w:firstColumn="1" w:lastColumn="0" w:noHBand="0" w:noVBand="1"/>
      </w:tblPr>
      <w:tblGrid>
        <w:gridCol w:w="2178"/>
        <w:gridCol w:w="1710"/>
        <w:gridCol w:w="1890"/>
        <w:gridCol w:w="1620"/>
        <w:gridCol w:w="1530"/>
      </w:tblGrid>
      <w:tr w:rsidR="00D60353" w:rsidRPr="004825B3" w:rsidTr="00B00C33">
        <w:tc>
          <w:tcPr>
            <w:tcW w:w="2178" w:type="dxa"/>
            <w:vAlign w:val="bottom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Animal ID</w:t>
            </w:r>
          </w:p>
        </w:tc>
        <w:tc>
          <w:tcPr>
            <w:tcW w:w="1710" w:type="dxa"/>
            <w:vAlign w:val="bottom"/>
          </w:tcPr>
          <w:p w:rsidR="00D60353" w:rsidRDefault="00D60353" w:rsidP="00B00C3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Active neurons</w:t>
            </w:r>
          </w:p>
        </w:tc>
        <w:bookmarkStart w:id="1" w:name="OLE_LINK95"/>
        <w:bookmarkStart w:id="2" w:name="OLE_LINK96"/>
        <w:tc>
          <w:tcPr>
            <w:tcW w:w="1890" w:type="dxa"/>
            <w:vAlign w:val="bottom"/>
          </w:tcPr>
          <w:p w:rsidR="00D60353" w:rsidRPr="00C4774B" w:rsidRDefault="00D60353" w:rsidP="00B00C33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lang w:val="en-US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offset</m:t>
                    </m:r>
                  </m:sub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bSup>
              </m:oMath>
            </m:oMathPara>
            <w:bookmarkStart w:id="3" w:name="OLE_LINK84"/>
            <w:bookmarkStart w:id="4" w:name="OLE_LINK85"/>
          </w:p>
          <w:bookmarkEnd w:id="1"/>
          <w:bookmarkEnd w:id="2"/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(low / total )</w:t>
            </w:r>
            <w:bookmarkEnd w:id="3"/>
            <w:bookmarkEnd w:id="4"/>
          </w:p>
        </w:tc>
        <w:tc>
          <w:tcPr>
            <w:tcW w:w="1620" w:type="dxa"/>
            <w:vAlign w:val="bottom"/>
          </w:tcPr>
          <w:p w:rsidR="00D60353" w:rsidRPr="00E04DA2" w:rsidRDefault="00D60353" w:rsidP="00B00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bookmarkStart w:id="5" w:name="OLE_LINK87"/>
            <w:bookmarkStart w:id="6" w:name="OLE_LINK88"/>
            <w:bookmarkStart w:id="7" w:name="OLE_LINK89"/>
            <w:r w:rsidRPr="00C477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T’</w:t>
            </w:r>
            <w:r w:rsidRPr="00E04D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5E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(low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D5E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D5E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total)</w:t>
            </w:r>
            <w:bookmarkEnd w:id="5"/>
            <w:bookmarkEnd w:id="6"/>
            <w:bookmarkEnd w:id="7"/>
          </w:p>
        </w:tc>
        <w:tc>
          <w:tcPr>
            <w:tcW w:w="1530" w:type="dxa"/>
            <w:vAlign w:val="bottom"/>
          </w:tcPr>
          <w:p w:rsidR="00D60353" w:rsidRPr="00C4774B" w:rsidRDefault="00D60353" w:rsidP="00B00C3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C4774B">
              <w:rPr>
                <w:rFonts w:ascii="Times New Roman" w:hAnsi="Times New Roman" w:cs="Times New Roman"/>
                <w:b/>
                <w:sz w:val="24"/>
                <w:szCs w:val="24"/>
              </w:rPr>
              <w:t>C’</w:t>
            </w:r>
          </w:p>
          <w:p w:rsidR="00D60353" w:rsidRPr="00C4774B" w:rsidRDefault="00D60353" w:rsidP="00B00C33">
            <w:pPr>
              <w:pStyle w:val="NoSpacing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C4774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C4774B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  <w:proofErr w:type="spellEnd"/>
            <w:r w:rsidRPr="00C477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total)</w:t>
            </w:r>
          </w:p>
        </w:tc>
      </w:tr>
      <w:tr w:rsidR="00D60353" w:rsidRPr="004825B3" w:rsidTr="00B00C33">
        <w:tc>
          <w:tcPr>
            <w:tcW w:w="2178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10" w:type="dxa"/>
          </w:tcPr>
          <w:p w:rsidR="00D6035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890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30 / 283 </w:t>
            </w:r>
          </w:p>
        </w:tc>
        <w:tc>
          <w:tcPr>
            <w:tcW w:w="1620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/ 40</w:t>
            </w:r>
          </w:p>
        </w:tc>
        <w:tc>
          <w:tcPr>
            <w:tcW w:w="1530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/ 6</w:t>
            </w:r>
          </w:p>
        </w:tc>
      </w:tr>
      <w:tr w:rsidR="00D60353" w:rsidRPr="004825B3" w:rsidTr="00B00C33">
        <w:tc>
          <w:tcPr>
            <w:tcW w:w="2178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10" w:type="dxa"/>
          </w:tcPr>
          <w:p w:rsidR="00D6035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890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73  / 330 </w:t>
            </w:r>
          </w:p>
        </w:tc>
        <w:tc>
          <w:tcPr>
            <w:tcW w:w="1620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15 </w:t>
            </w:r>
            <w:bookmarkStart w:id="8" w:name="OLE_LINK81"/>
            <w:bookmarkStart w:id="9" w:name="OLE_LINK82"/>
            <w:bookmarkStart w:id="10" w:name="OLE_LINK83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 40</w:t>
            </w:r>
            <w:bookmarkEnd w:id="8"/>
            <w:bookmarkEnd w:id="9"/>
            <w:bookmarkEnd w:id="10"/>
          </w:p>
        </w:tc>
        <w:tc>
          <w:tcPr>
            <w:tcW w:w="1530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/ 6</w:t>
            </w:r>
          </w:p>
        </w:tc>
      </w:tr>
      <w:tr w:rsidR="00D60353" w:rsidRPr="004825B3" w:rsidTr="00B00C33">
        <w:tc>
          <w:tcPr>
            <w:tcW w:w="2178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10" w:type="dxa"/>
          </w:tcPr>
          <w:p w:rsidR="00D6035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1890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26 / 274 </w:t>
            </w:r>
          </w:p>
        </w:tc>
        <w:tc>
          <w:tcPr>
            <w:tcW w:w="1620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/ 40</w:t>
            </w:r>
          </w:p>
        </w:tc>
        <w:tc>
          <w:tcPr>
            <w:tcW w:w="1530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/ 6</w:t>
            </w:r>
          </w:p>
        </w:tc>
      </w:tr>
      <w:tr w:rsidR="00D60353" w:rsidRPr="004825B3" w:rsidTr="00B00C33">
        <w:tc>
          <w:tcPr>
            <w:tcW w:w="2178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10" w:type="dxa"/>
          </w:tcPr>
          <w:p w:rsidR="00D6035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890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12  / 301 </w:t>
            </w:r>
          </w:p>
        </w:tc>
        <w:tc>
          <w:tcPr>
            <w:tcW w:w="1620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BC49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 40</w:t>
            </w:r>
          </w:p>
        </w:tc>
        <w:tc>
          <w:tcPr>
            <w:tcW w:w="1530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/ 6</w:t>
            </w:r>
          </w:p>
        </w:tc>
      </w:tr>
      <w:tr w:rsidR="00D60353" w:rsidRPr="004825B3" w:rsidTr="00B00C33">
        <w:tc>
          <w:tcPr>
            <w:tcW w:w="2178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10" w:type="dxa"/>
          </w:tcPr>
          <w:p w:rsidR="00D6035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890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51 / 267 </w:t>
            </w:r>
          </w:p>
        </w:tc>
        <w:tc>
          <w:tcPr>
            <w:tcW w:w="1620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11 </w:t>
            </w:r>
            <w:r w:rsidRPr="00BC49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 40</w:t>
            </w:r>
          </w:p>
        </w:tc>
        <w:tc>
          <w:tcPr>
            <w:tcW w:w="1530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/ 6</w:t>
            </w:r>
          </w:p>
        </w:tc>
      </w:tr>
      <w:tr w:rsidR="00D60353" w:rsidRPr="004825B3" w:rsidTr="00B00C33">
        <w:trPr>
          <w:trHeight w:val="71"/>
        </w:trPr>
        <w:tc>
          <w:tcPr>
            <w:tcW w:w="2178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10" w:type="dxa"/>
          </w:tcPr>
          <w:p w:rsidR="00D6035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</w:t>
            </w:r>
          </w:p>
        </w:tc>
        <w:tc>
          <w:tcPr>
            <w:tcW w:w="1890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72 / 350 </w:t>
            </w:r>
          </w:p>
        </w:tc>
        <w:tc>
          <w:tcPr>
            <w:tcW w:w="1620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14 </w:t>
            </w:r>
            <w:r w:rsidRPr="00BC49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 40</w:t>
            </w:r>
          </w:p>
        </w:tc>
        <w:tc>
          <w:tcPr>
            <w:tcW w:w="1530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/ 6</w:t>
            </w:r>
          </w:p>
        </w:tc>
      </w:tr>
      <w:tr w:rsidR="00D60353" w:rsidRPr="004825B3" w:rsidTr="00B00C33">
        <w:tc>
          <w:tcPr>
            <w:tcW w:w="2178" w:type="dxa"/>
          </w:tcPr>
          <w:p w:rsidR="00D6035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0" w:type="dxa"/>
          </w:tcPr>
          <w:p w:rsidR="00D6035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90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/ 190 </w:t>
            </w:r>
          </w:p>
        </w:tc>
        <w:tc>
          <w:tcPr>
            <w:tcW w:w="1620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BC4979">
              <w:rPr>
                <w:rFonts w:ascii="Times New Roman" w:hAnsi="Times New Roman" w:cs="Times New Roman"/>
                <w:sz w:val="24"/>
                <w:szCs w:val="24"/>
              </w:rPr>
              <w:t>/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</w:tcPr>
          <w:p w:rsidR="00D60353" w:rsidRPr="004825B3" w:rsidRDefault="00D60353" w:rsidP="00B00C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/ 4</w:t>
            </w:r>
          </w:p>
        </w:tc>
      </w:tr>
    </w:tbl>
    <w:p w:rsidR="00D60353" w:rsidRDefault="00D60353" w:rsidP="00D60353">
      <w:pPr>
        <w:rPr>
          <w:rFonts w:ascii="Times New Roman" w:hAnsi="Times New Roman" w:cs="Times New Roman"/>
          <w:b/>
          <w:sz w:val="24"/>
          <w:szCs w:val="24"/>
        </w:rPr>
      </w:pPr>
    </w:p>
    <w:p w:rsidR="00D60353" w:rsidRDefault="00D60353" w:rsidP="00D6035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2 - Source data file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4825B3">
        <w:rPr>
          <w:rFonts w:ascii="Times New Roman" w:hAnsi="Times New Roman" w:cs="Times New Roman"/>
          <w:b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Optimized low tensor rank across animals</w:t>
      </w:r>
      <w:r w:rsidRPr="004825B3">
        <w:rPr>
          <w:rFonts w:ascii="Times New Roman" w:hAnsi="Times New Roman" w:cs="Times New Roman"/>
          <w:b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Table of o</w:t>
      </w:r>
      <w:r w:rsidRPr="00C4774B">
        <w:rPr>
          <w:rFonts w:ascii="Times New Roman" w:hAnsi="Times New Roman" w:cs="Times New Roman"/>
          <w:sz w:val="24"/>
          <w:szCs w:val="24"/>
        </w:rPr>
        <w:t>ptim</w:t>
      </w:r>
      <w:r>
        <w:rPr>
          <w:rFonts w:ascii="Times New Roman" w:hAnsi="Times New Roman" w:cs="Times New Roman"/>
          <w:sz w:val="24"/>
          <w:szCs w:val="24"/>
        </w:rPr>
        <w:t>um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774B">
        <w:rPr>
          <w:rFonts w:ascii="Times New Roman" w:hAnsi="Times New Roman" w:cs="Times New Roman"/>
          <w:sz w:val="24"/>
          <w:szCs w:val="24"/>
        </w:rPr>
        <w:t xml:space="preserve">column size of each factor matrices </w:t>
      </w:r>
      <w:r>
        <w:rPr>
          <w:rFonts w:ascii="Times New Roman" w:hAnsi="Times New Roman" w:cs="Times New Roman"/>
          <w:sz w:val="24"/>
          <w:szCs w:val="24"/>
        </w:rPr>
        <w:t xml:space="preserve">related to </w:t>
      </w:r>
      <w:r w:rsidRPr="00C4774B">
        <w:rPr>
          <w:rFonts w:ascii="Times New Roman" w:hAnsi="Times New Roman" w:cs="Times New Roman"/>
          <w:sz w:val="24"/>
          <w:szCs w:val="24"/>
        </w:rPr>
        <w:t xml:space="preserve">neurons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4774B">
        <w:rPr>
          <w:rFonts w:ascii="Times New Roman" w:hAnsi="Times New Roman" w:cs="Times New Roman"/>
          <w:i/>
          <w:sz w:val="24"/>
          <w:szCs w:val="24"/>
        </w:rPr>
        <w:t>N’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C4774B">
        <w:rPr>
          <w:rFonts w:ascii="Times New Roman" w:hAnsi="Times New Roman" w:cs="Times New Roman"/>
          <w:i/>
          <w:sz w:val="24"/>
          <w:szCs w:val="24"/>
        </w:rPr>
        <w:t>N’</w:t>
      </w:r>
      <w:r w:rsidRPr="00C4774B">
        <w:rPr>
          <w:rFonts w:ascii="Times New Roman" w:hAnsi="Times New Roman" w:cs="Times New Roman"/>
          <w:i/>
          <w:sz w:val="24"/>
          <w:szCs w:val="24"/>
          <w:vertAlign w:val="subscript"/>
        </w:rPr>
        <w:t>offset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C4774B">
        <w:rPr>
          <w:rFonts w:ascii="Times New Roman" w:hAnsi="Times New Roman" w:cs="Times New Roman"/>
          <w:sz w:val="24"/>
          <w:szCs w:val="24"/>
        </w:rPr>
        <w:t>time points (</w:t>
      </w:r>
      <w:r w:rsidRPr="00C4774B"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</w:rPr>
        <w:t>’</w:t>
      </w:r>
      <w:r w:rsidRPr="00C4774B">
        <w:rPr>
          <w:rFonts w:ascii="Times New Roman" w:hAnsi="Times New Roman" w:cs="Times New Roman"/>
          <w:sz w:val="24"/>
          <w:szCs w:val="24"/>
        </w:rPr>
        <w:t>), trial conditions (</w:t>
      </w:r>
      <w:r w:rsidRPr="00C4774B">
        <w:rPr>
          <w:rFonts w:ascii="Times New Roman" w:hAnsi="Times New Roman" w:cs="Times New Roman"/>
          <w:i/>
          <w:sz w:val="24"/>
          <w:szCs w:val="24"/>
        </w:rPr>
        <w:t>C’</w:t>
      </w:r>
      <w:r w:rsidRPr="00C4774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determined after cross-validation and cost function procedures for each animal used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denoising</w:t>
      </w:r>
      <w:proofErr w:type="spellEnd"/>
      <w:r>
        <w:rPr>
          <w:rFonts w:ascii="Times New Roman" w:hAnsi="Times New Roman" w:cs="Times New Roman"/>
          <w:sz w:val="24"/>
          <w:szCs w:val="24"/>
        </w:rPr>
        <w:t>.  Total possible column sizes are also indicated along with number of active neurons.</w:t>
      </w:r>
    </w:p>
    <w:p w:rsidR="00ED419D" w:rsidRDefault="00ED419D"/>
    <w:sectPr w:rsidR="00ED41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353"/>
    <w:rsid w:val="00D60353"/>
    <w:rsid w:val="00ED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3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0353"/>
    <w:pPr>
      <w:spacing w:after="0" w:line="240" w:lineRule="auto"/>
    </w:pPr>
    <w:rPr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6035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0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3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3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0353"/>
    <w:pPr>
      <w:spacing w:after="0" w:line="240" w:lineRule="auto"/>
    </w:pPr>
    <w:rPr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6035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0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3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Fritjof Helmchen</dc:creator>
  <cp:lastModifiedBy>Fritjof Helmchen</cp:lastModifiedBy>
  <cp:revision>1</cp:revision>
  <dcterms:created xsi:type="dcterms:W3CDTF">2016-05-08T20:57:00Z</dcterms:created>
  <dcterms:modified xsi:type="dcterms:W3CDTF">2016-05-08T20:58:00Z</dcterms:modified>
</cp:coreProperties>
</file>