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598C03" w14:textId="77777777" w:rsidR="007B0655" w:rsidRPr="00467DF0" w:rsidRDefault="00467DF0" w:rsidP="007B0655">
      <w:pPr>
        <w:spacing w:before="240" w:line="480" w:lineRule="auto"/>
      </w:pPr>
      <w:r>
        <w:rPr>
          <w:rFonts w:ascii="Helvetica" w:hAnsi="Helvetica"/>
          <w:b/>
        </w:rPr>
        <w:t>Figure 5-S</w:t>
      </w:r>
      <w:r w:rsidR="007B0655" w:rsidRPr="00477BBD">
        <w:rPr>
          <w:rFonts w:ascii="Helvetica" w:hAnsi="Helvetica"/>
          <w:b/>
        </w:rPr>
        <w:t>ource data 1</w:t>
      </w:r>
    </w:p>
    <w:p w14:paraId="325D1CDE" w14:textId="77777777" w:rsidR="007B0655" w:rsidRDefault="007B0655" w:rsidP="007B0655">
      <w:pPr>
        <w:rPr>
          <w:rFonts w:ascii="Helvetica" w:hAnsi="Helvetica"/>
          <w:bCs/>
        </w:rPr>
      </w:pPr>
    </w:p>
    <w:tbl>
      <w:tblPr>
        <w:tblStyle w:val="TableGrid"/>
        <w:tblW w:w="9695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9695"/>
      </w:tblGrid>
      <w:tr w:rsidR="007B0655" w:rsidRPr="00477BBD" w14:paraId="274F692A" w14:textId="77777777" w:rsidTr="008B652C">
        <w:tc>
          <w:tcPr>
            <w:tcW w:w="9695" w:type="dxa"/>
          </w:tcPr>
          <w:tbl>
            <w:tblPr>
              <w:tblStyle w:val="TableGrid"/>
              <w:tblW w:w="10348" w:type="dxa"/>
              <w:tblLayout w:type="fixed"/>
              <w:tblLook w:val="04A0" w:firstRow="1" w:lastRow="0" w:firstColumn="1" w:lastColumn="0" w:noHBand="0" w:noVBand="1"/>
            </w:tblPr>
            <w:tblGrid>
              <w:gridCol w:w="1163"/>
              <w:gridCol w:w="1389"/>
              <w:gridCol w:w="1559"/>
              <w:gridCol w:w="1559"/>
              <w:gridCol w:w="1418"/>
              <w:gridCol w:w="1276"/>
              <w:gridCol w:w="1984"/>
            </w:tblGrid>
            <w:tr w:rsidR="007B0655" w:rsidRPr="00477BBD" w14:paraId="04D3DEE6" w14:textId="77777777" w:rsidTr="00E87FF5">
              <w:trPr>
                <w:tblHeader/>
              </w:trPr>
              <w:tc>
                <w:tcPr>
                  <w:tcW w:w="1163" w:type="dxa"/>
                </w:tcPr>
                <w:p w14:paraId="392938F4" w14:textId="77777777" w:rsidR="007B0655" w:rsidRPr="00477BBD" w:rsidRDefault="003C0AD8" w:rsidP="008B652C">
                  <w:pPr>
                    <w:spacing w:line="480" w:lineRule="auto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>
                    <w:rPr>
                      <w:rFonts w:ascii="Helvetica" w:hAnsi="Helvetica"/>
                      <w:b/>
                      <w:sz w:val="16"/>
                      <w:szCs w:val="16"/>
                    </w:rPr>
                    <w:t>Cell type</w:t>
                  </w:r>
                </w:p>
              </w:tc>
              <w:tc>
                <w:tcPr>
                  <w:tcW w:w="1389" w:type="dxa"/>
                </w:tcPr>
                <w:p w14:paraId="7D7ACD57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>Prophase</w:t>
                  </w:r>
                </w:p>
              </w:tc>
              <w:tc>
                <w:tcPr>
                  <w:tcW w:w="1559" w:type="dxa"/>
                </w:tcPr>
                <w:p w14:paraId="6B24879A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>Prophase + metaphase</w:t>
                  </w:r>
                </w:p>
              </w:tc>
              <w:tc>
                <w:tcPr>
                  <w:tcW w:w="1559" w:type="dxa"/>
                </w:tcPr>
                <w:p w14:paraId="737308AB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i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i/>
                      <w:sz w:val="16"/>
                      <w:szCs w:val="16"/>
                    </w:rPr>
                    <w:t>Congression</w:t>
                  </w:r>
                </w:p>
                <w:p w14:paraId="1F206D5A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i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i/>
                      <w:sz w:val="16"/>
                      <w:szCs w:val="16"/>
                    </w:rPr>
                    <w:t>(“Prometaphase”)</w:t>
                  </w:r>
                </w:p>
              </w:tc>
              <w:tc>
                <w:tcPr>
                  <w:tcW w:w="1418" w:type="dxa"/>
                </w:tcPr>
                <w:p w14:paraId="3A0FD875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i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i/>
                      <w:sz w:val="16"/>
                      <w:szCs w:val="16"/>
                    </w:rPr>
                    <w:t>Metaphase plate</w:t>
                  </w:r>
                </w:p>
                <w:p w14:paraId="0CEFD447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i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i/>
                      <w:sz w:val="16"/>
                      <w:szCs w:val="16"/>
                    </w:rPr>
                    <w:t>(“Metaphase”)</w:t>
                  </w:r>
                </w:p>
              </w:tc>
              <w:tc>
                <w:tcPr>
                  <w:tcW w:w="1276" w:type="dxa"/>
                </w:tcPr>
                <w:p w14:paraId="67AF5E1D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>Anaphase</w:t>
                  </w:r>
                </w:p>
              </w:tc>
              <w:tc>
                <w:tcPr>
                  <w:tcW w:w="1984" w:type="dxa"/>
                </w:tcPr>
                <w:p w14:paraId="4DBA72D3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>Telophase</w:t>
                  </w:r>
                </w:p>
              </w:tc>
            </w:tr>
            <w:tr w:rsidR="007B0655" w:rsidRPr="00477BBD" w14:paraId="50AF8CF3" w14:textId="77777777" w:rsidTr="00E87FF5">
              <w:tc>
                <w:tcPr>
                  <w:tcW w:w="1163" w:type="dxa"/>
                </w:tcPr>
                <w:p w14:paraId="4F1AD3A7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 xml:space="preserve">Hum. </w:t>
                  </w:r>
                  <w:proofErr w:type="gramStart"/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>dev</w:t>
                  </w:r>
                  <w:proofErr w:type="gramEnd"/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>.</w:t>
                  </w:r>
                </w:p>
                <w:p w14:paraId="53368D0D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>neoc</w:t>
                  </w:r>
                  <w:proofErr w:type="spellEnd"/>
                  <w:proofErr w:type="gramEnd"/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389" w:type="dxa"/>
                </w:tcPr>
                <w:p w14:paraId="6ECE0E53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21.09 ± 0.40</w:t>
                  </w:r>
                </w:p>
              </w:tc>
              <w:tc>
                <w:tcPr>
                  <w:tcW w:w="1559" w:type="dxa"/>
                </w:tcPr>
                <w:p w14:paraId="720887DA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30.63 ± 0.88</w:t>
                  </w:r>
                </w:p>
              </w:tc>
              <w:tc>
                <w:tcPr>
                  <w:tcW w:w="1559" w:type="dxa"/>
                </w:tcPr>
                <w:p w14:paraId="4C50A038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17.46 ± 0.58</w:t>
                  </w:r>
                </w:p>
              </w:tc>
              <w:tc>
                <w:tcPr>
                  <w:tcW w:w="1418" w:type="dxa"/>
                </w:tcPr>
                <w:p w14:paraId="4C1F5F15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13.49 ± 0.44</w:t>
                  </w:r>
                </w:p>
              </w:tc>
              <w:tc>
                <w:tcPr>
                  <w:tcW w:w="1276" w:type="dxa"/>
                </w:tcPr>
                <w:p w14:paraId="6A8F8131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10.08 ± 0.23</w:t>
                  </w:r>
                </w:p>
              </w:tc>
              <w:tc>
                <w:tcPr>
                  <w:tcW w:w="1984" w:type="dxa"/>
                </w:tcPr>
                <w:p w14:paraId="1E5C2977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19.38 ± 0.42</w:t>
                  </w:r>
                </w:p>
              </w:tc>
            </w:tr>
            <w:tr w:rsidR="007B0655" w:rsidRPr="00477BBD" w14:paraId="7FFB52C3" w14:textId="77777777" w:rsidTr="00E87FF5">
              <w:tc>
                <w:tcPr>
                  <w:tcW w:w="1163" w:type="dxa"/>
                </w:tcPr>
                <w:p w14:paraId="79BF347E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 xml:space="preserve">Hum. </w:t>
                  </w:r>
                  <w:proofErr w:type="gramStart"/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>org</w:t>
                  </w:r>
                  <w:proofErr w:type="gramEnd"/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>. D30</w:t>
                  </w:r>
                </w:p>
              </w:tc>
              <w:tc>
                <w:tcPr>
                  <w:tcW w:w="1389" w:type="dxa"/>
                </w:tcPr>
                <w:p w14:paraId="374DCD65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19.95 ± 0.46</w:t>
                  </w:r>
                </w:p>
              </w:tc>
              <w:tc>
                <w:tcPr>
                  <w:tcW w:w="1559" w:type="dxa"/>
                </w:tcPr>
                <w:p w14:paraId="3ECD6CD7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28.64 ± 0.75</w:t>
                  </w:r>
                </w:p>
              </w:tc>
              <w:tc>
                <w:tcPr>
                  <w:tcW w:w="1559" w:type="dxa"/>
                </w:tcPr>
                <w:p w14:paraId="69D54314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16.62 ± 0.60</w:t>
                  </w:r>
                </w:p>
              </w:tc>
              <w:tc>
                <w:tcPr>
                  <w:tcW w:w="1418" w:type="dxa"/>
                </w:tcPr>
                <w:p w14:paraId="357B4157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 xml:space="preserve">12.02 ± 0.36 </w:t>
                  </w:r>
                </w:p>
              </w:tc>
              <w:tc>
                <w:tcPr>
                  <w:tcW w:w="1276" w:type="dxa"/>
                </w:tcPr>
                <w:p w14:paraId="54866FBC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9.32 ± 0.2</w:t>
                  </w:r>
                </w:p>
              </w:tc>
              <w:tc>
                <w:tcPr>
                  <w:tcW w:w="1984" w:type="dxa"/>
                </w:tcPr>
                <w:p w14:paraId="447963ED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19.83 ± 0.29</w:t>
                  </w:r>
                </w:p>
              </w:tc>
            </w:tr>
            <w:tr w:rsidR="007B0655" w:rsidRPr="00477BBD" w14:paraId="27513B2A" w14:textId="77777777" w:rsidTr="00E87FF5">
              <w:tc>
                <w:tcPr>
                  <w:tcW w:w="1163" w:type="dxa"/>
                </w:tcPr>
                <w:p w14:paraId="67A2F09C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>Chimp. Org. D30</w:t>
                  </w:r>
                </w:p>
              </w:tc>
              <w:tc>
                <w:tcPr>
                  <w:tcW w:w="1389" w:type="dxa"/>
                </w:tcPr>
                <w:p w14:paraId="70F56E8E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20.48 ± 0.43</w:t>
                  </w:r>
                </w:p>
              </w:tc>
              <w:tc>
                <w:tcPr>
                  <w:tcW w:w="1559" w:type="dxa"/>
                </w:tcPr>
                <w:p w14:paraId="129F2E48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24.37 ± 0.48</w:t>
                  </w:r>
                </w:p>
              </w:tc>
              <w:tc>
                <w:tcPr>
                  <w:tcW w:w="1559" w:type="dxa"/>
                </w:tcPr>
                <w:p w14:paraId="7FBF3AD2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16.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03</w:t>
                  </w: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 xml:space="preserve"> ± 0.6</w:t>
                  </w:r>
                </w:p>
              </w:tc>
              <w:tc>
                <w:tcPr>
                  <w:tcW w:w="1418" w:type="dxa"/>
                </w:tcPr>
                <w:p w14:paraId="6640931B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>
                    <w:rPr>
                      <w:rFonts w:ascii="Helvetica" w:hAnsi="Helvetica"/>
                      <w:sz w:val="16"/>
                      <w:szCs w:val="16"/>
                    </w:rPr>
                    <w:t>8</w:t>
                  </w: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.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40</w:t>
                  </w: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 xml:space="preserve"> ± 0.36</w:t>
                  </w:r>
                </w:p>
              </w:tc>
              <w:tc>
                <w:tcPr>
                  <w:tcW w:w="1276" w:type="dxa"/>
                </w:tcPr>
                <w:p w14:paraId="565866B9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 xml:space="preserve">9.29 ± 0.19 </w:t>
                  </w:r>
                </w:p>
              </w:tc>
              <w:tc>
                <w:tcPr>
                  <w:tcW w:w="1984" w:type="dxa"/>
                </w:tcPr>
                <w:p w14:paraId="1869A0F9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19.25 ± 0.3</w:t>
                  </w:r>
                </w:p>
              </w:tc>
            </w:tr>
            <w:tr w:rsidR="007B0655" w:rsidRPr="00477BBD" w14:paraId="565F8DF7" w14:textId="77777777" w:rsidTr="00E87FF5">
              <w:tc>
                <w:tcPr>
                  <w:tcW w:w="1163" w:type="dxa"/>
                </w:tcPr>
                <w:p w14:paraId="72577167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>Orang. Org. D30</w:t>
                  </w:r>
                </w:p>
              </w:tc>
              <w:tc>
                <w:tcPr>
                  <w:tcW w:w="1389" w:type="dxa"/>
                </w:tcPr>
                <w:p w14:paraId="1FA670A2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21.39 ± 0.88</w:t>
                  </w:r>
                </w:p>
              </w:tc>
              <w:tc>
                <w:tcPr>
                  <w:tcW w:w="1559" w:type="dxa"/>
                </w:tcPr>
                <w:p w14:paraId="4F3BC633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22.75 ± 1.39</w:t>
                  </w:r>
                </w:p>
              </w:tc>
              <w:tc>
                <w:tcPr>
                  <w:tcW w:w="1559" w:type="dxa"/>
                </w:tcPr>
                <w:p w14:paraId="432F7A14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14.88 ± 1.26</w:t>
                  </w:r>
                </w:p>
              </w:tc>
              <w:tc>
                <w:tcPr>
                  <w:tcW w:w="1418" w:type="dxa"/>
                </w:tcPr>
                <w:p w14:paraId="0F6B2C28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7.88 ± 0.75</w:t>
                  </w:r>
                </w:p>
              </w:tc>
              <w:tc>
                <w:tcPr>
                  <w:tcW w:w="1276" w:type="dxa"/>
                </w:tcPr>
                <w:p w14:paraId="1D89BAAC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10.15 ± 0.29</w:t>
                  </w:r>
                </w:p>
              </w:tc>
              <w:tc>
                <w:tcPr>
                  <w:tcW w:w="1984" w:type="dxa"/>
                </w:tcPr>
                <w:p w14:paraId="47CB1E8B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19.06 ± 0.8</w:t>
                  </w:r>
                </w:p>
              </w:tc>
            </w:tr>
            <w:tr w:rsidR="007B0655" w:rsidRPr="00477BBD" w14:paraId="417A313D" w14:textId="77777777" w:rsidTr="00E87FF5">
              <w:tc>
                <w:tcPr>
                  <w:tcW w:w="1163" w:type="dxa"/>
                </w:tcPr>
                <w:p w14:paraId="2AD623E9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 xml:space="preserve">Hum. </w:t>
                  </w:r>
                  <w:proofErr w:type="gramStart"/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>org</w:t>
                  </w:r>
                  <w:proofErr w:type="gramEnd"/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>. D52</w:t>
                  </w:r>
                </w:p>
              </w:tc>
              <w:tc>
                <w:tcPr>
                  <w:tcW w:w="1389" w:type="dxa"/>
                </w:tcPr>
                <w:p w14:paraId="742C59B0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20.21 ± 0.43</w:t>
                  </w:r>
                </w:p>
              </w:tc>
              <w:tc>
                <w:tcPr>
                  <w:tcW w:w="1559" w:type="dxa"/>
                </w:tcPr>
                <w:p w14:paraId="6479B00B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25.72 ± 0.98</w:t>
                  </w:r>
                </w:p>
              </w:tc>
              <w:tc>
                <w:tcPr>
                  <w:tcW w:w="1559" w:type="dxa"/>
                </w:tcPr>
                <w:p w14:paraId="2B63809F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15.63 ± 0.80</w:t>
                  </w:r>
                </w:p>
              </w:tc>
              <w:tc>
                <w:tcPr>
                  <w:tcW w:w="1418" w:type="dxa"/>
                </w:tcPr>
                <w:p w14:paraId="234A1972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10.09 ± 0.39</w:t>
                  </w:r>
                </w:p>
              </w:tc>
              <w:tc>
                <w:tcPr>
                  <w:tcW w:w="1276" w:type="dxa"/>
                </w:tcPr>
                <w:p w14:paraId="6CBF0167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9.45 ± 0.29</w:t>
                  </w:r>
                </w:p>
              </w:tc>
              <w:tc>
                <w:tcPr>
                  <w:tcW w:w="1984" w:type="dxa"/>
                </w:tcPr>
                <w:p w14:paraId="76A5C832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19.49 ± 0.38</w:t>
                  </w:r>
                </w:p>
                <w:p w14:paraId="50FE2910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</w:p>
              </w:tc>
            </w:tr>
            <w:tr w:rsidR="007B0655" w:rsidRPr="00477BBD" w14:paraId="1ECE9E7E" w14:textId="77777777" w:rsidTr="00E87FF5">
              <w:tc>
                <w:tcPr>
                  <w:tcW w:w="1163" w:type="dxa"/>
                </w:tcPr>
                <w:p w14:paraId="07BFD69E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>Chimp. Org. D52</w:t>
                  </w:r>
                </w:p>
              </w:tc>
              <w:tc>
                <w:tcPr>
                  <w:tcW w:w="1389" w:type="dxa"/>
                </w:tcPr>
                <w:p w14:paraId="65991CA0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20.2 ± 0.58</w:t>
                  </w:r>
                </w:p>
              </w:tc>
              <w:tc>
                <w:tcPr>
                  <w:tcW w:w="1559" w:type="dxa"/>
                </w:tcPr>
                <w:p w14:paraId="3DEC0CED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23.49 ± 0.84</w:t>
                  </w:r>
                </w:p>
              </w:tc>
              <w:tc>
                <w:tcPr>
                  <w:tcW w:w="1559" w:type="dxa"/>
                </w:tcPr>
                <w:p w14:paraId="23B8C208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14.59 ± 0.77</w:t>
                  </w:r>
                </w:p>
              </w:tc>
              <w:tc>
                <w:tcPr>
                  <w:tcW w:w="1418" w:type="dxa"/>
                </w:tcPr>
                <w:p w14:paraId="01F86FE5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8.90 ± 0.38</w:t>
                  </w:r>
                </w:p>
              </w:tc>
              <w:tc>
                <w:tcPr>
                  <w:tcW w:w="1276" w:type="dxa"/>
                </w:tcPr>
                <w:p w14:paraId="32E96681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9.90 ± 0.23</w:t>
                  </w:r>
                </w:p>
              </w:tc>
              <w:tc>
                <w:tcPr>
                  <w:tcW w:w="1984" w:type="dxa"/>
                </w:tcPr>
                <w:p w14:paraId="3F0E3330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20.1 ± 0.43</w:t>
                  </w:r>
                </w:p>
              </w:tc>
            </w:tr>
            <w:tr w:rsidR="007B0655" w:rsidRPr="00477BBD" w14:paraId="1035FC33" w14:textId="77777777" w:rsidTr="00E87FF5">
              <w:tc>
                <w:tcPr>
                  <w:tcW w:w="1163" w:type="dxa"/>
                </w:tcPr>
                <w:p w14:paraId="77A30A62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 xml:space="preserve">Mouse dev. </w:t>
                  </w:r>
                  <w:proofErr w:type="spellStart"/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>neoc</w:t>
                  </w:r>
                  <w:proofErr w:type="spellEnd"/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389" w:type="dxa"/>
                </w:tcPr>
                <w:p w14:paraId="44D23DCC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19.8 ± 0.4</w:t>
                  </w:r>
                </w:p>
              </w:tc>
              <w:tc>
                <w:tcPr>
                  <w:tcW w:w="1559" w:type="dxa"/>
                </w:tcPr>
                <w:p w14:paraId="5099A009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14.35 ± 0.36</w:t>
                  </w:r>
                </w:p>
              </w:tc>
              <w:tc>
                <w:tcPr>
                  <w:tcW w:w="1559" w:type="dxa"/>
                </w:tcPr>
                <w:p w14:paraId="309D6CCF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9.09 ± 0.38</w:t>
                  </w:r>
                </w:p>
              </w:tc>
              <w:tc>
                <w:tcPr>
                  <w:tcW w:w="1418" w:type="dxa"/>
                </w:tcPr>
                <w:p w14:paraId="22641E7D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5.33 ± 0.13</w:t>
                  </w:r>
                </w:p>
              </w:tc>
              <w:tc>
                <w:tcPr>
                  <w:tcW w:w="1276" w:type="dxa"/>
                </w:tcPr>
                <w:p w14:paraId="75F25A5A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6.63  ± 0.11</w:t>
                  </w:r>
                </w:p>
              </w:tc>
              <w:tc>
                <w:tcPr>
                  <w:tcW w:w="1984" w:type="dxa"/>
                </w:tcPr>
                <w:p w14:paraId="6D8130B2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19.26 ± 0.35</w:t>
                  </w:r>
                </w:p>
              </w:tc>
            </w:tr>
            <w:tr w:rsidR="007B0655" w:rsidRPr="00477BBD" w14:paraId="6AFFF73D" w14:textId="77777777" w:rsidTr="00E87FF5">
              <w:tc>
                <w:tcPr>
                  <w:tcW w:w="1163" w:type="dxa"/>
                </w:tcPr>
                <w:p w14:paraId="0218FAC9" w14:textId="77777777" w:rsidR="007B0655" w:rsidRPr="00E87FF5" w:rsidRDefault="007B0655" w:rsidP="008B652C">
                  <w:pPr>
                    <w:spacing w:line="480" w:lineRule="auto"/>
                    <w:rPr>
                      <w:rFonts w:ascii="Helvetica" w:hAnsi="Helvetica"/>
                      <w:i/>
                      <w:sz w:val="16"/>
                      <w:szCs w:val="16"/>
                    </w:rPr>
                  </w:pPr>
                  <w:r w:rsidRPr="00E87FF5">
                    <w:rPr>
                      <w:rFonts w:ascii="Helvetica" w:hAnsi="Helvetica"/>
                      <w:i/>
                      <w:sz w:val="16"/>
                      <w:szCs w:val="16"/>
                    </w:rPr>
                    <w:t>Mouse</w:t>
                  </w:r>
                </w:p>
                <w:p w14:paraId="1359A4B9" w14:textId="3861A040" w:rsidR="007B0655" w:rsidRPr="00E87FF5" w:rsidRDefault="007B0655" w:rsidP="008B652C">
                  <w:pPr>
                    <w:spacing w:line="480" w:lineRule="auto"/>
                    <w:rPr>
                      <w:rFonts w:ascii="Helvetica" w:hAnsi="Helvetica"/>
                      <w:i/>
                      <w:sz w:val="16"/>
                      <w:szCs w:val="16"/>
                    </w:rPr>
                  </w:pPr>
                  <w:r w:rsidRPr="00E87FF5">
                    <w:rPr>
                      <w:rFonts w:ascii="Helvetica" w:hAnsi="Helvetica"/>
                      <w:i/>
                      <w:sz w:val="16"/>
                      <w:szCs w:val="16"/>
                    </w:rPr>
                    <w:t>Tis</w:t>
                  </w:r>
                  <w:r w:rsidR="00E87FF5">
                    <w:rPr>
                      <w:rFonts w:ascii="Helvetica" w:hAnsi="Helvetica"/>
                      <w:i/>
                      <w:sz w:val="16"/>
                      <w:szCs w:val="16"/>
                    </w:rPr>
                    <w:t>21</w:t>
                  </w:r>
                  <w:proofErr w:type="gramStart"/>
                  <w:r w:rsidR="00E87FF5">
                    <w:rPr>
                      <w:rFonts w:ascii="Helvetica" w:hAnsi="Helvetica"/>
                      <w:i/>
                      <w:sz w:val="16"/>
                      <w:szCs w:val="16"/>
                    </w:rPr>
                    <w:t>::</w:t>
                  </w:r>
                  <w:proofErr w:type="gramEnd"/>
                  <w:r w:rsidR="00E87FF5">
                    <w:rPr>
                      <w:rFonts w:ascii="Helvetica" w:hAnsi="Helvetica"/>
                      <w:i/>
                      <w:sz w:val="16"/>
                      <w:szCs w:val="16"/>
                    </w:rPr>
                    <w:t>GFP</w:t>
                  </w:r>
                  <w:r w:rsidRPr="00E87FF5">
                    <w:rPr>
                      <w:rFonts w:ascii="Helvetica" w:hAnsi="Helvetica"/>
                      <w:i/>
                      <w:sz w:val="16"/>
                      <w:szCs w:val="16"/>
                    </w:rPr>
                    <w:t>–</w:t>
                  </w:r>
                </w:p>
              </w:tc>
              <w:tc>
                <w:tcPr>
                  <w:tcW w:w="1389" w:type="dxa"/>
                </w:tcPr>
                <w:p w14:paraId="71110D6C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20.01 ± 0.62</w:t>
                  </w:r>
                </w:p>
              </w:tc>
              <w:tc>
                <w:tcPr>
                  <w:tcW w:w="1559" w:type="dxa"/>
                </w:tcPr>
                <w:p w14:paraId="363CCC44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15.44 ± 0.69</w:t>
                  </w:r>
                </w:p>
              </w:tc>
              <w:tc>
                <w:tcPr>
                  <w:tcW w:w="1559" w:type="dxa"/>
                </w:tcPr>
                <w:p w14:paraId="5575130F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9.8 ± 0.56</w:t>
                  </w:r>
                </w:p>
              </w:tc>
              <w:tc>
                <w:tcPr>
                  <w:tcW w:w="1418" w:type="dxa"/>
                </w:tcPr>
                <w:p w14:paraId="076915CC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5.64 ±0.23</w:t>
                  </w:r>
                </w:p>
              </w:tc>
              <w:tc>
                <w:tcPr>
                  <w:tcW w:w="1276" w:type="dxa"/>
                </w:tcPr>
                <w:p w14:paraId="6575E370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6.62 ± 0.15</w:t>
                  </w:r>
                </w:p>
              </w:tc>
              <w:tc>
                <w:tcPr>
                  <w:tcW w:w="1984" w:type="dxa"/>
                </w:tcPr>
                <w:p w14:paraId="76A31F98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18.9 ± 0.51</w:t>
                  </w:r>
                </w:p>
              </w:tc>
            </w:tr>
            <w:tr w:rsidR="007B0655" w:rsidRPr="00477BBD" w14:paraId="14AB47E5" w14:textId="77777777" w:rsidTr="00E87FF5">
              <w:tc>
                <w:tcPr>
                  <w:tcW w:w="1163" w:type="dxa"/>
                </w:tcPr>
                <w:p w14:paraId="78BCC416" w14:textId="77777777" w:rsidR="007B0655" w:rsidRPr="00E87FF5" w:rsidRDefault="007B0655" w:rsidP="008B652C">
                  <w:pPr>
                    <w:spacing w:line="480" w:lineRule="auto"/>
                    <w:rPr>
                      <w:rFonts w:ascii="Helvetica" w:hAnsi="Helvetica"/>
                      <w:i/>
                      <w:sz w:val="16"/>
                      <w:szCs w:val="16"/>
                    </w:rPr>
                  </w:pPr>
                  <w:r w:rsidRPr="00E87FF5">
                    <w:rPr>
                      <w:rFonts w:ascii="Helvetica" w:hAnsi="Helvetica"/>
                      <w:i/>
                      <w:sz w:val="16"/>
                      <w:szCs w:val="16"/>
                    </w:rPr>
                    <w:t>Mouse</w:t>
                  </w:r>
                </w:p>
                <w:p w14:paraId="7CBB739A" w14:textId="4136B104" w:rsidR="007B0655" w:rsidRPr="00E87FF5" w:rsidRDefault="007B0655" w:rsidP="008B652C">
                  <w:pPr>
                    <w:spacing w:line="480" w:lineRule="auto"/>
                    <w:rPr>
                      <w:rFonts w:ascii="Helvetica" w:hAnsi="Helvetica"/>
                      <w:i/>
                      <w:sz w:val="16"/>
                      <w:szCs w:val="16"/>
                    </w:rPr>
                  </w:pPr>
                  <w:r w:rsidRPr="00E87FF5">
                    <w:rPr>
                      <w:rFonts w:ascii="Helvetica" w:hAnsi="Helvetica"/>
                      <w:i/>
                      <w:sz w:val="16"/>
                      <w:szCs w:val="16"/>
                    </w:rPr>
                    <w:t>Tis</w:t>
                  </w:r>
                  <w:r w:rsidR="00E87FF5">
                    <w:rPr>
                      <w:rFonts w:ascii="Helvetica" w:hAnsi="Helvetica"/>
                      <w:i/>
                      <w:sz w:val="16"/>
                      <w:szCs w:val="16"/>
                    </w:rPr>
                    <w:t>21::GFP</w:t>
                  </w:r>
                  <w:r w:rsidR="00E87FF5" w:rsidRPr="00E87FF5">
                    <w:rPr>
                      <w:rFonts w:ascii="Helvetica" w:hAnsi="Helvetica"/>
                      <w:i/>
                      <w:sz w:val="16"/>
                      <w:szCs w:val="16"/>
                    </w:rPr>
                    <w:t xml:space="preserve"> </w:t>
                  </w:r>
                  <w:bookmarkStart w:id="0" w:name="_GoBack"/>
                  <w:bookmarkEnd w:id="0"/>
                  <w:r w:rsidRPr="00E87FF5">
                    <w:rPr>
                      <w:rFonts w:ascii="Helvetica" w:hAnsi="Helvetica"/>
                      <w:i/>
                      <w:sz w:val="16"/>
                      <w:szCs w:val="16"/>
                    </w:rPr>
                    <w:t>+</w:t>
                  </w:r>
                </w:p>
              </w:tc>
              <w:tc>
                <w:tcPr>
                  <w:tcW w:w="1389" w:type="dxa"/>
                </w:tcPr>
                <w:p w14:paraId="3E4EE5A3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19.56 ± 0.5</w:t>
                  </w:r>
                </w:p>
              </w:tc>
              <w:tc>
                <w:tcPr>
                  <w:tcW w:w="1559" w:type="dxa"/>
                </w:tcPr>
                <w:p w14:paraId="73CC8071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13.52 ± 0.52</w:t>
                  </w:r>
                </w:p>
              </w:tc>
              <w:tc>
                <w:tcPr>
                  <w:tcW w:w="1559" w:type="dxa"/>
                </w:tcPr>
                <w:p w14:paraId="07687447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8.54 ± 0.42</w:t>
                  </w:r>
                </w:p>
              </w:tc>
              <w:tc>
                <w:tcPr>
                  <w:tcW w:w="1418" w:type="dxa"/>
                </w:tcPr>
                <w:p w14:paraId="4D4179C5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4.98 ± 0.24</w:t>
                  </w:r>
                </w:p>
              </w:tc>
              <w:tc>
                <w:tcPr>
                  <w:tcW w:w="1276" w:type="dxa"/>
                </w:tcPr>
                <w:p w14:paraId="63E95A53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6.64 ± 0.16</w:t>
                  </w:r>
                </w:p>
              </w:tc>
              <w:tc>
                <w:tcPr>
                  <w:tcW w:w="1984" w:type="dxa"/>
                </w:tcPr>
                <w:p w14:paraId="0A3B013D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19.69 ± 0.46</w:t>
                  </w:r>
                </w:p>
              </w:tc>
            </w:tr>
            <w:tr w:rsidR="007B0655" w:rsidRPr="00477BBD" w14:paraId="610E18FA" w14:textId="77777777" w:rsidTr="00E87FF5">
              <w:tc>
                <w:tcPr>
                  <w:tcW w:w="1163" w:type="dxa"/>
                </w:tcPr>
                <w:p w14:paraId="09F1E1A7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 xml:space="preserve">Hum. </w:t>
                  </w:r>
                  <w:proofErr w:type="gramStart"/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>iPSCs</w:t>
                  </w:r>
                  <w:proofErr w:type="gramEnd"/>
                </w:p>
              </w:tc>
              <w:tc>
                <w:tcPr>
                  <w:tcW w:w="1389" w:type="dxa"/>
                </w:tcPr>
                <w:p w14:paraId="1F6A85C2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19.68 ± 0.46</w:t>
                  </w:r>
                </w:p>
              </w:tc>
              <w:tc>
                <w:tcPr>
                  <w:tcW w:w="1559" w:type="dxa"/>
                </w:tcPr>
                <w:p w14:paraId="549A1EE5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22.15 ± 0.51</w:t>
                  </w:r>
                </w:p>
              </w:tc>
              <w:tc>
                <w:tcPr>
                  <w:tcW w:w="1559" w:type="dxa"/>
                </w:tcPr>
                <w:p w14:paraId="37A0129B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12.49 ± 0.42</w:t>
                  </w:r>
                </w:p>
              </w:tc>
              <w:tc>
                <w:tcPr>
                  <w:tcW w:w="1418" w:type="dxa"/>
                </w:tcPr>
                <w:p w14:paraId="12F68EDE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9.67 ± 0.38</w:t>
                  </w:r>
                </w:p>
              </w:tc>
              <w:tc>
                <w:tcPr>
                  <w:tcW w:w="1276" w:type="dxa"/>
                </w:tcPr>
                <w:p w14:paraId="17D383DD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8.62 ± 0.18</w:t>
                  </w:r>
                </w:p>
              </w:tc>
              <w:tc>
                <w:tcPr>
                  <w:tcW w:w="1984" w:type="dxa"/>
                </w:tcPr>
                <w:p w14:paraId="28766504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19.4 ± 0.59</w:t>
                  </w:r>
                </w:p>
              </w:tc>
            </w:tr>
            <w:tr w:rsidR="007B0655" w:rsidRPr="00477BBD" w14:paraId="5246912C" w14:textId="77777777" w:rsidTr="00E87FF5">
              <w:tc>
                <w:tcPr>
                  <w:tcW w:w="1163" w:type="dxa"/>
                </w:tcPr>
                <w:p w14:paraId="74E11671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 xml:space="preserve">Chimp. </w:t>
                  </w:r>
                  <w:proofErr w:type="gramStart"/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>iPSCs</w:t>
                  </w:r>
                  <w:proofErr w:type="gramEnd"/>
                </w:p>
              </w:tc>
              <w:tc>
                <w:tcPr>
                  <w:tcW w:w="1389" w:type="dxa"/>
                </w:tcPr>
                <w:p w14:paraId="7A26F544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20.42 ± 0.5</w:t>
                  </w:r>
                </w:p>
              </w:tc>
              <w:tc>
                <w:tcPr>
                  <w:tcW w:w="1559" w:type="dxa"/>
                </w:tcPr>
                <w:p w14:paraId="439C3A99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21.28 ± 0.56</w:t>
                  </w:r>
                </w:p>
              </w:tc>
              <w:tc>
                <w:tcPr>
                  <w:tcW w:w="1559" w:type="dxa"/>
                </w:tcPr>
                <w:p w14:paraId="5B80D406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11.92 ± 0.4</w:t>
                  </w:r>
                </w:p>
              </w:tc>
              <w:tc>
                <w:tcPr>
                  <w:tcW w:w="1418" w:type="dxa"/>
                </w:tcPr>
                <w:p w14:paraId="7852DF37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9.36 ± 0.4</w:t>
                  </w:r>
                </w:p>
              </w:tc>
              <w:tc>
                <w:tcPr>
                  <w:tcW w:w="1276" w:type="dxa"/>
                </w:tcPr>
                <w:p w14:paraId="1E4A368C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8.6 ± 0.12</w:t>
                  </w:r>
                </w:p>
              </w:tc>
              <w:tc>
                <w:tcPr>
                  <w:tcW w:w="1984" w:type="dxa"/>
                </w:tcPr>
                <w:p w14:paraId="201B4C30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19.74 ± 0.37</w:t>
                  </w:r>
                </w:p>
              </w:tc>
            </w:tr>
            <w:tr w:rsidR="007B0655" w:rsidRPr="00477BBD" w14:paraId="080C9789" w14:textId="77777777" w:rsidTr="00E87FF5">
              <w:tc>
                <w:tcPr>
                  <w:tcW w:w="1163" w:type="dxa"/>
                </w:tcPr>
                <w:p w14:paraId="783C269D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>Hum. B cells</w:t>
                  </w:r>
                </w:p>
              </w:tc>
              <w:tc>
                <w:tcPr>
                  <w:tcW w:w="1389" w:type="dxa"/>
                </w:tcPr>
                <w:p w14:paraId="36A248E0" w14:textId="77777777" w:rsidR="007B0655" w:rsidRPr="00477BBD" w:rsidRDefault="007B0655" w:rsidP="008B652C">
                  <w:pPr>
                    <w:tabs>
                      <w:tab w:val="left" w:pos="672"/>
                    </w:tabs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18.5 ± 0.67</w:t>
                  </w:r>
                </w:p>
              </w:tc>
              <w:tc>
                <w:tcPr>
                  <w:tcW w:w="1559" w:type="dxa"/>
                </w:tcPr>
                <w:p w14:paraId="0AD28C53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20.81 ± 0.77</w:t>
                  </w:r>
                </w:p>
              </w:tc>
              <w:tc>
                <w:tcPr>
                  <w:tcW w:w="1559" w:type="dxa"/>
                </w:tcPr>
                <w:p w14:paraId="4A5E028D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11.76 ± 0.63</w:t>
                  </w:r>
                </w:p>
              </w:tc>
              <w:tc>
                <w:tcPr>
                  <w:tcW w:w="1418" w:type="dxa"/>
                </w:tcPr>
                <w:p w14:paraId="1394B01F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9.05 ± 0.1</w:t>
                  </w:r>
                </w:p>
              </w:tc>
              <w:tc>
                <w:tcPr>
                  <w:tcW w:w="1276" w:type="dxa"/>
                </w:tcPr>
                <w:p w14:paraId="4A354105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7.93 ± 0.2</w:t>
                  </w:r>
                </w:p>
              </w:tc>
              <w:tc>
                <w:tcPr>
                  <w:tcW w:w="1984" w:type="dxa"/>
                </w:tcPr>
                <w:p w14:paraId="780C39A6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19.13 ± 0.51</w:t>
                  </w:r>
                </w:p>
              </w:tc>
            </w:tr>
            <w:tr w:rsidR="007B0655" w:rsidRPr="00477BBD" w14:paraId="7C3811A4" w14:textId="77777777" w:rsidTr="00E87FF5">
              <w:tc>
                <w:tcPr>
                  <w:tcW w:w="1163" w:type="dxa"/>
                </w:tcPr>
                <w:p w14:paraId="661E0A8E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b/>
                      <w:sz w:val="16"/>
                      <w:szCs w:val="16"/>
                    </w:rPr>
                    <w:t>Chimp. B cells</w:t>
                  </w:r>
                </w:p>
              </w:tc>
              <w:tc>
                <w:tcPr>
                  <w:tcW w:w="1389" w:type="dxa"/>
                </w:tcPr>
                <w:p w14:paraId="2987D4BC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18.17 ± 0.65</w:t>
                  </w:r>
                </w:p>
              </w:tc>
              <w:tc>
                <w:tcPr>
                  <w:tcW w:w="1559" w:type="dxa"/>
                </w:tcPr>
                <w:p w14:paraId="5AF90065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21.36 ± 0.82</w:t>
                  </w:r>
                </w:p>
              </w:tc>
              <w:tc>
                <w:tcPr>
                  <w:tcW w:w="1559" w:type="dxa"/>
                </w:tcPr>
                <w:p w14:paraId="1D910334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12.9 ± 0.76</w:t>
                  </w:r>
                </w:p>
              </w:tc>
              <w:tc>
                <w:tcPr>
                  <w:tcW w:w="1418" w:type="dxa"/>
                </w:tcPr>
                <w:p w14:paraId="5F349391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8.47 9.05 ± 0.43</w:t>
                  </w:r>
                </w:p>
              </w:tc>
              <w:tc>
                <w:tcPr>
                  <w:tcW w:w="1276" w:type="dxa"/>
                </w:tcPr>
                <w:p w14:paraId="7F0E0BEC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8.57 ± 0.23</w:t>
                  </w:r>
                </w:p>
              </w:tc>
              <w:tc>
                <w:tcPr>
                  <w:tcW w:w="1984" w:type="dxa"/>
                </w:tcPr>
                <w:p w14:paraId="58EC4C4D" w14:textId="77777777" w:rsidR="007B0655" w:rsidRPr="00477BBD" w:rsidRDefault="007B0655" w:rsidP="008B652C">
                  <w:pPr>
                    <w:spacing w:line="480" w:lineRule="auto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477BBD">
                    <w:rPr>
                      <w:rFonts w:ascii="Helvetica" w:hAnsi="Helvetica"/>
                      <w:sz w:val="16"/>
                      <w:szCs w:val="16"/>
                    </w:rPr>
                    <w:t>18.57 ± 0.73</w:t>
                  </w:r>
                </w:p>
              </w:tc>
            </w:tr>
          </w:tbl>
          <w:p w14:paraId="0E09C175" w14:textId="77777777" w:rsidR="007B0655" w:rsidRPr="00477BBD" w:rsidRDefault="007B0655" w:rsidP="008B652C">
            <w:pPr>
              <w:spacing w:line="480" w:lineRule="auto"/>
              <w:rPr>
                <w:rFonts w:ascii="Helvetica" w:hAnsi="Helvetica"/>
                <w:sz w:val="16"/>
                <w:szCs w:val="16"/>
              </w:rPr>
            </w:pPr>
          </w:p>
        </w:tc>
      </w:tr>
    </w:tbl>
    <w:p w14:paraId="2C824AEC" w14:textId="77777777" w:rsidR="008B652C" w:rsidRDefault="008B652C"/>
    <w:sectPr w:rsidR="008B652C" w:rsidSect="008E4DE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655"/>
    <w:rsid w:val="003B7C49"/>
    <w:rsid w:val="003C0AD8"/>
    <w:rsid w:val="00467DF0"/>
    <w:rsid w:val="00482C5D"/>
    <w:rsid w:val="006E3C5A"/>
    <w:rsid w:val="007B0655"/>
    <w:rsid w:val="008B652C"/>
    <w:rsid w:val="008E4DEB"/>
    <w:rsid w:val="00CA3170"/>
    <w:rsid w:val="00E87FF5"/>
    <w:rsid w:val="00F1329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ocId w14:val="7B82BC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655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0655"/>
    <w:rPr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655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0655"/>
    <w:rPr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1136</Characters>
  <Application>Microsoft Macintosh Word</Application>
  <DocSecurity>0</DocSecurity>
  <Lines>9</Lines>
  <Paragraphs>2</Paragraphs>
  <ScaleCrop>false</ScaleCrop>
  <Company>MPI CBG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CBG</dc:creator>
  <cp:keywords/>
  <dc:description/>
  <cp:lastModifiedBy>Felipe CBG</cp:lastModifiedBy>
  <cp:revision>4</cp:revision>
  <dcterms:created xsi:type="dcterms:W3CDTF">2016-08-29T15:41:00Z</dcterms:created>
  <dcterms:modified xsi:type="dcterms:W3CDTF">2016-08-29T15:54:00Z</dcterms:modified>
</cp:coreProperties>
</file>