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DF8333" w14:textId="06E8FABE" w:rsidR="002D21FE" w:rsidRDefault="002D21FE" w:rsidP="00A8507C">
      <w:pPr>
        <w:rPr>
          <w:rFonts w:ascii="Cambria" w:hAnsi="Cambria"/>
        </w:rPr>
      </w:pPr>
      <w:r>
        <w:rPr>
          <w:rFonts w:ascii="Cambria" w:hAnsi="Cambria"/>
          <w:b/>
        </w:rPr>
        <w:t xml:space="preserve">Figure 3- </w:t>
      </w:r>
      <w:r w:rsidR="00156BF6">
        <w:rPr>
          <w:rFonts w:ascii="Cambria" w:hAnsi="Cambria"/>
          <w:b/>
        </w:rPr>
        <w:t>Source Data 1</w:t>
      </w:r>
      <w:r w:rsidR="002F34E6" w:rsidRPr="00141F2F">
        <w:rPr>
          <w:rFonts w:ascii="Cambria" w:hAnsi="Cambria"/>
          <w:b/>
        </w:rPr>
        <w:t>.</w:t>
      </w:r>
      <w:r w:rsidR="002F34E6" w:rsidRPr="00141F2F">
        <w:rPr>
          <w:rFonts w:ascii="Cambria" w:hAnsi="Cambria"/>
        </w:rPr>
        <w:t xml:space="preserve"> </w:t>
      </w:r>
      <w:r w:rsidR="00156BF6">
        <w:rPr>
          <w:rFonts w:ascii="Cambria" w:hAnsi="Cambria"/>
        </w:rPr>
        <w:t>Source data for Figure 3- Figure Supplement 3.</w:t>
      </w:r>
      <w:bookmarkStart w:id="0" w:name="_GoBack"/>
      <w:bookmarkEnd w:id="0"/>
    </w:p>
    <w:p w14:paraId="077F01FC" w14:textId="77777777" w:rsidR="002D21FE" w:rsidRDefault="002D21FE" w:rsidP="00A8507C">
      <w:pPr>
        <w:rPr>
          <w:rFonts w:ascii="Cambria" w:hAnsi="Cambria"/>
        </w:rPr>
      </w:pPr>
    </w:p>
    <w:p w14:paraId="542C44DD" w14:textId="39B8F440" w:rsidR="00A8507C" w:rsidRDefault="002F34E6" w:rsidP="00A8507C">
      <w:pPr>
        <w:rPr>
          <w:rFonts w:ascii="Cambria" w:hAnsi="Cambria"/>
          <w:b/>
        </w:rPr>
      </w:pPr>
      <w:r>
        <w:rPr>
          <w:rFonts w:ascii="Cambria" w:hAnsi="Cambria"/>
          <w:b/>
        </w:rPr>
        <w:t>B</w:t>
      </w:r>
      <w:r w:rsidRPr="00141F2F">
        <w:rPr>
          <w:rFonts w:ascii="Cambria" w:hAnsi="Cambria"/>
          <w:b/>
        </w:rPr>
        <w:t>urden of rare,</w:t>
      </w:r>
      <w:r>
        <w:rPr>
          <w:rFonts w:ascii="Cambria" w:hAnsi="Cambria"/>
          <w:b/>
        </w:rPr>
        <w:t xml:space="preserve"> (allele frequency &lt; 2 x 10</w:t>
      </w:r>
      <w:r w:rsidRPr="000645EC">
        <w:rPr>
          <w:rFonts w:ascii="Cambria" w:hAnsi="Cambria"/>
          <w:b/>
          <w:vertAlign w:val="superscript"/>
        </w:rPr>
        <w:t>-5</w:t>
      </w:r>
      <w:r>
        <w:rPr>
          <w:rFonts w:ascii="Cambria" w:hAnsi="Cambria"/>
          <w:b/>
        </w:rPr>
        <w:t>)</w:t>
      </w:r>
      <w:r w:rsidRPr="002E553F">
        <w:rPr>
          <w:rFonts w:ascii="Cambria" w:hAnsi="Cambria"/>
          <w:b/>
        </w:rPr>
        <w:t xml:space="preserve"> </w:t>
      </w:r>
      <w:r w:rsidRPr="007D1C6F">
        <w:rPr>
          <w:rFonts w:ascii="Cambria" w:hAnsi="Cambria"/>
          <w:b/>
          <w:i/>
        </w:rPr>
        <w:t>de novo</w:t>
      </w:r>
      <w:r>
        <w:rPr>
          <w:rFonts w:ascii="Cambria" w:hAnsi="Cambria"/>
          <w:b/>
        </w:rPr>
        <w:t xml:space="preserve"> and transmitted damaging (LOF + damaging missense) variants comparing European craniosynostosis cases to European controls (</w:t>
      </w:r>
      <w:r w:rsidRPr="00141F2F">
        <w:rPr>
          <w:rFonts w:ascii="Cambria" w:hAnsi="Cambria"/>
          <w:b/>
        </w:rPr>
        <w:t xml:space="preserve">autism </w:t>
      </w:r>
      <w:r>
        <w:rPr>
          <w:rFonts w:ascii="Cambria" w:hAnsi="Cambria"/>
          <w:b/>
        </w:rPr>
        <w:t>parents, NHLBI ESP, ExAC03).</w:t>
      </w:r>
    </w:p>
    <w:p w14:paraId="32BCCEB3" w14:textId="77777777" w:rsidR="002F34E6" w:rsidRDefault="002F34E6" w:rsidP="00A8507C">
      <w:pPr>
        <w:rPr>
          <w:rFonts w:ascii="Cambria" w:hAnsi="Cambria"/>
        </w:rPr>
      </w:pPr>
    </w:p>
    <w:p w14:paraId="415AAE39" w14:textId="68AECA1B" w:rsidR="00A8507C" w:rsidRDefault="00A8507C" w:rsidP="00A8507C">
      <w:pPr>
        <w:rPr>
          <w:rFonts w:ascii="Cambria" w:hAnsi="Cambria"/>
        </w:rPr>
      </w:pPr>
      <w:r w:rsidRPr="00141F2F">
        <w:rPr>
          <w:rFonts w:ascii="Cambria" w:hAnsi="Cambria"/>
        </w:rPr>
        <w:t xml:space="preserve">LOF + D-mis variants showing P &lt; 0.005 vs. all control groups. </w:t>
      </w:r>
    </w:p>
    <w:tbl>
      <w:tblPr>
        <w:tblStyle w:val="TableGrid"/>
        <w:tblW w:w="1325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49"/>
        <w:gridCol w:w="611"/>
        <w:gridCol w:w="643"/>
        <w:gridCol w:w="265"/>
        <w:gridCol w:w="660"/>
        <w:gridCol w:w="797"/>
        <w:gridCol w:w="1250"/>
        <w:gridCol w:w="634"/>
        <w:gridCol w:w="236"/>
        <w:gridCol w:w="683"/>
        <w:gridCol w:w="720"/>
        <w:gridCol w:w="1260"/>
        <w:gridCol w:w="720"/>
        <w:gridCol w:w="236"/>
        <w:gridCol w:w="76"/>
        <w:gridCol w:w="586"/>
        <w:gridCol w:w="15"/>
        <w:gridCol w:w="885"/>
        <w:gridCol w:w="45"/>
        <w:gridCol w:w="1215"/>
        <w:gridCol w:w="720"/>
      </w:tblGrid>
      <w:tr w:rsidR="00A8507C" w14:paraId="65482780" w14:textId="77777777" w:rsidTr="00A8507C">
        <w:trPr>
          <w:trHeight w:val="313"/>
          <w:jc w:val="center"/>
        </w:trPr>
        <w:tc>
          <w:tcPr>
            <w:tcW w:w="945" w:type="dxa"/>
            <w:tcBorders>
              <w:top w:val="single" w:sz="4" w:space="0" w:color="auto"/>
            </w:tcBorders>
            <w:vAlign w:val="center"/>
          </w:tcPr>
          <w:p w14:paraId="4EDA95AD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ACE6F0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  <w:r w:rsidRPr="00A8507C">
              <w:rPr>
                <w:rStyle w:val="CommentReference"/>
                <w:rFonts w:ascii="Cambria" w:hAnsi="Cambria"/>
                <w:sz w:val="24"/>
                <w:szCs w:val="24"/>
              </w:rPr>
              <w:t>CASES</w:t>
            </w:r>
          </w:p>
        </w:tc>
        <w:tc>
          <w:tcPr>
            <w:tcW w:w="265" w:type="dxa"/>
            <w:tcBorders>
              <w:top w:val="single" w:sz="4" w:space="0" w:color="auto"/>
            </w:tcBorders>
            <w:vAlign w:val="center"/>
          </w:tcPr>
          <w:p w14:paraId="2E245DE7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</w:p>
        </w:tc>
        <w:tc>
          <w:tcPr>
            <w:tcW w:w="334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334328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  <w:r w:rsidRPr="00A8507C">
              <w:rPr>
                <w:rStyle w:val="CommentReference"/>
                <w:rFonts w:ascii="Cambria" w:hAnsi="Cambria"/>
                <w:sz w:val="24"/>
                <w:szCs w:val="24"/>
              </w:rPr>
              <w:t>AUTISM CONTROLS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7DA42002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</w:p>
        </w:tc>
        <w:tc>
          <w:tcPr>
            <w:tcW w:w="338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6CDBB3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  <w:r w:rsidRPr="00A8507C">
              <w:rPr>
                <w:rStyle w:val="CommentReference"/>
                <w:rFonts w:ascii="Cambria" w:hAnsi="Cambria"/>
                <w:sz w:val="24"/>
                <w:szCs w:val="24"/>
              </w:rPr>
              <w:t>NHLBI CONTROLS</w:t>
            </w:r>
          </w:p>
        </w:tc>
        <w:tc>
          <w:tcPr>
            <w:tcW w:w="312" w:type="dxa"/>
            <w:gridSpan w:val="2"/>
            <w:tcBorders>
              <w:top w:val="single" w:sz="4" w:space="0" w:color="auto"/>
            </w:tcBorders>
            <w:vAlign w:val="center"/>
          </w:tcPr>
          <w:p w14:paraId="173515F5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</w:p>
        </w:tc>
        <w:tc>
          <w:tcPr>
            <w:tcW w:w="346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806C2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  <w:r w:rsidRPr="00A8507C">
              <w:rPr>
                <w:rStyle w:val="CommentReference"/>
                <w:rFonts w:ascii="Cambria" w:hAnsi="Cambria"/>
                <w:sz w:val="24"/>
                <w:szCs w:val="24"/>
              </w:rPr>
              <w:t>EXAC03 CONTROLS</w:t>
            </w:r>
          </w:p>
        </w:tc>
      </w:tr>
      <w:tr w:rsidR="00A8507C" w14:paraId="5A38FB42" w14:textId="77777777" w:rsidTr="00A8507C">
        <w:trPr>
          <w:trHeight w:val="313"/>
          <w:jc w:val="center"/>
        </w:trPr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14:paraId="1C205057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  <w:r w:rsidRPr="00A8507C">
              <w:rPr>
                <w:rStyle w:val="CommentReference"/>
                <w:rFonts w:ascii="Cambria" w:hAnsi="Cambria"/>
                <w:sz w:val="24"/>
                <w:szCs w:val="24"/>
              </w:rPr>
              <w:t>GENE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B6D03B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  <w:r w:rsidRPr="00A8507C">
              <w:rPr>
                <w:rStyle w:val="CommentReference"/>
                <w:rFonts w:ascii="Cambria" w:hAnsi="Cambria"/>
                <w:sz w:val="24"/>
                <w:szCs w:val="24"/>
              </w:rPr>
              <w:t>VAR</w:t>
            </w:r>
          </w:p>
        </w:tc>
        <w:tc>
          <w:tcPr>
            <w:tcW w:w="6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5F2ADE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  <w:r w:rsidRPr="00A8507C">
              <w:rPr>
                <w:rStyle w:val="CommentReference"/>
                <w:rFonts w:ascii="Cambria" w:hAnsi="Cambria"/>
                <w:sz w:val="24"/>
                <w:szCs w:val="24"/>
              </w:rPr>
              <w:t>REF</w:t>
            </w:r>
          </w:p>
        </w:tc>
        <w:tc>
          <w:tcPr>
            <w:tcW w:w="265" w:type="dxa"/>
            <w:tcBorders>
              <w:bottom w:val="single" w:sz="4" w:space="0" w:color="auto"/>
            </w:tcBorders>
            <w:vAlign w:val="center"/>
          </w:tcPr>
          <w:p w14:paraId="6BFC72C5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BCD87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  <w:r w:rsidRPr="00A8507C">
              <w:rPr>
                <w:rStyle w:val="CommentReference"/>
                <w:rFonts w:ascii="Cambria" w:hAnsi="Cambria"/>
                <w:sz w:val="24"/>
                <w:szCs w:val="24"/>
              </w:rPr>
              <w:t>VAR</w:t>
            </w:r>
          </w:p>
        </w:tc>
        <w:tc>
          <w:tcPr>
            <w:tcW w:w="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8857D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  <w:r w:rsidRPr="00A8507C">
              <w:rPr>
                <w:rStyle w:val="CommentReference"/>
                <w:rFonts w:ascii="Cambria" w:hAnsi="Cambria"/>
                <w:sz w:val="24"/>
                <w:szCs w:val="24"/>
              </w:rPr>
              <w:t>REF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45F743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  <w:r w:rsidRPr="00A8507C">
              <w:rPr>
                <w:rStyle w:val="CommentReference"/>
                <w:rFonts w:ascii="Cambria" w:hAnsi="Cambria"/>
                <w:sz w:val="24"/>
                <w:szCs w:val="24"/>
              </w:rPr>
              <w:t>P</w:t>
            </w:r>
          </w:p>
        </w:tc>
        <w:tc>
          <w:tcPr>
            <w:tcW w:w="6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B79B8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  <w:r w:rsidRPr="00A8507C">
              <w:rPr>
                <w:rStyle w:val="CommentReference"/>
                <w:rFonts w:ascii="Cambria" w:hAnsi="Cambria"/>
                <w:sz w:val="24"/>
                <w:szCs w:val="24"/>
              </w:rPr>
              <w:t>OR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vAlign w:val="center"/>
          </w:tcPr>
          <w:p w14:paraId="06E93A0D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4ACA9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  <w:r w:rsidRPr="00A8507C">
              <w:rPr>
                <w:rStyle w:val="CommentReference"/>
                <w:rFonts w:ascii="Cambria" w:hAnsi="Cambria"/>
                <w:sz w:val="24"/>
                <w:szCs w:val="24"/>
              </w:rPr>
              <w:t>VAR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40A21D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  <w:r w:rsidRPr="00A8507C">
              <w:rPr>
                <w:rStyle w:val="CommentReference"/>
                <w:rFonts w:ascii="Cambria" w:hAnsi="Cambria"/>
                <w:sz w:val="24"/>
                <w:szCs w:val="24"/>
              </w:rPr>
              <w:t>REF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820C1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  <w:r w:rsidRPr="00A8507C">
              <w:rPr>
                <w:rStyle w:val="CommentReference"/>
                <w:rFonts w:ascii="Cambria" w:hAnsi="Cambria"/>
                <w:sz w:val="24"/>
                <w:szCs w:val="24"/>
              </w:rPr>
              <w:t>P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D6D71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  <w:r w:rsidRPr="00A8507C">
              <w:rPr>
                <w:rStyle w:val="CommentReference"/>
                <w:rFonts w:ascii="Cambria" w:hAnsi="Cambria"/>
                <w:sz w:val="24"/>
                <w:szCs w:val="24"/>
              </w:rPr>
              <w:t>OR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vAlign w:val="center"/>
          </w:tcPr>
          <w:p w14:paraId="5FCC8661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4C1AAB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  <w:r w:rsidRPr="00A8507C">
              <w:rPr>
                <w:rStyle w:val="CommentReference"/>
                <w:rFonts w:ascii="Cambria" w:hAnsi="Cambria"/>
                <w:sz w:val="24"/>
                <w:szCs w:val="24"/>
              </w:rPr>
              <w:t>VAR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A7ED62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  <w:r w:rsidRPr="00A8507C">
              <w:rPr>
                <w:rStyle w:val="CommentReference"/>
                <w:rFonts w:ascii="Cambria" w:hAnsi="Cambria"/>
                <w:sz w:val="24"/>
                <w:szCs w:val="24"/>
              </w:rPr>
              <w:t>REF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4AAB94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  <w:r w:rsidRPr="00A8507C">
              <w:rPr>
                <w:rStyle w:val="CommentReference"/>
                <w:rFonts w:ascii="Cambria" w:hAnsi="Cambria"/>
                <w:sz w:val="24"/>
                <w:szCs w:val="24"/>
              </w:rPr>
              <w:t>P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54AF2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  <w:r w:rsidRPr="00A8507C">
              <w:rPr>
                <w:rStyle w:val="CommentReference"/>
                <w:rFonts w:ascii="Cambria" w:hAnsi="Cambria"/>
                <w:sz w:val="24"/>
                <w:szCs w:val="24"/>
              </w:rPr>
              <w:t>OR</w:t>
            </w:r>
          </w:p>
        </w:tc>
      </w:tr>
      <w:tr w:rsidR="00A8507C" w14:paraId="0D2C4A0F" w14:textId="77777777" w:rsidTr="00A8507C">
        <w:trPr>
          <w:trHeight w:val="497"/>
          <w:jc w:val="center"/>
        </w:trPr>
        <w:tc>
          <w:tcPr>
            <w:tcW w:w="994" w:type="dxa"/>
            <w:gridSpan w:val="2"/>
            <w:tcBorders>
              <w:top w:val="single" w:sz="4" w:space="0" w:color="auto"/>
            </w:tcBorders>
            <w:vAlign w:val="center"/>
          </w:tcPr>
          <w:p w14:paraId="570BE88B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i/>
                <w:sz w:val="20"/>
                <w:szCs w:val="20"/>
              </w:rPr>
            </w:pPr>
            <w:r w:rsidRPr="00A8507C">
              <w:rPr>
                <w:rStyle w:val="CommentReference"/>
                <w:rFonts w:ascii="Cambria" w:hAnsi="Cambria"/>
                <w:i/>
                <w:sz w:val="20"/>
                <w:szCs w:val="20"/>
              </w:rPr>
              <w:t>SMAD6</w:t>
            </w:r>
          </w:p>
        </w:tc>
        <w:tc>
          <w:tcPr>
            <w:tcW w:w="611" w:type="dxa"/>
            <w:tcBorders>
              <w:top w:val="single" w:sz="4" w:space="0" w:color="auto"/>
            </w:tcBorders>
            <w:vAlign w:val="center"/>
          </w:tcPr>
          <w:p w14:paraId="7EE506F7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0"/>
                <w:szCs w:val="20"/>
              </w:rPr>
            </w:pPr>
            <w:r w:rsidRPr="00A8507C"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643" w:type="dxa"/>
            <w:tcBorders>
              <w:top w:val="single" w:sz="4" w:space="0" w:color="auto"/>
            </w:tcBorders>
            <w:vAlign w:val="center"/>
          </w:tcPr>
          <w:p w14:paraId="33493634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0"/>
                <w:szCs w:val="20"/>
              </w:rPr>
            </w:pPr>
            <w:r w:rsidRPr="00A8507C">
              <w:rPr>
                <w:rFonts w:ascii="Cambria" w:hAnsi="Cambria"/>
                <w:sz w:val="20"/>
                <w:szCs w:val="20"/>
              </w:rPr>
              <w:t>330</w:t>
            </w:r>
          </w:p>
        </w:tc>
        <w:tc>
          <w:tcPr>
            <w:tcW w:w="265" w:type="dxa"/>
            <w:tcBorders>
              <w:top w:val="single" w:sz="4" w:space="0" w:color="auto"/>
            </w:tcBorders>
            <w:vAlign w:val="center"/>
          </w:tcPr>
          <w:p w14:paraId="1AB14821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</w:tcBorders>
            <w:vAlign w:val="center"/>
          </w:tcPr>
          <w:p w14:paraId="1E28C84C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0"/>
                <w:szCs w:val="20"/>
              </w:rPr>
            </w:pPr>
            <w:r w:rsidRPr="00A8507C">
              <w:rPr>
                <w:rStyle w:val="CommentReference"/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797" w:type="dxa"/>
            <w:tcBorders>
              <w:top w:val="single" w:sz="4" w:space="0" w:color="auto"/>
            </w:tcBorders>
            <w:vAlign w:val="center"/>
          </w:tcPr>
          <w:p w14:paraId="1D98C8D4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0"/>
                <w:szCs w:val="20"/>
              </w:rPr>
            </w:pPr>
            <w:r w:rsidRPr="00A8507C">
              <w:rPr>
                <w:rStyle w:val="CommentReference"/>
                <w:rFonts w:ascii="Cambria" w:hAnsi="Cambria"/>
                <w:sz w:val="20"/>
                <w:szCs w:val="20"/>
              </w:rPr>
              <w:t>6,668</w:t>
            </w:r>
          </w:p>
        </w:tc>
        <w:tc>
          <w:tcPr>
            <w:tcW w:w="1250" w:type="dxa"/>
            <w:tcBorders>
              <w:top w:val="single" w:sz="4" w:space="0" w:color="auto"/>
            </w:tcBorders>
            <w:vAlign w:val="center"/>
          </w:tcPr>
          <w:p w14:paraId="095D2FDB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0"/>
                <w:szCs w:val="20"/>
              </w:rPr>
            </w:pPr>
            <w:r w:rsidRPr="00A8507C">
              <w:rPr>
                <w:rStyle w:val="CommentReference"/>
                <w:rFonts w:ascii="Cambria" w:hAnsi="Cambria"/>
                <w:sz w:val="20"/>
                <w:szCs w:val="20"/>
              </w:rPr>
              <w:t>6.26 x 10</w:t>
            </w:r>
            <w:r w:rsidRPr="00A8507C">
              <w:rPr>
                <w:rStyle w:val="CommentReference"/>
                <w:rFonts w:ascii="Cambria" w:hAnsi="Cambria"/>
                <w:sz w:val="20"/>
                <w:szCs w:val="20"/>
                <w:vertAlign w:val="superscript"/>
              </w:rPr>
              <w:t>-8</w:t>
            </w:r>
          </w:p>
        </w:tc>
        <w:tc>
          <w:tcPr>
            <w:tcW w:w="634" w:type="dxa"/>
            <w:tcBorders>
              <w:top w:val="single" w:sz="4" w:space="0" w:color="auto"/>
            </w:tcBorders>
            <w:vAlign w:val="center"/>
          </w:tcPr>
          <w:p w14:paraId="570198EF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0"/>
                <w:szCs w:val="20"/>
              </w:rPr>
            </w:pPr>
            <w:r w:rsidRPr="00A8507C">
              <w:rPr>
                <w:rStyle w:val="CommentReference"/>
                <w:rFonts w:ascii="Cambria" w:hAnsi="Cambria"/>
                <w:sz w:val="20"/>
                <w:szCs w:val="20"/>
              </w:rPr>
              <w:t>26.9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7354E163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</w:tcBorders>
            <w:vAlign w:val="center"/>
          </w:tcPr>
          <w:p w14:paraId="1A5787A1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0"/>
                <w:szCs w:val="20"/>
              </w:rPr>
            </w:pPr>
            <w:r w:rsidRPr="00A8507C"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2AFAFE49" w14:textId="45EC0D78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0"/>
                <w:szCs w:val="20"/>
              </w:rPr>
            </w:pPr>
            <w:r w:rsidRPr="00A8507C">
              <w:rPr>
                <w:rFonts w:ascii="Cambria" w:hAnsi="Cambria"/>
                <w:sz w:val="20"/>
                <w:szCs w:val="20"/>
              </w:rPr>
              <w:t>8,5</w:t>
            </w:r>
            <w:r w:rsidR="00B91BC0">
              <w:rPr>
                <w:rFonts w:ascii="Cambria" w:hAnsi="Cambria"/>
                <w:sz w:val="20"/>
                <w:szCs w:val="20"/>
              </w:rPr>
              <w:t>88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79FA0557" w14:textId="73F89AF6" w:rsidR="00A8507C" w:rsidRPr="00A8507C" w:rsidRDefault="00B91BC0" w:rsidP="00B24F58">
            <w:pPr>
              <w:jc w:val="center"/>
              <w:rPr>
                <w:rStyle w:val="CommentReference"/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9.54</w:t>
            </w:r>
            <w:r w:rsidR="00A8507C" w:rsidRPr="00A8507C">
              <w:rPr>
                <w:rFonts w:ascii="Cambria" w:hAnsi="Cambria"/>
                <w:sz w:val="20"/>
                <w:szCs w:val="20"/>
              </w:rPr>
              <w:t xml:space="preserve"> x 10</w:t>
            </w:r>
            <w:r w:rsidR="00A8507C" w:rsidRPr="00A8507C">
              <w:rPr>
                <w:rFonts w:ascii="Cambria" w:hAnsi="Cambria"/>
                <w:sz w:val="20"/>
                <w:szCs w:val="20"/>
                <w:vertAlign w:val="superscript"/>
              </w:rPr>
              <w:t>-9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07ABDE1C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0"/>
                <w:szCs w:val="20"/>
              </w:rPr>
            </w:pPr>
            <w:r w:rsidRPr="00A8507C">
              <w:rPr>
                <w:rStyle w:val="CommentReference"/>
                <w:rFonts w:ascii="Cambria" w:hAnsi="Cambria"/>
                <w:sz w:val="20"/>
                <w:szCs w:val="20"/>
              </w:rPr>
              <w:t>34.7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67748341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0"/>
                <w:szCs w:val="20"/>
              </w:rPr>
            </w:pPr>
          </w:p>
        </w:tc>
        <w:tc>
          <w:tcPr>
            <w:tcW w:w="677" w:type="dxa"/>
            <w:gridSpan w:val="3"/>
            <w:tcBorders>
              <w:top w:val="single" w:sz="4" w:space="0" w:color="auto"/>
            </w:tcBorders>
            <w:vAlign w:val="center"/>
          </w:tcPr>
          <w:p w14:paraId="7BDC3F75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0"/>
                <w:szCs w:val="20"/>
              </w:rPr>
            </w:pPr>
            <w:r w:rsidRPr="00A8507C">
              <w:rPr>
                <w:rFonts w:ascii="Cambria" w:hAnsi="Cambria"/>
                <w:sz w:val="20"/>
                <w:szCs w:val="20"/>
              </w:rPr>
              <w:t>41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</w:tcBorders>
            <w:vAlign w:val="center"/>
          </w:tcPr>
          <w:p w14:paraId="4B7B6C75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0"/>
                <w:szCs w:val="20"/>
              </w:rPr>
            </w:pPr>
            <w:r w:rsidRPr="00A8507C">
              <w:rPr>
                <w:rFonts w:ascii="Cambria" w:hAnsi="Cambria"/>
                <w:sz w:val="20"/>
                <w:szCs w:val="20"/>
              </w:rPr>
              <w:t>59,329</w:t>
            </w:r>
          </w:p>
        </w:tc>
        <w:tc>
          <w:tcPr>
            <w:tcW w:w="1215" w:type="dxa"/>
            <w:tcBorders>
              <w:top w:val="single" w:sz="4" w:space="0" w:color="auto"/>
            </w:tcBorders>
            <w:vAlign w:val="center"/>
          </w:tcPr>
          <w:p w14:paraId="58FC8F35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0"/>
                <w:szCs w:val="20"/>
              </w:rPr>
            </w:pPr>
            <w:r w:rsidRPr="00A8507C">
              <w:rPr>
                <w:rFonts w:ascii="Cambria" w:hAnsi="Cambria"/>
                <w:sz w:val="20"/>
                <w:szCs w:val="20"/>
              </w:rPr>
              <w:t>3.58 x 10</w:t>
            </w:r>
            <w:r w:rsidRPr="00A8507C">
              <w:rPr>
                <w:rFonts w:ascii="Cambria" w:hAnsi="Cambria"/>
                <w:sz w:val="20"/>
                <w:szCs w:val="20"/>
                <w:vertAlign w:val="superscript"/>
              </w:rPr>
              <w:t>-10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6C0EC1C3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0"/>
                <w:szCs w:val="20"/>
              </w:rPr>
            </w:pPr>
            <w:r w:rsidRPr="00A8507C">
              <w:rPr>
                <w:rStyle w:val="CommentReference"/>
                <w:rFonts w:ascii="Cambria" w:hAnsi="Cambria"/>
                <w:sz w:val="20"/>
                <w:szCs w:val="20"/>
              </w:rPr>
              <w:t>35.1</w:t>
            </w:r>
          </w:p>
        </w:tc>
      </w:tr>
      <w:tr w:rsidR="00A8507C" w14:paraId="1304D329" w14:textId="77777777" w:rsidTr="00A8507C">
        <w:trPr>
          <w:trHeight w:val="660"/>
          <w:jc w:val="center"/>
        </w:trPr>
        <w:tc>
          <w:tcPr>
            <w:tcW w:w="994" w:type="dxa"/>
            <w:gridSpan w:val="2"/>
            <w:tcBorders>
              <w:bottom w:val="single" w:sz="4" w:space="0" w:color="auto"/>
            </w:tcBorders>
            <w:vAlign w:val="center"/>
          </w:tcPr>
          <w:p w14:paraId="7721CA6F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i/>
                <w:sz w:val="20"/>
                <w:szCs w:val="20"/>
              </w:rPr>
            </w:pPr>
            <w:r w:rsidRPr="00A8507C">
              <w:rPr>
                <w:rFonts w:ascii="Cambria" w:eastAsia="Times New Roman" w:hAnsi="Cambria"/>
                <w:i/>
                <w:color w:val="000000"/>
                <w:sz w:val="20"/>
                <w:szCs w:val="20"/>
              </w:rPr>
              <w:t>PIK3C2A</w:t>
            </w:r>
          </w:p>
        </w:tc>
        <w:tc>
          <w:tcPr>
            <w:tcW w:w="611" w:type="dxa"/>
            <w:tcBorders>
              <w:bottom w:val="single" w:sz="4" w:space="0" w:color="auto"/>
            </w:tcBorders>
            <w:vAlign w:val="center"/>
          </w:tcPr>
          <w:p w14:paraId="665FEBE0" w14:textId="77777777" w:rsidR="00A8507C" w:rsidRPr="00A8507C" w:rsidRDefault="00A8507C" w:rsidP="00B24F58">
            <w:pPr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</w:rPr>
            </w:pPr>
            <w:r w:rsidRPr="00A8507C">
              <w:rPr>
                <w:rFonts w:ascii="Cambria" w:eastAsia="Times New Roman" w:hAnsi="Cambr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08E8CB6B" w14:textId="77777777" w:rsidR="00A8507C" w:rsidRPr="00A8507C" w:rsidRDefault="00A8507C" w:rsidP="00B24F58">
            <w:pPr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</w:rPr>
            </w:pPr>
            <w:r w:rsidRPr="00A8507C">
              <w:rPr>
                <w:rFonts w:ascii="Cambria" w:eastAsia="Times New Roman" w:hAnsi="Cambria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265" w:type="dxa"/>
            <w:tcBorders>
              <w:bottom w:val="single" w:sz="4" w:space="0" w:color="auto"/>
            </w:tcBorders>
            <w:vAlign w:val="center"/>
          </w:tcPr>
          <w:p w14:paraId="65D06F95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4" w:space="0" w:color="auto"/>
            </w:tcBorders>
            <w:vAlign w:val="center"/>
          </w:tcPr>
          <w:p w14:paraId="08558B50" w14:textId="77777777" w:rsidR="00A8507C" w:rsidRPr="00A8507C" w:rsidRDefault="00A8507C" w:rsidP="00B24F58">
            <w:pPr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</w:rPr>
            </w:pPr>
            <w:r w:rsidRPr="00A8507C">
              <w:rPr>
                <w:rFonts w:ascii="Cambria" w:eastAsia="Times New Roman" w:hAnsi="Cambr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797" w:type="dxa"/>
            <w:tcBorders>
              <w:bottom w:val="single" w:sz="4" w:space="0" w:color="auto"/>
            </w:tcBorders>
            <w:vAlign w:val="center"/>
          </w:tcPr>
          <w:p w14:paraId="54CE29EB" w14:textId="77777777" w:rsidR="00A8507C" w:rsidRPr="00A8507C" w:rsidRDefault="00A8507C" w:rsidP="00B24F58">
            <w:pPr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</w:rPr>
            </w:pPr>
            <w:r w:rsidRPr="00A8507C">
              <w:rPr>
                <w:rFonts w:ascii="Cambria" w:eastAsia="Times New Roman" w:hAnsi="Cambria"/>
                <w:color w:val="000000"/>
                <w:sz w:val="20"/>
                <w:szCs w:val="20"/>
              </w:rPr>
              <w:t>6,666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center"/>
          </w:tcPr>
          <w:p w14:paraId="042AFC82" w14:textId="77777777" w:rsidR="00A8507C" w:rsidRPr="00A8507C" w:rsidRDefault="00A8507C" w:rsidP="00B24F58">
            <w:pPr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</w:rPr>
            </w:pPr>
            <w:r w:rsidRPr="00A8507C">
              <w:rPr>
                <w:rFonts w:ascii="Cambria" w:eastAsia="Times New Roman" w:hAnsi="Cambria"/>
                <w:color w:val="000000"/>
                <w:sz w:val="20"/>
                <w:szCs w:val="20"/>
              </w:rPr>
              <w:t>2.05 x 10</w:t>
            </w:r>
            <w:r w:rsidRPr="00A8507C">
              <w:rPr>
                <w:rFonts w:ascii="Cambria" w:eastAsia="Times New Roman" w:hAnsi="Cambria"/>
                <w:color w:val="000000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634" w:type="dxa"/>
            <w:tcBorders>
              <w:bottom w:val="single" w:sz="4" w:space="0" w:color="auto"/>
            </w:tcBorders>
            <w:vAlign w:val="center"/>
          </w:tcPr>
          <w:p w14:paraId="0025BC6E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0"/>
                <w:szCs w:val="20"/>
              </w:rPr>
            </w:pPr>
            <w:r w:rsidRPr="00A8507C">
              <w:rPr>
                <w:rStyle w:val="CommentReference"/>
                <w:rFonts w:ascii="Cambria" w:hAnsi="Cambria"/>
                <w:sz w:val="20"/>
                <w:szCs w:val="20"/>
              </w:rPr>
              <w:t>9.8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vAlign w:val="center"/>
          </w:tcPr>
          <w:p w14:paraId="42BA7A17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0"/>
                <w:szCs w:val="20"/>
              </w:rPr>
            </w:pPr>
          </w:p>
        </w:tc>
        <w:tc>
          <w:tcPr>
            <w:tcW w:w="683" w:type="dxa"/>
            <w:tcBorders>
              <w:bottom w:val="single" w:sz="4" w:space="0" w:color="auto"/>
            </w:tcBorders>
            <w:vAlign w:val="center"/>
          </w:tcPr>
          <w:p w14:paraId="06EA8BB1" w14:textId="77777777" w:rsidR="00A8507C" w:rsidRPr="00A8507C" w:rsidRDefault="00A8507C" w:rsidP="00B24F5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8507C"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6EFDC42A" w14:textId="532F5A00" w:rsidR="00A8507C" w:rsidRPr="00A8507C" w:rsidRDefault="00EA025B" w:rsidP="00B24F5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8,57</w:t>
            </w:r>
            <w:r w:rsidR="00A8507C" w:rsidRPr="00A8507C"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185B684F" w14:textId="77777777" w:rsidR="00A8507C" w:rsidRPr="00A8507C" w:rsidRDefault="00A8507C" w:rsidP="00B24F5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8507C">
              <w:rPr>
                <w:rFonts w:ascii="Cambria" w:hAnsi="Cambria"/>
                <w:sz w:val="20"/>
                <w:szCs w:val="20"/>
              </w:rPr>
              <w:t>8.34</w:t>
            </w:r>
            <w:r w:rsidRPr="00A8507C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 x 10</w:t>
            </w:r>
            <w:r w:rsidRPr="00A8507C">
              <w:rPr>
                <w:rFonts w:ascii="Cambria" w:hAnsi="Cambria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05BD6BA8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0"/>
                <w:szCs w:val="20"/>
              </w:rPr>
            </w:pPr>
            <w:r w:rsidRPr="00A8507C">
              <w:rPr>
                <w:rStyle w:val="CommentReference"/>
                <w:rFonts w:ascii="Cambria" w:hAnsi="Cambria"/>
                <w:sz w:val="20"/>
                <w:szCs w:val="20"/>
              </w:rPr>
              <w:t>12.6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vAlign w:val="center"/>
          </w:tcPr>
          <w:p w14:paraId="4ED7AE0C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0"/>
                <w:szCs w:val="20"/>
              </w:rPr>
            </w:pPr>
          </w:p>
        </w:tc>
        <w:tc>
          <w:tcPr>
            <w:tcW w:w="677" w:type="dxa"/>
            <w:gridSpan w:val="3"/>
            <w:tcBorders>
              <w:bottom w:val="single" w:sz="4" w:space="0" w:color="auto"/>
            </w:tcBorders>
            <w:vAlign w:val="center"/>
          </w:tcPr>
          <w:p w14:paraId="433CEE08" w14:textId="77777777" w:rsidR="00A8507C" w:rsidRPr="00A8507C" w:rsidRDefault="00A8507C" w:rsidP="00B24F5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8507C">
              <w:rPr>
                <w:rFonts w:ascii="Cambria" w:hAnsi="Cambria"/>
                <w:sz w:val="20"/>
                <w:szCs w:val="20"/>
              </w:rPr>
              <w:t>46</w:t>
            </w: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  <w:vAlign w:val="center"/>
          </w:tcPr>
          <w:p w14:paraId="1384836C" w14:textId="77777777" w:rsidR="00A8507C" w:rsidRPr="00A8507C" w:rsidRDefault="00A8507C" w:rsidP="00B24F5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8507C">
              <w:rPr>
                <w:rFonts w:ascii="Cambria" w:hAnsi="Cambria"/>
                <w:sz w:val="20"/>
                <w:szCs w:val="20"/>
              </w:rPr>
              <w:t>66,584</w:t>
            </w:r>
          </w:p>
        </w:tc>
        <w:tc>
          <w:tcPr>
            <w:tcW w:w="1215" w:type="dxa"/>
            <w:tcBorders>
              <w:bottom w:val="single" w:sz="4" w:space="0" w:color="auto"/>
            </w:tcBorders>
            <w:vAlign w:val="center"/>
          </w:tcPr>
          <w:p w14:paraId="5DB289E5" w14:textId="77777777" w:rsidR="00A8507C" w:rsidRPr="00A8507C" w:rsidRDefault="00A8507C" w:rsidP="00B24F5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8507C">
              <w:rPr>
                <w:rFonts w:ascii="Cambria" w:hAnsi="Cambria"/>
                <w:sz w:val="20"/>
                <w:szCs w:val="20"/>
              </w:rPr>
              <w:t>1.31 x 10</w:t>
            </w:r>
            <w:r w:rsidRPr="00A8507C">
              <w:rPr>
                <w:rFonts w:ascii="Cambria" w:hAnsi="Cambria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2560F0DB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0"/>
                <w:szCs w:val="20"/>
              </w:rPr>
            </w:pPr>
            <w:r w:rsidRPr="00A8507C">
              <w:rPr>
                <w:rStyle w:val="CommentReference"/>
                <w:rFonts w:ascii="Cambria" w:hAnsi="Cambria"/>
                <w:sz w:val="20"/>
                <w:szCs w:val="20"/>
              </w:rPr>
              <w:t>17.0</w:t>
            </w:r>
          </w:p>
        </w:tc>
      </w:tr>
    </w:tbl>
    <w:p w14:paraId="1A26BCBB" w14:textId="77777777" w:rsidR="001605E7" w:rsidRDefault="001605E7" w:rsidP="001605E7">
      <w:pPr>
        <w:rPr>
          <w:rFonts w:ascii="Cambria" w:hAnsi="Cambria"/>
          <w:sz w:val="20"/>
          <w:szCs w:val="20"/>
        </w:rPr>
      </w:pPr>
      <w:r>
        <w:rPr>
          <w:rFonts w:ascii="Cambria" w:hAnsi="Cambria"/>
        </w:rPr>
        <w:t xml:space="preserve">VAR, # of variant alleles; REF, # of reference alleles; P, two-sided P-value by Fisher’s exact test; OR, odds ratio. </w:t>
      </w:r>
      <w:r w:rsidRPr="00141F2F">
        <w:rPr>
          <w:rFonts w:ascii="Cambria" w:hAnsi="Cambria"/>
        </w:rPr>
        <w:t xml:space="preserve">Reference allele counts from </w:t>
      </w:r>
      <w:r>
        <w:rPr>
          <w:rFonts w:ascii="Cambria" w:hAnsi="Cambria"/>
        </w:rPr>
        <w:t xml:space="preserve">NHLBI and </w:t>
      </w:r>
      <w:proofErr w:type="spellStart"/>
      <w:r w:rsidRPr="00141F2F">
        <w:rPr>
          <w:rFonts w:ascii="Cambria" w:hAnsi="Cambria"/>
        </w:rPr>
        <w:t>ExAC</w:t>
      </w:r>
      <w:proofErr w:type="spellEnd"/>
      <w:r w:rsidRPr="00141F2F">
        <w:rPr>
          <w:rFonts w:ascii="Cambria" w:hAnsi="Cambria"/>
        </w:rPr>
        <w:t xml:space="preserve"> represent the median number of </w:t>
      </w:r>
      <w:r>
        <w:rPr>
          <w:rFonts w:ascii="Cambria" w:hAnsi="Cambria"/>
        </w:rPr>
        <w:t xml:space="preserve">European and </w:t>
      </w:r>
      <w:r w:rsidRPr="00141F2F">
        <w:rPr>
          <w:rFonts w:ascii="Cambria" w:hAnsi="Cambria"/>
        </w:rPr>
        <w:t>non-Finnish European alleles</w:t>
      </w:r>
      <w:r>
        <w:rPr>
          <w:rFonts w:ascii="Cambria" w:hAnsi="Cambria"/>
        </w:rPr>
        <w:t xml:space="preserve"> respectively</w:t>
      </w:r>
      <w:r w:rsidRPr="00141F2F">
        <w:rPr>
          <w:rFonts w:ascii="Cambria" w:hAnsi="Cambria"/>
        </w:rPr>
        <w:t xml:space="preserve"> across all reported variants for each gene. </w:t>
      </w:r>
      <w:r w:rsidRPr="00141F2F">
        <w:rPr>
          <w:rFonts w:ascii="Cambria" w:hAnsi="Cambria"/>
          <w:i/>
        </w:rPr>
        <w:t>SMAD6</w:t>
      </w:r>
      <w:r w:rsidRPr="00141F2F">
        <w:rPr>
          <w:rFonts w:ascii="Cambria" w:hAnsi="Cambria"/>
        </w:rPr>
        <w:t xml:space="preserve"> burden </w:t>
      </w:r>
      <w:r>
        <w:rPr>
          <w:rFonts w:ascii="Cambria" w:hAnsi="Cambria"/>
        </w:rPr>
        <w:t xml:space="preserve">in this case-control analysis </w:t>
      </w:r>
      <w:r w:rsidRPr="00141F2F">
        <w:rPr>
          <w:rFonts w:ascii="Cambria" w:hAnsi="Cambria"/>
        </w:rPr>
        <w:t>excludes exon 1</w:t>
      </w:r>
      <w:r>
        <w:rPr>
          <w:rFonts w:ascii="Cambria" w:hAnsi="Cambria"/>
        </w:rPr>
        <w:t xml:space="preserve">, as this </w:t>
      </w:r>
      <w:r w:rsidRPr="00141F2F">
        <w:rPr>
          <w:rFonts w:ascii="Cambria" w:hAnsi="Cambria"/>
        </w:rPr>
        <w:t xml:space="preserve">exon was </w:t>
      </w:r>
      <w:r>
        <w:rPr>
          <w:rFonts w:ascii="Cambria" w:hAnsi="Cambria"/>
        </w:rPr>
        <w:t xml:space="preserve">well-covered in cases but </w:t>
      </w:r>
      <w:r w:rsidRPr="00141F2F">
        <w:rPr>
          <w:rFonts w:ascii="Cambria" w:hAnsi="Cambria"/>
        </w:rPr>
        <w:t xml:space="preserve">poorly </w:t>
      </w:r>
      <w:r>
        <w:rPr>
          <w:rFonts w:ascii="Cambria" w:hAnsi="Cambria"/>
        </w:rPr>
        <w:t xml:space="preserve">captured in controls. This resulted in exclusion of 3 damaging variants identified in cases. </w:t>
      </w:r>
    </w:p>
    <w:p w14:paraId="3B2577F4" w14:textId="77777777" w:rsidR="00A8507C" w:rsidRDefault="00A8507C" w:rsidP="00A8507C">
      <w:pPr>
        <w:rPr>
          <w:rFonts w:ascii="Cambria" w:hAnsi="Cambria"/>
        </w:rPr>
      </w:pPr>
    </w:p>
    <w:p w14:paraId="00490155" w14:textId="77777777" w:rsidR="001605E7" w:rsidRDefault="001605E7" w:rsidP="001605E7">
      <w:pPr>
        <w:rPr>
          <w:rFonts w:ascii="Cambria" w:hAnsi="Cambria"/>
          <w:b/>
        </w:rPr>
      </w:pPr>
    </w:p>
    <w:p w14:paraId="27779DFD" w14:textId="20522DC2" w:rsidR="00A8507C" w:rsidRPr="001605E7" w:rsidRDefault="001605E7" w:rsidP="00A8507C">
      <w:pPr>
        <w:rPr>
          <w:rFonts w:ascii="Cambria" w:hAnsi="Cambria"/>
          <w:b/>
        </w:rPr>
      </w:pPr>
      <w:r>
        <w:rPr>
          <w:rFonts w:ascii="Cambria" w:hAnsi="Cambria"/>
          <w:b/>
        </w:rPr>
        <w:t>B</w:t>
      </w:r>
      <w:r w:rsidRPr="00141F2F">
        <w:rPr>
          <w:rFonts w:ascii="Cambria" w:hAnsi="Cambria"/>
          <w:b/>
        </w:rPr>
        <w:t>urden of rare,</w:t>
      </w:r>
      <w:r>
        <w:rPr>
          <w:rFonts w:ascii="Cambria" w:hAnsi="Cambria"/>
          <w:b/>
        </w:rPr>
        <w:t xml:space="preserve"> (allele frequency &lt; 2 x 10</w:t>
      </w:r>
      <w:r w:rsidRPr="000645EC">
        <w:rPr>
          <w:rFonts w:ascii="Cambria" w:hAnsi="Cambria"/>
          <w:b/>
          <w:vertAlign w:val="superscript"/>
        </w:rPr>
        <w:t>-5</w:t>
      </w:r>
      <w:r>
        <w:rPr>
          <w:rFonts w:ascii="Cambria" w:hAnsi="Cambria"/>
          <w:b/>
        </w:rPr>
        <w:t>)</w:t>
      </w:r>
      <w:r w:rsidRPr="002E553F">
        <w:rPr>
          <w:rFonts w:ascii="Cambria" w:hAnsi="Cambria"/>
          <w:b/>
        </w:rPr>
        <w:t xml:space="preserve"> </w:t>
      </w:r>
      <w:r w:rsidRPr="007D1C6F">
        <w:rPr>
          <w:rFonts w:ascii="Cambria" w:hAnsi="Cambria"/>
          <w:b/>
          <w:i/>
        </w:rPr>
        <w:t>de novo</w:t>
      </w:r>
      <w:r>
        <w:rPr>
          <w:rFonts w:ascii="Cambria" w:hAnsi="Cambria"/>
          <w:b/>
        </w:rPr>
        <w:t xml:space="preserve"> and transmitted </w:t>
      </w:r>
      <w:r w:rsidR="00AA5E8C">
        <w:rPr>
          <w:rFonts w:ascii="Cambria" w:hAnsi="Cambria"/>
          <w:b/>
        </w:rPr>
        <w:t>LOF</w:t>
      </w:r>
      <w:r>
        <w:rPr>
          <w:rFonts w:ascii="Cambria" w:hAnsi="Cambria"/>
          <w:b/>
        </w:rPr>
        <w:t xml:space="preserve"> variants comparing European craniosynostosis cases to European controls (</w:t>
      </w:r>
      <w:r w:rsidRPr="00141F2F">
        <w:rPr>
          <w:rFonts w:ascii="Cambria" w:hAnsi="Cambria"/>
          <w:b/>
        </w:rPr>
        <w:t xml:space="preserve">autism </w:t>
      </w:r>
      <w:r>
        <w:rPr>
          <w:rFonts w:ascii="Cambria" w:hAnsi="Cambria"/>
          <w:b/>
        </w:rPr>
        <w:t>parents, NHLBI ESP, ExAC03).</w:t>
      </w:r>
    </w:p>
    <w:p w14:paraId="7C231378" w14:textId="77777777" w:rsidR="001605E7" w:rsidRDefault="001605E7" w:rsidP="00A8507C">
      <w:pPr>
        <w:rPr>
          <w:rFonts w:ascii="Cambria" w:hAnsi="Cambria"/>
        </w:rPr>
      </w:pPr>
    </w:p>
    <w:p w14:paraId="32F4BE4A" w14:textId="1962BE16" w:rsidR="00A8507C" w:rsidRPr="00141F2F" w:rsidRDefault="00D94968" w:rsidP="00A8507C">
      <w:pPr>
        <w:rPr>
          <w:rFonts w:ascii="Cambria" w:hAnsi="Cambria"/>
        </w:rPr>
      </w:pPr>
      <w:r>
        <w:rPr>
          <w:rFonts w:ascii="Cambria" w:hAnsi="Cambria"/>
        </w:rPr>
        <w:t>LOF variants</w:t>
      </w:r>
      <w:r w:rsidRPr="00141F2F">
        <w:rPr>
          <w:rFonts w:ascii="Cambria" w:hAnsi="Cambria"/>
        </w:rPr>
        <w:t xml:space="preserve"> showing P </w:t>
      </w:r>
      <w:r>
        <w:rPr>
          <w:rFonts w:ascii="Cambria" w:hAnsi="Cambria"/>
        </w:rPr>
        <w:t>&lt; 0.005 vs. all control groups</w:t>
      </w:r>
      <w:r w:rsidR="00A8507C" w:rsidRPr="00141F2F">
        <w:rPr>
          <w:rFonts w:ascii="Cambria" w:hAnsi="Cambria"/>
        </w:rPr>
        <w:t>.</w:t>
      </w:r>
    </w:p>
    <w:tbl>
      <w:tblPr>
        <w:tblStyle w:val="TableGrid"/>
        <w:tblW w:w="1322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660"/>
        <w:gridCol w:w="643"/>
        <w:gridCol w:w="265"/>
        <w:gridCol w:w="660"/>
        <w:gridCol w:w="797"/>
        <w:gridCol w:w="1250"/>
        <w:gridCol w:w="540"/>
        <w:gridCol w:w="307"/>
        <w:gridCol w:w="683"/>
        <w:gridCol w:w="720"/>
        <w:gridCol w:w="1260"/>
        <w:gridCol w:w="720"/>
        <w:gridCol w:w="236"/>
        <w:gridCol w:w="76"/>
        <w:gridCol w:w="586"/>
        <w:gridCol w:w="15"/>
        <w:gridCol w:w="885"/>
        <w:gridCol w:w="45"/>
        <w:gridCol w:w="1215"/>
        <w:gridCol w:w="720"/>
      </w:tblGrid>
      <w:tr w:rsidR="00A8507C" w14:paraId="45296994" w14:textId="77777777" w:rsidTr="00A8507C">
        <w:trPr>
          <w:trHeight w:val="313"/>
          <w:jc w:val="center"/>
        </w:trPr>
        <w:tc>
          <w:tcPr>
            <w:tcW w:w="945" w:type="dxa"/>
            <w:tcBorders>
              <w:top w:val="single" w:sz="4" w:space="0" w:color="auto"/>
            </w:tcBorders>
            <w:vAlign w:val="center"/>
          </w:tcPr>
          <w:p w14:paraId="7234EC61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5D3AB9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  <w:r w:rsidRPr="00A8507C">
              <w:rPr>
                <w:rStyle w:val="CommentReference"/>
                <w:rFonts w:ascii="Cambria" w:hAnsi="Cambria"/>
                <w:sz w:val="24"/>
                <w:szCs w:val="24"/>
              </w:rPr>
              <w:t>CASES</w:t>
            </w:r>
          </w:p>
        </w:tc>
        <w:tc>
          <w:tcPr>
            <w:tcW w:w="265" w:type="dxa"/>
            <w:tcBorders>
              <w:top w:val="single" w:sz="4" w:space="0" w:color="auto"/>
            </w:tcBorders>
            <w:vAlign w:val="center"/>
          </w:tcPr>
          <w:p w14:paraId="5AA2C437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</w:p>
        </w:tc>
        <w:tc>
          <w:tcPr>
            <w:tcW w:w="324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4E594F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  <w:r w:rsidRPr="00A8507C">
              <w:rPr>
                <w:rStyle w:val="CommentReference"/>
                <w:rFonts w:ascii="Cambria" w:hAnsi="Cambria"/>
                <w:sz w:val="24"/>
                <w:szCs w:val="24"/>
              </w:rPr>
              <w:t>AUTISM CONTROLS</w:t>
            </w: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14:paraId="25C4F1AF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</w:p>
        </w:tc>
        <w:tc>
          <w:tcPr>
            <w:tcW w:w="338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789314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  <w:r w:rsidRPr="00A8507C">
              <w:rPr>
                <w:rStyle w:val="CommentReference"/>
                <w:rFonts w:ascii="Cambria" w:hAnsi="Cambria"/>
                <w:sz w:val="24"/>
                <w:szCs w:val="24"/>
              </w:rPr>
              <w:t>NHLBI CONTROLS</w:t>
            </w:r>
          </w:p>
        </w:tc>
        <w:tc>
          <w:tcPr>
            <w:tcW w:w="312" w:type="dxa"/>
            <w:gridSpan w:val="2"/>
            <w:tcBorders>
              <w:top w:val="single" w:sz="4" w:space="0" w:color="auto"/>
            </w:tcBorders>
            <w:vAlign w:val="center"/>
          </w:tcPr>
          <w:p w14:paraId="1FAF2B34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</w:p>
        </w:tc>
        <w:tc>
          <w:tcPr>
            <w:tcW w:w="346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92191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  <w:r w:rsidRPr="00A8507C">
              <w:rPr>
                <w:rStyle w:val="CommentReference"/>
                <w:rFonts w:ascii="Cambria" w:hAnsi="Cambria"/>
                <w:sz w:val="24"/>
                <w:szCs w:val="24"/>
              </w:rPr>
              <w:t>EXAC03 CONTROLS</w:t>
            </w:r>
          </w:p>
        </w:tc>
      </w:tr>
      <w:tr w:rsidR="00A8507C" w14:paraId="2280C83D" w14:textId="77777777" w:rsidTr="00651BD5">
        <w:trPr>
          <w:trHeight w:val="313"/>
          <w:jc w:val="center"/>
        </w:trPr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14:paraId="60C42B8E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  <w:r w:rsidRPr="00A8507C">
              <w:rPr>
                <w:rStyle w:val="CommentReference"/>
                <w:rFonts w:ascii="Cambria" w:hAnsi="Cambria"/>
                <w:sz w:val="24"/>
                <w:szCs w:val="24"/>
              </w:rPr>
              <w:t>GENE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7C9CA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  <w:r w:rsidRPr="00A8507C">
              <w:rPr>
                <w:rStyle w:val="CommentReference"/>
                <w:rFonts w:ascii="Cambria" w:hAnsi="Cambria"/>
                <w:sz w:val="24"/>
                <w:szCs w:val="24"/>
              </w:rPr>
              <w:t>VAR</w:t>
            </w:r>
          </w:p>
        </w:tc>
        <w:tc>
          <w:tcPr>
            <w:tcW w:w="6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95371A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  <w:r w:rsidRPr="00A8507C">
              <w:rPr>
                <w:rStyle w:val="CommentReference"/>
                <w:rFonts w:ascii="Cambria" w:hAnsi="Cambria"/>
                <w:sz w:val="24"/>
                <w:szCs w:val="24"/>
              </w:rPr>
              <w:t>REF</w:t>
            </w:r>
          </w:p>
        </w:tc>
        <w:tc>
          <w:tcPr>
            <w:tcW w:w="265" w:type="dxa"/>
            <w:tcBorders>
              <w:bottom w:val="single" w:sz="4" w:space="0" w:color="auto"/>
            </w:tcBorders>
            <w:vAlign w:val="center"/>
          </w:tcPr>
          <w:p w14:paraId="566FCFCA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834F3A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  <w:r w:rsidRPr="00A8507C">
              <w:rPr>
                <w:rStyle w:val="CommentReference"/>
                <w:rFonts w:ascii="Cambria" w:hAnsi="Cambria"/>
                <w:sz w:val="24"/>
                <w:szCs w:val="24"/>
              </w:rPr>
              <w:t>VAR</w:t>
            </w:r>
          </w:p>
        </w:tc>
        <w:tc>
          <w:tcPr>
            <w:tcW w:w="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832B8D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  <w:r w:rsidRPr="00A8507C">
              <w:rPr>
                <w:rStyle w:val="CommentReference"/>
                <w:rFonts w:ascii="Cambria" w:hAnsi="Cambria"/>
                <w:sz w:val="24"/>
                <w:szCs w:val="24"/>
              </w:rPr>
              <w:t>REF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AA500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  <w:r w:rsidRPr="00A8507C">
              <w:rPr>
                <w:rStyle w:val="CommentReference"/>
                <w:rFonts w:ascii="Cambria" w:hAnsi="Cambria"/>
                <w:sz w:val="24"/>
                <w:szCs w:val="24"/>
              </w:rPr>
              <w:t>P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8D69A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  <w:r w:rsidRPr="00A8507C">
              <w:rPr>
                <w:rStyle w:val="CommentReference"/>
                <w:rFonts w:ascii="Cambria" w:hAnsi="Cambria"/>
                <w:sz w:val="24"/>
                <w:szCs w:val="24"/>
              </w:rPr>
              <w:t>OR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14:paraId="4E1DB779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147B84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  <w:r w:rsidRPr="00A8507C">
              <w:rPr>
                <w:rStyle w:val="CommentReference"/>
                <w:rFonts w:ascii="Cambria" w:hAnsi="Cambria"/>
                <w:sz w:val="24"/>
                <w:szCs w:val="24"/>
              </w:rPr>
              <w:t>VAR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359A2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  <w:r w:rsidRPr="00A8507C">
              <w:rPr>
                <w:rStyle w:val="CommentReference"/>
                <w:rFonts w:ascii="Cambria" w:hAnsi="Cambria"/>
                <w:sz w:val="24"/>
                <w:szCs w:val="24"/>
              </w:rPr>
              <w:t>REF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227E29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  <w:r w:rsidRPr="00A8507C">
              <w:rPr>
                <w:rStyle w:val="CommentReference"/>
                <w:rFonts w:ascii="Cambria" w:hAnsi="Cambria"/>
                <w:sz w:val="24"/>
                <w:szCs w:val="24"/>
              </w:rPr>
              <w:t>P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4EAA5D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  <w:r w:rsidRPr="00A8507C">
              <w:rPr>
                <w:rStyle w:val="CommentReference"/>
                <w:rFonts w:ascii="Cambria" w:hAnsi="Cambria"/>
                <w:sz w:val="24"/>
                <w:szCs w:val="24"/>
              </w:rPr>
              <w:t>OR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vAlign w:val="center"/>
          </w:tcPr>
          <w:p w14:paraId="62EA5F7D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5E36F8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  <w:r w:rsidRPr="00A8507C">
              <w:rPr>
                <w:rStyle w:val="CommentReference"/>
                <w:rFonts w:ascii="Cambria" w:hAnsi="Cambria"/>
                <w:sz w:val="24"/>
                <w:szCs w:val="24"/>
              </w:rPr>
              <w:t>VAR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FABE6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  <w:r w:rsidRPr="00A8507C">
              <w:rPr>
                <w:rStyle w:val="CommentReference"/>
                <w:rFonts w:ascii="Cambria" w:hAnsi="Cambria"/>
                <w:sz w:val="24"/>
                <w:szCs w:val="24"/>
              </w:rPr>
              <w:t>REF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26E4D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  <w:r w:rsidRPr="00A8507C">
              <w:rPr>
                <w:rStyle w:val="CommentReference"/>
                <w:rFonts w:ascii="Cambria" w:hAnsi="Cambria"/>
                <w:sz w:val="24"/>
                <w:szCs w:val="24"/>
              </w:rPr>
              <w:t>P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EE27FC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4"/>
                <w:szCs w:val="24"/>
              </w:rPr>
            </w:pPr>
            <w:r w:rsidRPr="00A8507C">
              <w:rPr>
                <w:rStyle w:val="CommentReference"/>
                <w:rFonts w:ascii="Cambria" w:hAnsi="Cambria"/>
                <w:sz w:val="24"/>
                <w:szCs w:val="24"/>
              </w:rPr>
              <w:t>OR</w:t>
            </w:r>
          </w:p>
        </w:tc>
      </w:tr>
      <w:tr w:rsidR="00A8507C" w14:paraId="7843B913" w14:textId="77777777" w:rsidTr="00651BD5">
        <w:trPr>
          <w:trHeight w:val="497"/>
          <w:jc w:val="center"/>
        </w:trPr>
        <w:tc>
          <w:tcPr>
            <w:tcW w:w="9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8E9E48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i/>
                <w:sz w:val="20"/>
                <w:szCs w:val="20"/>
              </w:rPr>
            </w:pPr>
            <w:r w:rsidRPr="00A8507C">
              <w:rPr>
                <w:rStyle w:val="CommentReference"/>
                <w:rFonts w:ascii="Cambria" w:hAnsi="Cambria"/>
                <w:i/>
                <w:sz w:val="20"/>
                <w:szCs w:val="20"/>
              </w:rPr>
              <w:t>SMAD6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5B0CFF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0"/>
                <w:szCs w:val="20"/>
              </w:rPr>
            </w:pPr>
            <w:r w:rsidRPr="00A8507C"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6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0E4823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0"/>
                <w:szCs w:val="20"/>
              </w:rPr>
            </w:pPr>
            <w:r w:rsidRPr="00A8507C">
              <w:rPr>
                <w:rFonts w:ascii="Cambria" w:hAnsi="Cambria"/>
                <w:sz w:val="20"/>
                <w:szCs w:val="20"/>
              </w:rPr>
              <w:t>334</w:t>
            </w:r>
          </w:p>
        </w:tc>
        <w:tc>
          <w:tcPr>
            <w:tcW w:w="2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234B8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D2DB2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0"/>
                <w:szCs w:val="20"/>
              </w:rPr>
            </w:pPr>
            <w:r w:rsidRPr="00A8507C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EB7A5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0"/>
                <w:szCs w:val="20"/>
              </w:rPr>
            </w:pPr>
            <w:r w:rsidRPr="00A8507C">
              <w:rPr>
                <w:rFonts w:ascii="Cambria" w:hAnsi="Cambria"/>
                <w:sz w:val="20"/>
                <w:szCs w:val="20"/>
              </w:rPr>
              <w:t>6,674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47EE56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0"/>
                <w:szCs w:val="20"/>
              </w:rPr>
            </w:pPr>
            <w:r w:rsidRPr="00A8507C">
              <w:rPr>
                <w:rFonts w:ascii="Cambria" w:hAnsi="Cambria"/>
                <w:sz w:val="20"/>
                <w:szCs w:val="20"/>
              </w:rPr>
              <w:t>5.68 x 10</w:t>
            </w:r>
            <w:r w:rsidRPr="00A8507C">
              <w:rPr>
                <w:rFonts w:ascii="Cambria" w:hAnsi="Cambria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8F3855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0"/>
                <w:szCs w:val="20"/>
              </w:rPr>
            </w:pPr>
            <w:r w:rsidRPr="00A8507C">
              <w:rPr>
                <w:rStyle w:val="CommentReference"/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70CC40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89602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0"/>
                <w:szCs w:val="20"/>
              </w:rPr>
            </w:pPr>
            <w:r w:rsidRPr="00A8507C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7F8DCA" w14:textId="6191573D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0"/>
                <w:szCs w:val="20"/>
              </w:rPr>
            </w:pPr>
            <w:r w:rsidRPr="00A8507C">
              <w:rPr>
                <w:rFonts w:ascii="Cambria" w:hAnsi="Cambria"/>
                <w:sz w:val="20"/>
                <w:szCs w:val="20"/>
              </w:rPr>
              <w:t>8,59</w:t>
            </w:r>
            <w:r w:rsidR="00A32A44"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6F47AA" w14:textId="06DA0964" w:rsidR="00A8507C" w:rsidRPr="00A8507C" w:rsidRDefault="00A32A44" w:rsidP="00B24F58">
            <w:pPr>
              <w:jc w:val="center"/>
              <w:rPr>
                <w:rStyle w:val="CommentReference"/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9.78</w:t>
            </w:r>
            <w:r w:rsidR="00A8507C" w:rsidRPr="00A8507C">
              <w:rPr>
                <w:rFonts w:ascii="Cambria" w:hAnsi="Cambria"/>
                <w:sz w:val="20"/>
                <w:szCs w:val="20"/>
              </w:rPr>
              <w:t xml:space="preserve"> x 10</w:t>
            </w:r>
            <w:r w:rsidR="00A8507C" w:rsidRPr="00A8507C">
              <w:rPr>
                <w:rFonts w:ascii="Cambria" w:hAnsi="Cambria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1D10F6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0"/>
                <w:szCs w:val="20"/>
              </w:rPr>
            </w:pPr>
            <w:r w:rsidRPr="00A8507C">
              <w:rPr>
                <w:rStyle w:val="CommentReference"/>
                <w:rFonts w:ascii="Cambria" w:hAnsi="Cambria"/>
                <w:sz w:val="20"/>
                <w:szCs w:val="20"/>
              </w:rPr>
              <w:t>102.6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207CCC" w14:textId="77777777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0"/>
                <w:szCs w:val="20"/>
              </w:rPr>
            </w:pPr>
          </w:p>
        </w:tc>
        <w:tc>
          <w:tcPr>
            <w:tcW w:w="67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603FE7" w14:textId="114388B5" w:rsidR="00A8507C" w:rsidRPr="00A8507C" w:rsidRDefault="00051B26" w:rsidP="00B24F58">
            <w:pPr>
              <w:jc w:val="center"/>
              <w:rPr>
                <w:rStyle w:val="CommentReference"/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8057B0" w14:textId="75B74E5E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0"/>
                <w:szCs w:val="20"/>
              </w:rPr>
            </w:pPr>
            <w:r w:rsidRPr="00A8507C">
              <w:rPr>
                <w:rFonts w:ascii="Cambria" w:hAnsi="Cambria"/>
                <w:sz w:val="20"/>
                <w:szCs w:val="20"/>
              </w:rPr>
              <w:t>59,36</w:t>
            </w:r>
            <w:r w:rsidR="00310103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B0BB74" w14:textId="026E7FD9" w:rsidR="00A8507C" w:rsidRPr="00A8507C" w:rsidRDefault="00EA34D2" w:rsidP="00B24F58">
            <w:pPr>
              <w:jc w:val="center"/>
              <w:rPr>
                <w:rStyle w:val="CommentReference"/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1.24</w:t>
            </w:r>
            <w:r w:rsidR="00A8507C" w:rsidRPr="00A8507C">
              <w:rPr>
                <w:rFonts w:ascii="Cambria" w:hAnsi="Cambria"/>
                <w:sz w:val="20"/>
                <w:szCs w:val="20"/>
              </w:rPr>
              <w:t xml:space="preserve"> x 10</w:t>
            </w:r>
            <w:r w:rsidR="00A8507C" w:rsidRPr="00A8507C">
              <w:rPr>
                <w:rFonts w:ascii="Cambria" w:hAnsi="Cambria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413AE" w14:textId="6F5A8BDC" w:rsidR="00A8507C" w:rsidRPr="00A8507C" w:rsidRDefault="00A8507C" w:rsidP="00B24F58">
            <w:pPr>
              <w:jc w:val="center"/>
              <w:rPr>
                <w:rStyle w:val="CommentReference"/>
                <w:rFonts w:ascii="Cambria" w:hAnsi="Cambria"/>
                <w:sz w:val="20"/>
                <w:szCs w:val="20"/>
              </w:rPr>
            </w:pPr>
            <w:r w:rsidRPr="00A8507C">
              <w:rPr>
                <w:rStyle w:val="CommentReference"/>
                <w:rFonts w:ascii="Cambria" w:hAnsi="Cambria"/>
                <w:sz w:val="20"/>
                <w:szCs w:val="20"/>
              </w:rPr>
              <w:t>1</w:t>
            </w:r>
            <w:r w:rsidR="00051B26">
              <w:rPr>
                <w:rStyle w:val="CommentReference"/>
                <w:rFonts w:ascii="Cambria" w:hAnsi="Cambria"/>
                <w:sz w:val="20"/>
                <w:szCs w:val="20"/>
              </w:rPr>
              <w:t>41.</w:t>
            </w:r>
            <w:r w:rsidR="00EA34D2">
              <w:rPr>
                <w:rStyle w:val="CommentReference"/>
                <w:rFonts w:ascii="Cambria" w:hAnsi="Cambria"/>
                <w:sz w:val="20"/>
                <w:szCs w:val="20"/>
              </w:rPr>
              <w:t>9</w:t>
            </w:r>
          </w:p>
        </w:tc>
      </w:tr>
    </w:tbl>
    <w:p w14:paraId="6F4E0BAF" w14:textId="77777777" w:rsidR="00A8507C" w:rsidRDefault="00A8507C" w:rsidP="00A8507C">
      <w:pPr>
        <w:rPr>
          <w:rFonts w:ascii="Cambria" w:hAnsi="Cambria"/>
          <w:sz w:val="20"/>
          <w:szCs w:val="20"/>
        </w:rPr>
      </w:pPr>
    </w:p>
    <w:p w14:paraId="6B248CA4" w14:textId="19B9B681" w:rsidR="00D94968" w:rsidRDefault="00CB47E9" w:rsidP="00D94968">
      <w:pPr>
        <w:rPr>
          <w:rFonts w:ascii="Cambria" w:hAnsi="Cambria"/>
          <w:sz w:val="20"/>
          <w:szCs w:val="20"/>
        </w:rPr>
      </w:pPr>
      <w:r>
        <w:rPr>
          <w:rFonts w:ascii="Cambria" w:hAnsi="Cambria"/>
        </w:rPr>
        <w:t xml:space="preserve">VAR, # of variant alleles; REF, # of reference alleles; P, </w:t>
      </w:r>
      <w:r w:rsidR="00523484">
        <w:rPr>
          <w:rFonts w:ascii="Cambria" w:hAnsi="Cambria"/>
        </w:rPr>
        <w:t xml:space="preserve">two-sided </w:t>
      </w:r>
      <w:r>
        <w:rPr>
          <w:rFonts w:ascii="Cambria" w:hAnsi="Cambria"/>
        </w:rPr>
        <w:t xml:space="preserve">P-value by Fisher’s exact test; OR, odds ratio. </w:t>
      </w:r>
      <w:r w:rsidR="00D94968" w:rsidRPr="00141F2F">
        <w:rPr>
          <w:rFonts w:ascii="Cambria" w:hAnsi="Cambria"/>
        </w:rPr>
        <w:t xml:space="preserve">Reference allele counts from </w:t>
      </w:r>
      <w:r w:rsidR="00810113">
        <w:rPr>
          <w:rFonts w:ascii="Cambria" w:hAnsi="Cambria"/>
        </w:rPr>
        <w:t xml:space="preserve">NHLBI and </w:t>
      </w:r>
      <w:proofErr w:type="spellStart"/>
      <w:r w:rsidR="00D94968" w:rsidRPr="00141F2F">
        <w:rPr>
          <w:rFonts w:ascii="Cambria" w:hAnsi="Cambria"/>
        </w:rPr>
        <w:t>ExAC</w:t>
      </w:r>
      <w:proofErr w:type="spellEnd"/>
      <w:r w:rsidR="00D94968" w:rsidRPr="00141F2F">
        <w:rPr>
          <w:rFonts w:ascii="Cambria" w:hAnsi="Cambria"/>
        </w:rPr>
        <w:t xml:space="preserve"> represent the median number of </w:t>
      </w:r>
      <w:r w:rsidR="006911E3">
        <w:rPr>
          <w:rFonts w:ascii="Cambria" w:hAnsi="Cambria"/>
        </w:rPr>
        <w:t xml:space="preserve">European </w:t>
      </w:r>
      <w:r w:rsidR="0082690F">
        <w:rPr>
          <w:rFonts w:ascii="Cambria" w:hAnsi="Cambria"/>
        </w:rPr>
        <w:t xml:space="preserve">and </w:t>
      </w:r>
      <w:r w:rsidR="00D94968" w:rsidRPr="00141F2F">
        <w:rPr>
          <w:rFonts w:ascii="Cambria" w:hAnsi="Cambria"/>
        </w:rPr>
        <w:t>non-Finnish European alleles</w:t>
      </w:r>
      <w:r w:rsidR="006911E3">
        <w:rPr>
          <w:rFonts w:ascii="Cambria" w:hAnsi="Cambria"/>
        </w:rPr>
        <w:t xml:space="preserve"> respectively</w:t>
      </w:r>
      <w:r w:rsidR="00D94968" w:rsidRPr="00141F2F">
        <w:rPr>
          <w:rFonts w:ascii="Cambria" w:hAnsi="Cambria"/>
        </w:rPr>
        <w:t xml:space="preserve"> across all reported variants for each gene. </w:t>
      </w:r>
      <w:r w:rsidR="00D94968" w:rsidRPr="00141F2F">
        <w:rPr>
          <w:rFonts w:ascii="Cambria" w:hAnsi="Cambria"/>
          <w:i/>
        </w:rPr>
        <w:t>SMAD6</w:t>
      </w:r>
      <w:r w:rsidR="00D94968" w:rsidRPr="00141F2F">
        <w:rPr>
          <w:rFonts w:ascii="Cambria" w:hAnsi="Cambria"/>
        </w:rPr>
        <w:t xml:space="preserve"> burden </w:t>
      </w:r>
      <w:r w:rsidR="00D94968">
        <w:rPr>
          <w:rFonts w:ascii="Cambria" w:hAnsi="Cambria"/>
        </w:rPr>
        <w:t xml:space="preserve">in this case-control analysis </w:t>
      </w:r>
      <w:r w:rsidR="00D94968" w:rsidRPr="00141F2F">
        <w:rPr>
          <w:rFonts w:ascii="Cambria" w:hAnsi="Cambria"/>
        </w:rPr>
        <w:t>excludes exon 1</w:t>
      </w:r>
      <w:r w:rsidR="0047650B">
        <w:rPr>
          <w:rFonts w:ascii="Cambria" w:hAnsi="Cambria"/>
        </w:rPr>
        <w:t xml:space="preserve">, as this </w:t>
      </w:r>
      <w:r w:rsidR="00D94968" w:rsidRPr="00141F2F">
        <w:rPr>
          <w:rFonts w:ascii="Cambria" w:hAnsi="Cambria"/>
        </w:rPr>
        <w:t xml:space="preserve">exon was </w:t>
      </w:r>
      <w:r w:rsidR="00D94968">
        <w:rPr>
          <w:rFonts w:ascii="Cambria" w:hAnsi="Cambria"/>
        </w:rPr>
        <w:t xml:space="preserve">well-covered in cases but </w:t>
      </w:r>
      <w:r w:rsidR="00D94968" w:rsidRPr="00141F2F">
        <w:rPr>
          <w:rFonts w:ascii="Cambria" w:hAnsi="Cambria"/>
        </w:rPr>
        <w:t xml:space="preserve">poorly </w:t>
      </w:r>
      <w:r w:rsidR="00D94968">
        <w:rPr>
          <w:rFonts w:ascii="Cambria" w:hAnsi="Cambria"/>
        </w:rPr>
        <w:t>captured in controls.</w:t>
      </w:r>
      <w:r w:rsidR="00843A84">
        <w:rPr>
          <w:rFonts w:ascii="Cambria" w:hAnsi="Cambria"/>
        </w:rPr>
        <w:t xml:space="preserve"> </w:t>
      </w:r>
      <w:r w:rsidR="0047650B">
        <w:rPr>
          <w:rFonts w:ascii="Cambria" w:hAnsi="Cambria"/>
        </w:rPr>
        <w:t>Thi</w:t>
      </w:r>
      <w:r w:rsidR="00695B61">
        <w:rPr>
          <w:rFonts w:ascii="Cambria" w:hAnsi="Cambria"/>
        </w:rPr>
        <w:t>s resulted in exclusion of 3 damaging</w:t>
      </w:r>
      <w:r w:rsidR="0047650B">
        <w:rPr>
          <w:rFonts w:ascii="Cambria" w:hAnsi="Cambria"/>
        </w:rPr>
        <w:t xml:space="preserve"> variants identified in cases. </w:t>
      </w:r>
    </w:p>
    <w:p w14:paraId="017FD8C5" w14:textId="77777777" w:rsidR="009C315C" w:rsidRDefault="009C315C"/>
    <w:sectPr w:rsidR="009C315C" w:rsidSect="00A8507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07C"/>
    <w:rsid w:val="00047558"/>
    <w:rsid w:val="00051B26"/>
    <w:rsid w:val="00054CBC"/>
    <w:rsid w:val="000C67F7"/>
    <w:rsid w:val="00140A00"/>
    <w:rsid w:val="00156BF6"/>
    <w:rsid w:val="001605E7"/>
    <w:rsid w:val="00163D0A"/>
    <w:rsid w:val="001D1ED6"/>
    <w:rsid w:val="001D34A0"/>
    <w:rsid w:val="001F78B7"/>
    <w:rsid w:val="002D21FE"/>
    <w:rsid w:val="002F34E6"/>
    <w:rsid w:val="00310103"/>
    <w:rsid w:val="00397691"/>
    <w:rsid w:val="00435669"/>
    <w:rsid w:val="00455D3C"/>
    <w:rsid w:val="0047650B"/>
    <w:rsid w:val="00523484"/>
    <w:rsid w:val="00593507"/>
    <w:rsid w:val="005A5D70"/>
    <w:rsid w:val="005F6769"/>
    <w:rsid w:val="006061AE"/>
    <w:rsid w:val="0061314E"/>
    <w:rsid w:val="00635ADD"/>
    <w:rsid w:val="0064692D"/>
    <w:rsid w:val="00651BD5"/>
    <w:rsid w:val="006911E3"/>
    <w:rsid w:val="00695B61"/>
    <w:rsid w:val="00736A42"/>
    <w:rsid w:val="00757D45"/>
    <w:rsid w:val="00771D8C"/>
    <w:rsid w:val="00784ADC"/>
    <w:rsid w:val="00787B2C"/>
    <w:rsid w:val="00810113"/>
    <w:rsid w:val="0082690F"/>
    <w:rsid w:val="00843A84"/>
    <w:rsid w:val="008B22D3"/>
    <w:rsid w:val="009051B6"/>
    <w:rsid w:val="00980A9F"/>
    <w:rsid w:val="009B2F56"/>
    <w:rsid w:val="009C315C"/>
    <w:rsid w:val="009C6A06"/>
    <w:rsid w:val="009F79B1"/>
    <w:rsid w:val="00A317A0"/>
    <w:rsid w:val="00A32A44"/>
    <w:rsid w:val="00A8507C"/>
    <w:rsid w:val="00AA5E8C"/>
    <w:rsid w:val="00AF5D52"/>
    <w:rsid w:val="00B91BC0"/>
    <w:rsid w:val="00BB7767"/>
    <w:rsid w:val="00C21C53"/>
    <w:rsid w:val="00C53058"/>
    <w:rsid w:val="00C871F3"/>
    <w:rsid w:val="00CB47E9"/>
    <w:rsid w:val="00CF59F0"/>
    <w:rsid w:val="00D94968"/>
    <w:rsid w:val="00E35516"/>
    <w:rsid w:val="00E7767F"/>
    <w:rsid w:val="00E92002"/>
    <w:rsid w:val="00EA025B"/>
    <w:rsid w:val="00EA1A27"/>
    <w:rsid w:val="00EA34D2"/>
    <w:rsid w:val="00EF3585"/>
    <w:rsid w:val="00F6744A"/>
    <w:rsid w:val="00FB6990"/>
    <w:rsid w:val="00FC0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610C38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05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507C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8507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A8507C"/>
  </w:style>
  <w:style w:type="character" w:customStyle="1" w:styleId="CommentTextChar">
    <w:name w:val="Comment Text Char"/>
    <w:basedOn w:val="DefaultParagraphFont"/>
    <w:link w:val="CommentText"/>
    <w:uiPriority w:val="99"/>
    <w:rsid w:val="00A85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1780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Timberlake, Andrew</dc:creator>
  <cp:keywords/>
  <dc:description/>
  <cp:lastModifiedBy>Timberlake, Andrew</cp:lastModifiedBy>
  <cp:revision>2</cp:revision>
  <cp:lastPrinted>2016-09-06T11:56:00Z</cp:lastPrinted>
  <dcterms:created xsi:type="dcterms:W3CDTF">2016-09-06T11:56:00Z</dcterms:created>
  <dcterms:modified xsi:type="dcterms:W3CDTF">2016-09-06T11:56:00Z</dcterms:modified>
</cp:coreProperties>
</file>