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8DD" w:rsidRDefault="00CC78DD" w:rsidP="00CC78DD">
      <w:pPr>
        <w:pStyle w:val="normal0"/>
        <w:spacing w:before="75" w:line="360" w:lineRule="auto"/>
        <w:ind w:right="63"/>
      </w:pPr>
      <w:proofErr w:type="gramStart"/>
      <w:r>
        <w:rPr>
          <w:b/>
        </w:rPr>
        <w:t>Supplementary file 1.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Correlation between GR21 and climate variables.</w:t>
      </w:r>
      <w:proofErr w:type="gramEnd"/>
      <w:r>
        <w:t xml:space="preserve"> </w:t>
      </w:r>
      <w:proofErr w:type="gramStart"/>
      <w:r>
        <w:t>Partial Mantel correlations between climate variables and GR21, where the kinship between accessions is included as a covariate in the model to correct confounding caused by population structure.</w:t>
      </w:r>
      <w:proofErr w:type="gramEnd"/>
      <w:r>
        <w:t xml:space="preserve"> The Mantel </w:t>
      </w:r>
      <w:proofErr w:type="gramStart"/>
      <w:r>
        <w:rPr>
          <w:i/>
        </w:rPr>
        <w:t xml:space="preserve">r </w:t>
      </w:r>
      <w:r>
        <w:t>values</w:t>
      </w:r>
      <w:proofErr w:type="gramEnd"/>
      <w:r>
        <w:t xml:space="preserve"> are the Spearman partial correlation coefﬁcients.</w:t>
      </w:r>
    </w:p>
    <w:tbl>
      <w:tblPr>
        <w:tblW w:w="4525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2953"/>
        <w:gridCol w:w="830"/>
        <w:gridCol w:w="742"/>
      </w:tblGrid>
      <w:tr w:rsidR="00CC78DD" w:rsidTr="000757F0">
        <w:trPr>
          <w:trHeight w:val="180"/>
        </w:trPr>
        <w:tc>
          <w:tcPr>
            <w:tcW w:w="2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b/>
                <w:sz w:val="16"/>
                <w:szCs w:val="16"/>
              </w:rPr>
              <w:t>Climate variable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b/>
                <w:sz w:val="16"/>
                <w:szCs w:val="16"/>
              </w:rPr>
              <w:t xml:space="preserve">Mantel </w:t>
            </w:r>
            <w:r>
              <w:rPr>
                <w:b/>
                <w:i/>
                <w:sz w:val="16"/>
                <w:szCs w:val="16"/>
              </w:rPr>
              <w:t>r</w:t>
            </w:r>
          </w:p>
        </w:tc>
        <w:tc>
          <w:tcPr>
            <w:tcW w:w="7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b/>
                <w:i/>
                <w:sz w:val="16"/>
                <w:szCs w:val="16"/>
              </w:rPr>
              <w:t xml:space="preserve">P </w:t>
            </w:r>
            <w:r>
              <w:rPr>
                <w:b/>
                <w:sz w:val="16"/>
                <w:szCs w:val="16"/>
              </w:rPr>
              <w:t>value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Mean Temperature of Driest Quarter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0.27</w:t>
            </w:r>
          </w:p>
        </w:tc>
        <w:tc>
          <w:tcPr>
            <w:tcW w:w="74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0.001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Annual Mean Temperature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0.24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0.001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Length of the growing season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0.24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0.001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Mean Temperature of Coldest Quarter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0.23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0.001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Temperature Seasonality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0.19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0.001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Mean Temperature of Warmest Quarter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0.17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0.001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Mean Temperature of Wettest Quarter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0.14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0.001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Precipitation Seasonality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0.10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0.001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Number of consecutive frost-free days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0.10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0.001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Aridity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0.10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0.001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 xml:space="preserve">Mean </w:t>
            </w:r>
            <w:proofErr w:type="spellStart"/>
            <w:r>
              <w:rPr>
                <w:sz w:val="16"/>
                <w:szCs w:val="16"/>
              </w:rPr>
              <w:t>daylength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0.001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Number of consecutive cold days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0.09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0.001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proofErr w:type="spellStart"/>
            <w:r>
              <w:rPr>
                <w:sz w:val="16"/>
                <w:szCs w:val="16"/>
              </w:rPr>
              <w:t>Isothermality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0.06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0.001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 xml:space="preserve">Annual </w:t>
            </w:r>
            <w:proofErr w:type="spellStart"/>
            <w:r>
              <w:rPr>
                <w:sz w:val="16"/>
                <w:szCs w:val="16"/>
              </w:rPr>
              <w:t>photosynthetically</w:t>
            </w:r>
            <w:proofErr w:type="spellEnd"/>
            <w:r>
              <w:rPr>
                <w:sz w:val="16"/>
                <w:szCs w:val="16"/>
              </w:rPr>
              <w:t xml:space="preserve"> active radiation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0.003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Mean relative humidity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0.04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0.007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Precipitation of Wettest Quarter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-0.00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0.988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Precipitation of Coldest Quarter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-0.00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0.633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Precipitation of Driest Quarter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-0.03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0.022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Precipitation of Warmest Quarter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-0.03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0.025</w:t>
            </w:r>
          </w:p>
        </w:tc>
      </w:tr>
      <w:tr w:rsidR="00CC78DD" w:rsidTr="000757F0">
        <w:trPr>
          <w:trHeight w:val="180"/>
        </w:trPr>
        <w:tc>
          <w:tcPr>
            <w:tcW w:w="29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Annual Precipitation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-0.03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C78DD" w:rsidRDefault="00CC78DD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0.014</w:t>
            </w:r>
          </w:p>
        </w:tc>
      </w:tr>
    </w:tbl>
    <w:p w:rsidR="00CC78DD" w:rsidRDefault="00CC78DD" w:rsidP="00CC78DD">
      <w:pPr>
        <w:pStyle w:val="normal0"/>
      </w:pPr>
    </w:p>
    <w:p w:rsidR="00E43520" w:rsidRDefault="00E43520">
      <w:bookmarkStart w:id="0" w:name="_GoBack"/>
      <w:bookmarkEnd w:id="0"/>
    </w:p>
    <w:sectPr w:rsidR="00E43520" w:rsidSect="002E2376">
      <w:pgSz w:w="11909" w:h="16834"/>
      <w:pgMar w:top="1474" w:right="1440" w:bottom="1474" w:left="1440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DD"/>
    <w:rsid w:val="002E2376"/>
    <w:rsid w:val="00353F78"/>
    <w:rsid w:val="00CC78DD"/>
    <w:rsid w:val="00E4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BCDE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DD"/>
    <w:pPr>
      <w:spacing w:line="276" w:lineRule="auto"/>
      <w:jc w:val="both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C78DD"/>
    <w:pPr>
      <w:spacing w:line="276" w:lineRule="auto"/>
      <w:jc w:val="both"/>
    </w:pPr>
    <w:rPr>
      <w:rFonts w:ascii="Times New Roman" w:eastAsia="Times New Roman" w:hAnsi="Times New Roman" w:cs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DD"/>
    <w:pPr>
      <w:spacing w:line="276" w:lineRule="auto"/>
      <w:jc w:val="both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C78DD"/>
    <w:pPr>
      <w:spacing w:line="276" w:lineRule="auto"/>
      <w:jc w:val="both"/>
    </w:pPr>
    <w:rPr>
      <w:rFonts w:ascii="Times New Roman" w:eastAsia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Macintosh Word</Application>
  <DocSecurity>0</DocSecurity>
  <Lines>8</Lines>
  <Paragraphs>2</Paragraphs>
  <ScaleCrop>false</ScaleCrop>
  <Company>GMI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Services</dc:creator>
  <cp:keywords/>
  <dc:description/>
  <cp:lastModifiedBy>IT Services</cp:lastModifiedBy>
  <cp:revision>1</cp:revision>
  <dcterms:created xsi:type="dcterms:W3CDTF">2016-12-12T15:04:00Z</dcterms:created>
  <dcterms:modified xsi:type="dcterms:W3CDTF">2016-12-12T15:04:00Z</dcterms:modified>
</cp:coreProperties>
</file>