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3989F" w14:textId="77777777" w:rsidR="006C130F" w:rsidRPr="00C77779" w:rsidRDefault="006C130F" w:rsidP="006C130F">
      <w:pPr>
        <w:spacing w:line="480" w:lineRule="auto"/>
        <w:rPr>
          <w:rFonts w:ascii="Arial" w:hAnsi="Arial" w:cs="Arial"/>
          <w:b/>
        </w:rPr>
      </w:pPr>
      <w:r w:rsidRPr="00C77779">
        <w:rPr>
          <w:rFonts w:ascii="Arial" w:hAnsi="Arial" w:cs="Arial"/>
          <w:b/>
        </w:rPr>
        <w:t>Primers and</w:t>
      </w:r>
      <w:bookmarkStart w:id="0" w:name="_GoBack"/>
      <w:bookmarkEnd w:id="0"/>
      <w:r w:rsidRPr="00C77779">
        <w:rPr>
          <w:rFonts w:ascii="Arial" w:hAnsi="Arial" w:cs="Arial"/>
          <w:b/>
        </w:rPr>
        <w:t xml:space="preserve"> plasmids used in this study:</w:t>
      </w:r>
    </w:p>
    <w:p w14:paraId="7C6312EE" w14:textId="77777777" w:rsidR="006C130F" w:rsidRDefault="006C130F" w:rsidP="006C130F">
      <w:pPr>
        <w:spacing w:line="480" w:lineRule="auto"/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2932"/>
        <w:gridCol w:w="5924"/>
      </w:tblGrid>
      <w:tr w:rsidR="006C130F" w14:paraId="48C6723A" w14:textId="77777777" w:rsidTr="000C67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7FDA285F" w14:textId="77777777" w:rsidR="006C130F" w:rsidRPr="00CF6DD9" w:rsidRDefault="006C130F" w:rsidP="000C678C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Genotyping Primer Name</w:t>
            </w:r>
          </w:p>
        </w:tc>
        <w:tc>
          <w:tcPr>
            <w:tcW w:w="5924" w:type="dxa"/>
          </w:tcPr>
          <w:p w14:paraId="6F4BC4B6" w14:textId="77777777" w:rsidR="006C130F" w:rsidRPr="00CF6DD9" w:rsidRDefault="006C130F" w:rsidP="000C678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Primer Sequence 5’</w:t>
            </w:r>
            <w:r w:rsidRPr="00CF6DD9">
              <w:rPr>
                <w:rFonts w:ascii="Arial" w:hAnsi="Arial" w:cs="Arial"/>
                <w:b w:val="0"/>
                <w:bCs w:val="0"/>
              </w:rPr>
              <w:sym w:font="Wingdings" w:char="F0E0"/>
            </w:r>
            <w:r w:rsidRPr="00CF6DD9">
              <w:rPr>
                <w:rFonts w:ascii="Arial" w:hAnsi="Arial" w:cs="Arial"/>
              </w:rPr>
              <w:t xml:space="preserve"> 3’</w:t>
            </w:r>
          </w:p>
        </w:tc>
      </w:tr>
      <w:tr w:rsidR="006C130F" w14:paraId="05484333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0018FB82" w14:textId="77777777" w:rsidR="006C130F" w:rsidRPr="0053614E" w:rsidRDefault="006C130F" w:rsidP="000C678C">
            <w:pPr>
              <w:spacing w:line="480" w:lineRule="auto"/>
              <w:jc w:val="both"/>
              <w:rPr>
                <w:b w:val="0"/>
                <w:i/>
              </w:rPr>
            </w:pPr>
            <w:r w:rsidRPr="0053614E">
              <w:rPr>
                <w:rFonts w:ascii="Arial" w:hAnsi="Arial"/>
                <w:b w:val="0"/>
                <w:i/>
              </w:rPr>
              <w:t>egl-6(</w:t>
            </w:r>
            <w:proofErr w:type="spellStart"/>
            <w:r w:rsidRPr="0053614E">
              <w:rPr>
                <w:rFonts w:ascii="Arial" w:hAnsi="Arial"/>
                <w:b w:val="0"/>
                <w:i/>
              </w:rPr>
              <w:t>wt</w:t>
            </w:r>
            <w:proofErr w:type="spellEnd"/>
            <w:r w:rsidRPr="0053614E">
              <w:rPr>
                <w:rFonts w:ascii="Arial" w:hAnsi="Arial"/>
                <w:b w:val="0"/>
                <w:i/>
              </w:rPr>
              <w:t>)</w:t>
            </w:r>
            <w:r w:rsidRPr="0053614E">
              <w:rPr>
                <w:rFonts w:ascii="Arial" w:hAnsi="Arial"/>
                <w:b w:val="0"/>
              </w:rPr>
              <w:t xml:space="preserve"> forward</w:t>
            </w:r>
          </w:p>
        </w:tc>
        <w:tc>
          <w:tcPr>
            <w:tcW w:w="5924" w:type="dxa"/>
          </w:tcPr>
          <w:p w14:paraId="597554EF" w14:textId="77777777" w:rsidR="006C130F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" w:hAnsi="Arial"/>
              </w:rPr>
              <w:t>TTCACAACGACGATCGTTGGCG</w:t>
            </w:r>
          </w:p>
        </w:tc>
      </w:tr>
      <w:tr w:rsidR="006C130F" w14:paraId="30E61495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4046ABA2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hAnsi="Arial"/>
                <w:b w:val="0"/>
                <w:i/>
              </w:rPr>
              <w:t>egl-6(n592)</w:t>
            </w:r>
            <w:r w:rsidRPr="0042210C">
              <w:rPr>
                <w:rFonts w:ascii="Arial" w:hAnsi="Arial"/>
                <w:b w:val="0"/>
              </w:rPr>
              <w:t xml:space="preserve"> forward</w:t>
            </w:r>
          </w:p>
        </w:tc>
        <w:tc>
          <w:tcPr>
            <w:tcW w:w="5924" w:type="dxa"/>
          </w:tcPr>
          <w:p w14:paraId="723330DA" w14:textId="77777777" w:rsidR="006C130F" w:rsidRPr="0053614E" w:rsidRDefault="006C130F" w:rsidP="000C678C">
            <w:pPr>
              <w:spacing w:line="48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CATTCACAACGACGATCGTTGCCA</w:t>
            </w:r>
          </w:p>
        </w:tc>
      </w:tr>
      <w:tr w:rsidR="006C130F" w14:paraId="4104F224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05B05580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hAnsi="Arial"/>
                <w:b w:val="0"/>
                <w:i/>
              </w:rPr>
              <w:t>egl-6</w:t>
            </w:r>
            <w:r w:rsidRPr="0042210C">
              <w:rPr>
                <w:rFonts w:ascii="Arial" w:hAnsi="Arial"/>
                <w:b w:val="0"/>
              </w:rPr>
              <w:t xml:space="preserve"> universal reverse</w:t>
            </w:r>
          </w:p>
        </w:tc>
        <w:tc>
          <w:tcPr>
            <w:tcW w:w="5924" w:type="dxa"/>
          </w:tcPr>
          <w:p w14:paraId="58CCB9E9" w14:textId="77777777" w:rsidR="006C130F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938BD">
              <w:rPr>
                <w:rFonts w:ascii="Arial" w:hAnsi="Arial"/>
              </w:rPr>
              <w:t>ATTAACGACGGAAGTAGTTTGAACAC</w:t>
            </w:r>
          </w:p>
        </w:tc>
      </w:tr>
      <w:tr w:rsidR="006C130F" w14:paraId="2C2C473A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75CA2864" w14:textId="77777777" w:rsidR="006C130F" w:rsidRPr="0042210C" w:rsidRDefault="006C130F" w:rsidP="000C678C">
            <w:pPr>
              <w:tabs>
                <w:tab w:val="left" w:pos="1216"/>
              </w:tabs>
              <w:spacing w:line="480" w:lineRule="auto"/>
              <w:rPr>
                <w:b w:val="0"/>
              </w:rPr>
            </w:pPr>
            <w:r w:rsidRPr="0042210C">
              <w:rPr>
                <w:rFonts w:ascii="Arial" w:hAnsi="Arial"/>
                <w:b w:val="0"/>
                <w:i/>
              </w:rPr>
              <w:t>cca-1(</w:t>
            </w:r>
            <w:proofErr w:type="spellStart"/>
            <w:r w:rsidRPr="0042210C">
              <w:rPr>
                <w:rFonts w:ascii="Arial" w:hAnsi="Arial"/>
                <w:b w:val="0"/>
                <w:i/>
              </w:rPr>
              <w:t>wt</w:t>
            </w:r>
            <w:proofErr w:type="spellEnd"/>
            <w:r w:rsidRPr="0042210C">
              <w:rPr>
                <w:rFonts w:ascii="Arial" w:hAnsi="Arial"/>
                <w:b w:val="0"/>
                <w:i/>
              </w:rPr>
              <w:t xml:space="preserve">) </w:t>
            </w:r>
            <w:r w:rsidRPr="0042210C">
              <w:rPr>
                <w:rFonts w:ascii="Arial" w:hAnsi="Arial"/>
                <w:b w:val="0"/>
              </w:rPr>
              <w:t>forward</w:t>
            </w:r>
          </w:p>
        </w:tc>
        <w:tc>
          <w:tcPr>
            <w:tcW w:w="5924" w:type="dxa"/>
          </w:tcPr>
          <w:p w14:paraId="677C71F2" w14:textId="77777777" w:rsidR="006C130F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/>
              </w:rPr>
              <w:t>A</w:t>
            </w:r>
            <w:r w:rsidRPr="00F938BD">
              <w:rPr>
                <w:rFonts w:ascii="Arial" w:hAnsi="Arial"/>
              </w:rPr>
              <w:t>AACATAAAAGAAGCA</w:t>
            </w:r>
            <w:r>
              <w:rPr>
                <w:rFonts w:ascii="Arial" w:hAnsi="Arial"/>
              </w:rPr>
              <w:t>CATTTCCAAGCATGTG</w:t>
            </w:r>
          </w:p>
        </w:tc>
      </w:tr>
      <w:tr w:rsidR="006C130F" w14:paraId="62CAE66B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39B54EA4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hAnsi="Arial"/>
                <w:b w:val="0"/>
                <w:i/>
              </w:rPr>
              <w:t xml:space="preserve">cca-1(n5209) </w:t>
            </w:r>
            <w:r w:rsidRPr="0042210C">
              <w:rPr>
                <w:rFonts w:ascii="Arial" w:hAnsi="Arial"/>
                <w:b w:val="0"/>
              </w:rPr>
              <w:t>forward</w:t>
            </w:r>
          </w:p>
        </w:tc>
        <w:tc>
          <w:tcPr>
            <w:tcW w:w="5924" w:type="dxa"/>
          </w:tcPr>
          <w:p w14:paraId="7B96C9DC" w14:textId="77777777" w:rsidR="006C130F" w:rsidRPr="0042210C" w:rsidRDefault="006C130F" w:rsidP="000C678C">
            <w:pPr>
              <w:spacing w:line="48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 w:rsidRPr="00F938BD">
              <w:rPr>
                <w:rFonts w:ascii="Arial" w:hAnsi="Arial"/>
              </w:rPr>
              <w:t>AAAAAACATAAAAGAAGCACATTTCCAAGCATG</w:t>
            </w:r>
            <w:r>
              <w:rPr>
                <w:rFonts w:ascii="Arial" w:hAnsi="Arial"/>
              </w:rPr>
              <w:t>TA</w:t>
            </w:r>
          </w:p>
        </w:tc>
      </w:tr>
      <w:tr w:rsidR="006C130F" w14:paraId="13F23FCA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1CF68D7C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hAnsi="Arial"/>
                <w:b w:val="0"/>
                <w:i/>
              </w:rPr>
              <w:t>cca-1</w:t>
            </w:r>
            <w:r w:rsidRPr="0042210C">
              <w:rPr>
                <w:rFonts w:ascii="Arial" w:hAnsi="Arial"/>
                <w:b w:val="0"/>
              </w:rPr>
              <w:t xml:space="preserve"> universal reverse</w:t>
            </w:r>
          </w:p>
        </w:tc>
        <w:tc>
          <w:tcPr>
            <w:tcW w:w="5924" w:type="dxa"/>
          </w:tcPr>
          <w:p w14:paraId="399E9621" w14:textId="77777777" w:rsidR="006C130F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938BD">
              <w:rPr>
                <w:rFonts w:ascii="Arial" w:hAnsi="Arial"/>
              </w:rPr>
              <w:t>ACTAACAACTCATGTTCGGCCGTTGATAAA</w:t>
            </w:r>
          </w:p>
        </w:tc>
      </w:tr>
      <w:tr w:rsidR="006C130F" w14:paraId="13605193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4F85ED04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hAnsi="Arial" w:cs="Arial"/>
                <w:b w:val="0"/>
                <w:i/>
              </w:rPr>
              <w:t>lin-39(</w:t>
            </w:r>
            <w:proofErr w:type="spellStart"/>
            <w:r w:rsidRPr="0042210C">
              <w:rPr>
                <w:rFonts w:ascii="Arial" w:hAnsi="Arial" w:cs="Arial"/>
                <w:b w:val="0"/>
                <w:i/>
              </w:rPr>
              <w:t>wt</w:t>
            </w:r>
            <w:proofErr w:type="spellEnd"/>
            <w:r w:rsidRPr="0042210C">
              <w:rPr>
                <w:rFonts w:ascii="Arial" w:hAnsi="Arial" w:cs="Arial"/>
                <w:b w:val="0"/>
                <w:i/>
              </w:rPr>
              <w:t>)</w:t>
            </w:r>
            <w:r w:rsidRPr="0042210C">
              <w:rPr>
                <w:rFonts w:ascii="Arial" w:hAnsi="Arial" w:cs="Arial"/>
                <w:b w:val="0"/>
              </w:rPr>
              <w:t xml:space="preserve"> forward</w:t>
            </w:r>
          </w:p>
        </w:tc>
        <w:tc>
          <w:tcPr>
            <w:tcW w:w="5924" w:type="dxa"/>
          </w:tcPr>
          <w:p w14:paraId="5FE29AFA" w14:textId="77777777" w:rsidR="006C130F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296C">
              <w:rPr>
                <w:rFonts w:ascii="Arial" w:eastAsia="Times New Roman" w:hAnsi="Arial" w:cs="Arial"/>
              </w:rPr>
              <w:t>GGATGACGGTGATGTTGATGTGGTCTTC</w:t>
            </w:r>
          </w:p>
        </w:tc>
      </w:tr>
      <w:tr w:rsidR="006C130F" w14:paraId="58BFE940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71262554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eastAsia="Times New Roman" w:hAnsi="Arial" w:cs="Arial"/>
                <w:b w:val="0"/>
                <w:i/>
              </w:rPr>
              <w:t xml:space="preserve">lin-39 (n709) </w:t>
            </w:r>
            <w:r w:rsidRPr="0042210C">
              <w:rPr>
                <w:rFonts w:ascii="Arial" w:eastAsia="Times New Roman" w:hAnsi="Arial" w:cs="Arial"/>
                <w:b w:val="0"/>
              </w:rPr>
              <w:t>forward</w:t>
            </w:r>
          </w:p>
        </w:tc>
        <w:tc>
          <w:tcPr>
            <w:tcW w:w="5924" w:type="dxa"/>
          </w:tcPr>
          <w:p w14:paraId="5F72F8CE" w14:textId="77777777" w:rsidR="006C130F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296C">
              <w:rPr>
                <w:rFonts w:ascii="Arial" w:eastAsia="Times New Roman" w:hAnsi="Arial" w:cs="Arial"/>
              </w:rPr>
              <w:t>GATGACGGTGATGTTGATGTGGTCAGT</w:t>
            </w:r>
          </w:p>
        </w:tc>
      </w:tr>
      <w:tr w:rsidR="006C130F" w14:paraId="4151397D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5564241A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eastAsia="Times New Roman" w:hAnsi="Arial" w:cs="Arial"/>
                <w:b w:val="0"/>
                <w:i/>
              </w:rPr>
              <w:t xml:space="preserve">lin-39 </w:t>
            </w:r>
            <w:r w:rsidRPr="0042210C">
              <w:rPr>
                <w:rFonts w:ascii="Arial" w:eastAsia="Times New Roman" w:hAnsi="Arial" w:cs="Arial"/>
                <w:b w:val="0"/>
              </w:rPr>
              <w:t>universal</w:t>
            </w:r>
            <w:r w:rsidRPr="0042210C">
              <w:rPr>
                <w:rFonts w:ascii="Arial" w:eastAsia="Times New Roman" w:hAnsi="Arial" w:cs="Arial"/>
                <w:b w:val="0"/>
                <w:sz w:val="22"/>
              </w:rPr>
              <w:t xml:space="preserve"> </w:t>
            </w:r>
            <w:r w:rsidRPr="0042210C">
              <w:rPr>
                <w:rFonts w:ascii="Arial" w:eastAsia="Times New Roman" w:hAnsi="Arial" w:cs="Arial"/>
                <w:b w:val="0"/>
              </w:rPr>
              <w:t>reverse</w:t>
            </w:r>
          </w:p>
        </w:tc>
        <w:tc>
          <w:tcPr>
            <w:tcW w:w="5924" w:type="dxa"/>
          </w:tcPr>
          <w:p w14:paraId="7DC9C9D7" w14:textId="77777777" w:rsidR="006C130F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0296C">
              <w:rPr>
                <w:rFonts w:ascii="Arial" w:eastAsia="Times New Roman" w:hAnsi="Arial" w:cs="Arial"/>
              </w:rPr>
              <w:t>CATCTCTATCGTCCTCTTATTCTATTCCCTCATCC</w:t>
            </w:r>
          </w:p>
        </w:tc>
      </w:tr>
      <w:tr w:rsidR="006C130F" w14:paraId="28922BCE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641737F7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hAnsi="Arial"/>
                <w:b w:val="0"/>
                <w:i/>
                <w:color w:val="000000" w:themeColor="text1"/>
              </w:rPr>
              <w:t>goa-1(</w:t>
            </w:r>
            <w:proofErr w:type="spellStart"/>
            <w:r w:rsidRPr="0042210C">
              <w:rPr>
                <w:rFonts w:ascii="Arial" w:hAnsi="Arial"/>
                <w:b w:val="0"/>
                <w:i/>
                <w:color w:val="000000" w:themeColor="text1"/>
              </w:rPr>
              <w:t>wt</w:t>
            </w:r>
            <w:proofErr w:type="spellEnd"/>
            <w:r w:rsidRPr="0042210C">
              <w:rPr>
                <w:rFonts w:ascii="Arial" w:hAnsi="Arial"/>
                <w:b w:val="0"/>
                <w:i/>
                <w:color w:val="000000" w:themeColor="text1"/>
              </w:rPr>
              <w:t>)</w:t>
            </w:r>
            <w:r w:rsidRPr="0042210C">
              <w:rPr>
                <w:rFonts w:ascii="Arial" w:hAnsi="Arial"/>
                <w:b w:val="0"/>
                <w:color w:val="000000" w:themeColor="text1"/>
              </w:rPr>
              <w:t xml:space="preserve"> forward</w:t>
            </w:r>
          </w:p>
        </w:tc>
        <w:tc>
          <w:tcPr>
            <w:tcW w:w="5924" w:type="dxa"/>
          </w:tcPr>
          <w:p w14:paraId="69CAEA7A" w14:textId="77777777" w:rsidR="006C130F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3DDA">
              <w:rPr>
                <w:rFonts w:ascii="Arial" w:hAnsi="Arial"/>
                <w:color w:val="000000" w:themeColor="text1"/>
              </w:rPr>
              <w:t>CCGTTCATCAACTCTAGCGCCACG</w:t>
            </w:r>
          </w:p>
        </w:tc>
      </w:tr>
      <w:tr w:rsidR="006C130F" w14:paraId="577AED15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0AA73D61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hAnsi="Arial"/>
                <w:b w:val="0"/>
                <w:i/>
                <w:color w:val="000000" w:themeColor="text1"/>
              </w:rPr>
              <w:t>goa-1(n1134)</w:t>
            </w:r>
            <w:r w:rsidRPr="0042210C">
              <w:rPr>
                <w:rFonts w:ascii="Arial" w:hAnsi="Arial"/>
                <w:b w:val="0"/>
                <w:color w:val="000000" w:themeColor="text1"/>
              </w:rPr>
              <w:t xml:space="preserve"> forward</w:t>
            </w:r>
          </w:p>
        </w:tc>
        <w:tc>
          <w:tcPr>
            <w:tcW w:w="5924" w:type="dxa"/>
          </w:tcPr>
          <w:p w14:paraId="4CEA66EA" w14:textId="77777777" w:rsidR="006C130F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3DDA">
              <w:rPr>
                <w:rFonts w:ascii="Arial" w:hAnsi="Arial"/>
                <w:color w:val="000000" w:themeColor="text1"/>
              </w:rPr>
              <w:t>CACCGTTCATCAACTCTAGCGCCAAA</w:t>
            </w:r>
          </w:p>
        </w:tc>
      </w:tr>
      <w:tr w:rsidR="006C130F" w14:paraId="5F0B7001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2" w:type="dxa"/>
          </w:tcPr>
          <w:p w14:paraId="21E622CF" w14:textId="77777777" w:rsidR="006C130F" w:rsidRPr="0042210C" w:rsidRDefault="006C130F" w:rsidP="000C678C">
            <w:pPr>
              <w:spacing w:line="480" w:lineRule="auto"/>
              <w:rPr>
                <w:b w:val="0"/>
              </w:rPr>
            </w:pPr>
            <w:r w:rsidRPr="0042210C">
              <w:rPr>
                <w:rFonts w:ascii="Arial" w:hAnsi="Arial"/>
                <w:b w:val="0"/>
                <w:i/>
                <w:color w:val="000000" w:themeColor="text1"/>
              </w:rPr>
              <w:t xml:space="preserve">goa-1 </w:t>
            </w:r>
            <w:r w:rsidRPr="0042210C">
              <w:rPr>
                <w:rFonts w:ascii="Arial" w:hAnsi="Arial"/>
                <w:b w:val="0"/>
                <w:color w:val="000000" w:themeColor="text1"/>
              </w:rPr>
              <w:t>universal reverse</w:t>
            </w:r>
          </w:p>
        </w:tc>
        <w:tc>
          <w:tcPr>
            <w:tcW w:w="5924" w:type="dxa"/>
          </w:tcPr>
          <w:p w14:paraId="14D2336C" w14:textId="77777777" w:rsidR="006C130F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/>
                <w:color w:val="000000" w:themeColor="text1"/>
              </w:rPr>
              <w:t>TTAATAATTCAAATCGATCAAACGAAA</w:t>
            </w:r>
          </w:p>
        </w:tc>
      </w:tr>
    </w:tbl>
    <w:p w14:paraId="54D4B1ED" w14:textId="77777777" w:rsidR="006C130F" w:rsidRDefault="006C130F" w:rsidP="006C130F">
      <w:pPr>
        <w:spacing w:line="480" w:lineRule="auto"/>
      </w:pPr>
    </w:p>
    <w:p w14:paraId="7EBAA996" w14:textId="77777777" w:rsidR="006C130F" w:rsidRPr="00CF6DD9" w:rsidRDefault="006C130F" w:rsidP="006C130F">
      <w:pPr>
        <w:spacing w:line="480" w:lineRule="auto"/>
        <w:rPr>
          <w:rFonts w:ascii="Arial" w:hAnsi="Arial" w:cs="Arial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C130F" w:rsidRPr="00CF6DD9" w14:paraId="0DD06EA4" w14:textId="77777777" w:rsidTr="000C67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5A08CD30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Constructed Plasmid Name</w:t>
            </w:r>
          </w:p>
        </w:tc>
        <w:tc>
          <w:tcPr>
            <w:tcW w:w="4428" w:type="dxa"/>
          </w:tcPr>
          <w:p w14:paraId="1EB48148" w14:textId="77777777" w:rsidR="006C130F" w:rsidRPr="00CF6DD9" w:rsidRDefault="006C130F" w:rsidP="000C678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Description</w:t>
            </w:r>
          </w:p>
        </w:tc>
      </w:tr>
      <w:tr w:rsidR="006C130F" w:rsidRPr="00CF6DD9" w14:paraId="1E2B36E8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103147FF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pSAZ66</w:t>
            </w:r>
          </w:p>
        </w:tc>
        <w:tc>
          <w:tcPr>
            <w:tcW w:w="4428" w:type="dxa"/>
          </w:tcPr>
          <w:p w14:paraId="4DA3C0E0" w14:textId="77777777" w:rsidR="006C130F" w:rsidRPr="00CF6DD9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cca-1(</w:t>
            </w:r>
            <w:r>
              <w:rPr>
                <w:rFonts w:ascii="Arial" w:hAnsi="Arial" w:cs="Arial"/>
                <w:i/>
                <w:vertAlign w:val="subscript"/>
              </w:rPr>
              <w:t>3</w:t>
            </w:r>
            <w:r w:rsidRPr="00CF6DD9">
              <w:rPr>
                <w:rFonts w:ascii="Arial" w:hAnsi="Arial" w:cs="Arial"/>
                <w:i/>
                <w:vertAlign w:val="subscript"/>
              </w:rPr>
              <w:t>kb)::</w:t>
            </w:r>
            <w:r w:rsidRPr="00CF6DD9">
              <w:rPr>
                <w:rFonts w:ascii="Arial" w:hAnsi="Arial" w:cs="Arial"/>
                <w:i/>
              </w:rPr>
              <w:t>GFP</w:t>
            </w:r>
          </w:p>
        </w:tc>
      </w:tr>
      <w:tr w:rsidR="006C130F" w:rsidRPr="00CF6DD9" w14:paraId="5B9DEB61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7AE61A79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pNR559</w:t>
            </w:r>
          </w:p>
        </w:tc>
        <w:tc>
          <w:tcPr>
            <w:tcW w:w="4428" w:type="dxa"/>
          </w:tcPr>
          <w:p w14:paraId="68929D00" w14:textId="77777777" w:rsidR="006C130F" w:rsidRPr="00CF6DD9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egl-6a</w:t>
            </w:r>
            <w:r w:rsidRPr="00CF6DD9">
              <w:rPr>
                <w:rFonts w:ascii="Arial" w:hAnsi="Arial" w:cs="Arial"/>
                <w:i/>
              </w:rPr>
              <w:t>::GCaMP6f</w:t>
            </w:r>
          </w:p>
        </w:tc>
      </w:tr>
      <w:tr w:rsidR="006C130F" w:rsidRPr="00CF6DD9" w14:paraId="7CAB58E9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545BD509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pKEZ52</w:t>
            </w:r>
          </w:p>
        </w:tc>
        <w:tc>
          <w:tcPr>
            <w:tcW w:w="4428" w:type="dxa"/>
          </w:tcPr>
          <w:p w14:paraId="62088A37" w14:textId="77777777" w:rsidR="006C130F" w:rsidRPr="00CF6DD9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ceh-24</w:t>
            </w:r>
            <w:r w:rsidRPr="00CF6DD9">
              <w:rPr>
                <w:rFonts w:ascii="Arial" w:hAnsi="Arial" w:cs="Arial"/>
                <w:i/>
              </w:rPr>
              <w:t>::GCaMP6f</w:t>
            </w:r>
          </w:p>
        </w:tc>
      </w:tr>
      <w:tr w:rsidR="006C130F" w:rsidRPr="00CF6DD9" w14:paraId="638050B8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547EE94A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pEH30</w:t>
            </w:r>
          </w:p>
        </w:tc>
        <w:tc>
          <w:tcPr>
            <w:tcW w:w="4428" w:type="dxa"/>
          </w:tcPr>
          <w:p w14:paraId="23C8A575" w14:textId="77777777" w:rsidR="006C130F" w:rsidRPr="00CF6DD9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egl-6a</w:t>
            </w:r>
            <w:r w:rsidRPr="00CF6DD9">
              <w:rPr>
                <w:rFonts w:ascii="Arial" w:hAnsi="Arial" w:cs="Arial"/>
                <w:i/>
              </w:rPr>
              <w:t>::</w:t>
            </w:r>
            <w:proofErr w:type="spellStart"/>
            <w:r w:rsidRPr="00CF6DD9">
              <w:rPr>
                <w:rFonts w:ascii="Arial" w:hAnsi="Arial" w:cs="Arial"/>
                <w:i/>
              </w:rPr>
              <w:t>mStrawberry</w:t>
            </w:r>
            <w:proofErr w:type="spellEnd"/>
          </w:p>
        </w:tc>
      </w:tr>
      <w:tr w:rsidR="006C130F" w:rsidRPr="00CF6DD9" w14:paraId="66E4A538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4CA58D2B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lastRenderedPageBreak/>
              <w:t>pEH4</w:t>
            </w:r>
          </w:p>
        </w:tc>
        <w:tc>
          <w:tcPr>
            <w:tcW w:w="4428" w:type="dxa"/>
          </w:tcPr>
          <w:p w14:paraId="06257ACC" w14:textId="77777777" w:rsidR="006C130F" w:rsidRPr="00CF6DD9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CF6DD9">
              <w:rPr>
                <w:rFonts w:ascii="Arial" w:hAnsi="Arial" w:cs="Arial"/>
                <w:i/>
              </w:rPr>
              <w:t xml:space="preserve">cca-1 </w:t>
            </w:r>
            <w:proofErr w:type="spellStart"/>
            <w:r w:rsidRPr="00CF6DD9">
              <w:rPr>
                <w:rFonts w:ascii="Arial" w:hAnsi="Arial" w:cs="Arial"/>
                <w:i/>
              </w:rPr>
              <w:t>fosmid</w:t>
            </w:r>
            <w:proofErr w:type="spellEnd"/>
            <w:r w:rsidRPr="00CF6DD9">
              <w:rPr>
                <w:rFonts w:ascii="Arial" w:hAnsi="Arial" w:cs="Arial"/>
                <w:i/>
              </w:rPr>
              <w:t>::GFP</w:t>
            </w:r>
          </w:p>
        </w:tc>
      </w:tr>
      <w:tr w:rsidR="006C130F" w:rsidRPr="00CF6DD9" w14:paraId="3FF46682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6CA34FA0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pKEZ93</w:t>
            </w:r>
          </w:p>
        </w:tc>
        <w:tc>
          <w:tcPr>
            <w:tcW w:w="4428" w:type="dxa"/>
          </w:tcPr>
          <w:p w14:paraId="503297BF" w14:textId="77777777" w:rsidR="006C130F" w:rsidRPr="00CF6DD9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egl-6a</w:t>
            </w:r>
            <w:r w:rsidRPr="00CF6DD9">
              <w:rPr>
                <w:rFonts w:ascii="Arial" w:hAnsi="Arial" w:cs="Arial"/>
                <w:i/>
              </w:rPr>
              <w:t>::cca-1</w:t>
            </w:r>
            <w:r w:rsidRPr="00CF6DD9">
              <w:rPr>
                <w:rFonts w:ascii="Arial" w:hAnsi="Arial" w:cs="Arial"/>
              </w:rPr>
              <w:t xml:space="preserve"> RNAi antisense</w:t>
            </w:r>
          </w:p>
        </w:tc>
      </w:tr>
      <w:tr w:rsidR="006C130F" w:rsidRPr="00CF6DD9" w14:paraId="404AA235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1E0D6730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pKEZ67</w:t>
            </w:r>
          </w:p>
        </w:tc>
        <w:tc>
          <w:tcPr>
            <w:tcW w:w="4428" w:type="dxa"/>
          </w:tcPr>
          <w:p w14:paraId="033C6DBD" w14:textId="77777777" w:rsidR="006C130F" w:rsidRPr="00CF6DD9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egl-6a</w:t>
            </w:r>
            <w:r w:rsidRPr="00CF6DD9">
              <w:rPr>
                <w:rFonts w:ascii="Arial" w:hAnsi="Arial" w:cs="Arial"/>
                <w:i/>
              </w:rPr>
              <w:t>::cca-1</w:t>
            </w:r>
            <w:r w:rsidRPr="00CF6DD9">
              <w:rPr>
                <w:rFonts w:ascii="Arial" w:hAnsi="Arial" w:cs="Arial"/>
              </w:rPr>
              <w:t xml:space="preserve"> RNAi sense</w:t>
            </w:r>
          </w:p>
        </w:tc>
      </w:tr>
      <w:tr w:rsidR="006C130F" w:rsidRPr="00CF6DD9" w14:paraId="3C79FFE5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0A3DAE17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pKEZ66</w:t>
            </w:r>
          </w:p>
        </w:tc>
        <w:tc>
          <w:tcPr>
            <w:tcW w:w="4428" w:type="dxa"/>
          </w:tcPr>
          <w:p w14:paraId="7B4C62DF" w14:textId="77777777" w:rsidR="006C130F" w:rsidRPr="00CF6DD9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ceh-24</w:t>
            </w:r>
            <w:r w:rsidRPr="00CF6DD9">
              <w:rPr>
                <w:rFonts w:ascii="Arial" w:hAnsi="Arial" w:cs="Arial"/>
                <w:i/>
              </w:rPr>
              <w:t>::cca-1</w:t>
            </w:r>
            <w:r w:rsidRPr="00CF6DD9">
              <w:rPr>
                <w:rFonts w:ascii="Arial" w:hAnsi="Arial" w:cs="Arial"/>
              </w:rPr>
              <w:t xml:space="preserve"> RNAi antisense</w:t>
            </w:r>
          </w:p>
        </w:tc>
      </w:tr>
      <w:tr w:rsidR="006C130F" w:rsidRPr="00CF6DD9" w14:paraId="4ECD0F47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2F5AC9D6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pKEZ65</w:t>
            </w:r>
          </w:p>
        </w:tc>
        <w:tc>
          <w:tcPr>
            <w:tcW w:w="4428" w:type="dxa"/>
          </w:tcPr>
          <w:p w14:paraId="48FDE1D2" w14:textId="77777777" w:rsidR="006C130F" w:rsidRPr="00CF6DD9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ceh-24</w:t>
            </w:r>
            <w:r w:rsidRPr="00CF6DD9">
              <w:rPr>
                <w:rFonts w:ascii="Arial" w:hAnsi="Arial" w:cs="Arial"/>
                <w:i/>
              </w:rPr>
              <w:t>::cca-1</w:t>
            </w:r>
            <w:r w:rsidRPr="00CF6DD9">
              <w:rPr>
                <w:rFonts w:ascii="Arial" w:hAnsi="Arial" w:cs="Arial"/>
              </w:rPr>
              <w:t xml:space="preserve"> RNAi sense</w:t>
            </w:r>
          </w:p>
        </w:tc>
      </w:tr>
      <w:tr w:rsidR="006C130F" w:rsidRPr="00CF6DD9" w14:paraId="1ECBEFA7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2BCFF667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pKEZ63</w:t>
            </w:r>
          </w:p>
        </w:tc>
        <w:tc>
          <w:tcPr>
            <w:tcW w:w="4428" w:type="dxa"/>
          </w:tcPr>
          <w:p w14:paraId="642C9E90" w14:textId="77777777" w:rsidR="006C130F" w:rsidRPr="00CF6DD9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cca-1(3kb)</w:t>
            </w:r>
            <w:r w:rsidRPr="00CF6DD9">
              <w:rPr>
                <w:rFonts w:ascii="Arial" w:hAnsi="Arial" w:cs="Arial"/>
                <w:i/>
              </w:rPr>
              <w:t xml:space="preserve">::cca-1 </w:t>
            </w:r>
            <w:r w:rsidRPr="00CF6DD9">
              <w:rPr>
                <w:rFonts w:ascii="Arial" w:hAnsi="Arial" w:cs="Arial"/>
              </w:rPr>
              <w:t>RNAi antisense</w:t>
            </w:r>
          </w:p>
        </w:tc>
      </w:tr>
      <w:tr w:rsidR="006C130F" w:rsidRPr="00CF6DD9" w14:paraId="1872D2C8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10B59E61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pKEZ64</w:t>
            </w:r>
          </w:p>
        </w:tc>
        <w:tc>
          <w:tcPr>
            <w:tcW w:w="4428" w:type="dxa"/>
          </w:tcPr>
          <w:p w14:paraId="2289B85F" w14:textId="77777777" w:rsidR="006C130F" w:rsidRPr="00CF6DD9" w:rsidRDefault="006C130F" w:rsidP="000C678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  <w:i/>
              </w:rPr>
              <w:t>Prom</w:t>
            </w:r>
            <w:r w:rsidRPr="00CF6DD9">
              <w:rPr>
                <w:rFonts w:ascii="Arial" w:hAnsi="Arial" w:cs="Arial"/>
                <w:i/>
                <w:vertAlign w:val="subscript"/>
              </w:rPr>
              <w:t>cca-1(3kb)</w:t>
            </w:r>
            <w:r w:rsidRPr="00CF6DD9">
              <w:rPr>
                <w:rFonts w:ascii="Arial" w:hAnsi="Arial" w:cs="Arial"/>
                <w:i/>
              </w:rPr>
              <w:t>::cca-1</w:t>
            </w:r>
            <w:r w:rsidRPr="00CF6DD9">
              <w:rPr>
                <w:rFonts w:ascii="Arial" w:hAnsi="Arial" w:cs="Arial"/>
              </w:rPr>
              <w:t xml:space="preserve"> RNAi sense</w:t>
            </w:r>
          </w:p>
        </w:tc>
      </w:tr>
      <w:tr w:rsidR="006C130F" w:rsidRPr="00CF6DD9" w14:paraId="091CE8BE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080CF3F6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  <w:b w:val="0"/>
              </w:rPr>
            </w:pPr>
            <w:r w:rsidRPr="00CF6DD9">
              <w:rPr>
                <w:rFonts w:ascii="Arial" w:hAnsi="Arial" w:cs="Arial"/>
                <w:b w:val="0"/>
              </w:rPr>
              <w:t>pKEZ18</w:t>
            </w:r>
          </w:p>
        </w:tc>
        <w:tc>
          <w:tcPr>
            <w:tcW w:w="4428" w:type="dxa"/>
          </w:tcPr>
          <w:p w14:paraId="73F7EBC5" w14:textId="77777777" w:rsidR="006C130F" w:rsidRPr="00CF6DD9" w:rsidRDefault="006C130F" w:rsidP="000C678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 xml:space="preserve">Cav3.1(P262S) in </w:t>
            </w:r>
            <w:proofErr w:type="spellStart"/>
            <w:r w:rsidRPr="00CF6DD9">
              <w:rPr>
                <w:rFonts w:ascii="Arial" w:hAnsi="Arial" w:cs="Arial"/>
              </w:rPr>
              <w:t>pGEMHEA</w:t>
            </w:r>
            <w:proofErr w:type="spellEnd"/>
          </w:p>
        </w:tc>
      </w:tr>
    </w:tbl>
    <w:p w14:paraId="35198463" w14:textId="77777777" w:rsidR="006C130F" w:rsidRPr="00CF6DD9" w:rsidRDefault="006C130F" w:rsidP="006C130F">
      <w:pPr>
        <w:spacing w:line="480" w:lineRule="auto"/>
        <w:rPr>
          <w:rFonts w:ascii="Arial" w:hAnsi="Arial" w:cs="Arial"/>
        </w:rPr>
      </w:pPr>
    </w:p>
    <w:p w14:paraId="2EF888C2" w14:textId="77777777" w:rsidR="006C130F" w:rsidRPr="00CF6DD9" w:rsidRDefault="006C130F" w:rsidP="006C130F">
      <w:pPr>
        <w:spacing w:line="480" w:lineRule="auto"/>
        <w:rPr>
          <w:rFonts w:ascii="Arial" w:hAnsi="Arial" w:cs="Arial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C130F" w:rsidRPr="00CF6DD9" w14:paraId="052E456E" w14:textId="77777777" w:rsidTr="000C67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0FA33633" w14:textId="77777777" w:rsidR="006C130F" w:rsidRPr="00CF6DD9" w:rsidRDefault="006C130F" w:rsidP="000C678C">
            <w:pPr>
              <w:spacing w:line="480" w:lineRule="auto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Injected Constructs</w:t>
            </w:r>
          </w:p>
        </w:tc>
        <w:tc>
          <w:tcPr>
            <w:tcW w:w="4428" w:type="dxa"/>
          </w:tcPr>
          <w:p w14:paraId="0362ED17" w14:textId="77777777" w:rsidR="006C130F" w:rsidRPr="00CF6DD9" w:rsidRDefault="006C130F" w:rsidP="000C678C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Injection Concentration</w:t>
            </w:r>
          </w:p>
        </w:tc>
      </w:tr>
      <w:tr w:rsidR="006C130F" w14:paraId="78F56F9A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5B2A37AB" w14:textId="77777777" w:rsidR="006C130F" w:rsidRPr="001960B9" w:rsidRDefault="006C130F" w:rsidP="000C678C">
            <w:pPr>
              <w:spacing w:line="480" w:lineRule="auto"/>
              <w:rPr>
                <w:b w:val="0"/>
              </w:rPr>
            </w:pPr>
            <w:r w:rsidRPr="001960B9">
              <w:rPr>
                <w:rFonts w:ascii="Arial" w:hAnsi="Arial"/>
                <w:b w:val="0"/>
                <w:i/>
              </w:rPr>
              <w:t>Prom</w:t>
            </w:r>
            <w:r w:rsidRPr="001960B9">
              <w:rPr>
                <w:rFonts w:ascii="Arial" w:hAnsi="Arial"/>
                <w:b w:val="0"/>
                <w:i/>
                <w:vertAlign w:val="subscript"/>
              </w:rPr>
              <w:t>ttx-3</w:t>
            </w:r>
            <w:r w:rsidRPr="001960B9">
              <w:rPr>
                <w:rFonts w:ascii="Arial" w:hAnsi="Arial"/>
                <w:b w:val="0"/>
                <w:i/>
              </w:rPr>
              <w:t>::</w:t>
            </w:r>
            <w:proofErr w:type="spellStart"/>
            <w:r w:rsidRPr="001960B9">
              <w:rPr>
                <w:rFonts w:ascii="Arial" w:hAnsi="Arial"/>
                <w:b w:val="0"/>
                <w:i/>
              </w:rPr>
              <w:t>mStrawberry</w:t>
            </w:r>
            <w:proofErr w:type="spellEnd"/>
          </w:p>
        </w:tc>
        <w:tc>
          <w:tcPr>
            <w:tcW w:w="4428" w:type="dxa"/>
          </w:tcPr>
          <w:p w14:paraId="7DA6897D" w14:textId="77777777" w:rsidR="006C130F" w:rsidRPr="00CF6DD9" w:rsidRDefault="006C130F" w:rsidP="000C67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vertAlign w:val="superscript"/>
              </w:rPr>
            </w:pPr>
            <w:r w:rsidRPr="00CF6DD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 w:rsidRPr="00CF6DD9">
              <w:rPr>
                <w:rFonts w:ascii="Arial" w:hAnsi="Arial" w:cs="Arial"/>
              </w:rPr>
              <w:t>ng ul</w:t>
            </w:r>
            <w:r w:rsidRPr="00CF6DD9">
              <w:rPr>
                <w:rFonts w:ascii="Arial" w:hAnsi="Arial" w:cs="Arial"/>
                <w:vertAlign w:val="superscript"/>
              </w:rPr>
              <w:t>-1</w:t>
            </w:r>
          </w:p>
        </w:tc>
      </w:tr>
      <w:tr w:rsidR="006C130F" w14:paraId="70322895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7AC75610" w14:textId="77777777" w:rsidR="006C130F" w:rsidRPr="001960B9" w:rsidRDefault="006C130F" w:rsidP="000C678C">
            <w:pPr>
              <w:spacing w:line="480" w:lineRule="auto"/>
              <w:rPr>
                <w:b w:val="0"/>
              </w:rPr>
            </w:pPr>
            <w:r w:rsidRPr="001960B9">
              <w:rPr>
                <w:rFonts w:ascii="Arial" w:hAnsi="Arial"/>
                <w:b w:val="0"/>
                <w:i/>
              </w:rPr>
              <w:t>lin-15</w:t>
            </w:r>
            <w:r>
              <w:rPr>
                <w:rFonts w:ascii="Arial" w:hAnsi="Arial"/>
                <w:b w:val="0"/>
              </w:rPr>
              <w:t>(+)</w:t>
            </w:r>
          </w:p>
        </w:tc>
        <w:tc>
          <w:tcPr>
            <w:tcW w:w="4428" w:type="dxa"/>
          </w:tcPr>
          <w:p w14:paraId="4C3D8C0A" w14:textId="77777777" w:rsidR="006C130F" w:rsidRPr="00CF6DD9" w:rsidRDefault="006C130F" w:rsidP="000C67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vertAlign w:val="superscript"/>
              </w:rPr>
            </w:pPr>
            <w:r w:rsidRPr="00CF6DD9">
              <w:rPr>
                <w:rFonts w:ascii="Arial" w:hAnsi="Arial" w:cs="Arial"/>
              </w:rPr>
              <w:t>15-30</w:t>
            </w:r>
            <w:r>
              <w:rPr>
                <w:rFonts w:ascii="Arial" w:hAnsi="Arial" w:cs="Arial"/>
              </w:rPr>
              <w:t xml:space="preserve"> </w:t>
            </w:r>
            <w:r w:rsidRPr="00CF6DD9">
              <w:rPr>
                <w:rFonts w:ascii="Arial" w:hAnsi="Arial" w:cs="Arial"/>
              </w:rPr>
              <w:t>ng ul</w:t>
            </w:r>
            <w:r w:rsidRPr="00CF6DD9">
              <w:rPr>
                <w:rFonts w:ascii="Arial" w:hAnsi="Arial" w:cs="Arial"/>
                <w:vertAlign w:val="superscript"/>
              </w:rPr>
              <w:t>-1</w:t>
            </w:r>
          </w:p>
        </w:tc>
      </w:tr>
      <w:tr w:rsidR="006C130F" w14:paraId="4869ABD4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4F4BCADF" w14:textId="77777777" w:rsidR="006C130F" w:rsidRPr="001960B9" w:rsidRDefault="006C130F" w:rsidP="000C678C">
            <w:pPr>
              <w:spacing w:line="480" w:lineRule="auto"/>
              <w:rPr>
                <w:b w:val="0"/>
              </w:rPr>
            </w:pPr>
            <w:r w:rsidRPr="001960B9">
              <w:rPr>
                <w:rFonts w:ascii="Arial" w:hAnsi="Arial"/>
                <w:b w:val="0"/>
                <w:i/>
              </w:rPr>
              <w:t>Prom</w:t>
            </w:r>
            <w:r w:rsidRPr="001960B9">
              <w:rPr>
                <w:rFonts w:ascii="Arial" w:hAnsi="Arial"/>
                <w:b w:val="0"/>
                <w:i/>
                <w:vertAlign w:val="subscript"/>
              </w:rPr>
              <w:t>unc-122</w:t>
            </w:r>
            <w:r w:rsidRPr="001960B9">
              <w:rPr>
                <w:rFonts w:ascii="Arial" w:hAnsi="Arial"/>
                <w:b w:val="0"/>
                <w:i/>
              </w:rPr>
              <w:t>::</w:t>
            </w:r>
            <w:proofErr w:type="spellStart"/>
            <w:r w:rsidRPr="001960B9">
              <w:rPr>
                <w:rFonts w:ascii="Arial" w:hAnsi="Arial"/>
                <w:b w:val="0"/>
                <w:i/>
              </w:rPr>
              <w:t>mCherry</w:t>
            </w:r>
            <w:proofErr w:type="spellEnd"/>
          </w:p>
        </w:tc>
        <w:tc>
          <w:tcPr>
            <w:tcW w:w="4428" w:type="dxa"/>
          </w:tcPr>
          <w:p w14:paraId="29B2B8D6" w14:textId="77777777" w:rsidR="006C130F" w:rsidRPr="00CF6DD9" w:rsidRDefault="006C130F" w:rsidP="000C67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vertAlign w:val="superscript"/>
              </w:rPr>
            </w:pPr>
            <w:r w:rsidRPr="00CF6DD9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 xml:space="preserve"> </w:t>
            </w:r>
            <w:r w:rsidRPr="00CF6DD9">
              <w:rPr>
                <w:rFonts w:ascii="Arial" w:hAnsi="Arial" w:cs="Arial"/>
              </w:rPr>
              <w:t>ng ul</w:t>
            </w:r>
            <w:r w:rsidRPr="00CF6DD9">
              <w:rPr>
                <w:rFonts w:ascii="Arial" w:hAnsi="Arial" w:cs="Arial"/>
                <w:vertAlign w:val="superscript"/>
              </w:rPr>
              <w:t>-1</w:t>
            </w:r>
          </w:p>
        </w:tc>
      </w:tr>
      <w:tr w:rsidR="006C130F" w14:paraId="7B5A253B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18F1C5CD" w14:textId="77777777" w:rsidR="006C130F" w:rsidRPr="001960B9" w:rsidRDefault="006C130F" w:rsidP="000C678C">
            <w:pPr>
              <w:spacing w:line="480" w:lineRule="auto"/>
              <w:rPr>
                <w:b w:val="0"/>
              </w:rPr>
            </w:pPr>
            <w:r w:rsidRPr="001960B9">
              <w:rPr>
                <w:rFonts w:ascii="Arial" w:hAnsi="Arial"/>
                <w:b w:val="0"/>
                <w:i/>
              </w:rPr>
              <w:t>Prom</w:t>
            </w:r>
            <w:r w:rsidRPr="001960B9">
              <w:rPr>
                <w:rFonts w:ascii="Arial" w:hAnsi="Arial"/>
                <w:b w:val="0"/>
                <w:i/>
                <w:vertAlign w:val="subscript"/>
              </w:rPr>
              <w:t>egl-6a</w:t>
            </w:r>
            <w:r w:rsidRPr="001960B9">
              <w:rPr>
                <w:rFonts w:ascii="Arial" w:hAnsi="Arial"/>
                <w:b w:val="0"/>
                <w:i/>
              </w:rPr>
              <w:t>::GCaMP6f</w:t>
            </w:r>
          </w:p>
        </w:tc>
        <w:tc>
          <w:tcPr>
            <w:tcW w:w="4428" w:type="dxa"/>
          </w:tcPr>
          <w:p w14:paraId="0E3DFE86" w14:textId="77777777" w:rsidR="006C130F" w:rsidRPr="00CF6DD9" w:rsidRDefault="006C130F" w:rsidP="000C67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vertAlign w:val="superscript"/>
              </w:rPr>
            </w:pPr>
            <w:r w:rsidRPr="00CF6DD9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 </w:t>
            </w:r>
            <w:r w:rsidRPr="00CF6DD9">
              <w:rPr>
                <w:rFonts w:ascii="Arial" w:hAnsi="Arial" w:cs="Arial"/>
              </w:rPr>
              <w:t>ng ul</w:t>
            </w:r>
            <w:r w:rsidRPr="00CF6DD9">
              <w:rPr>
                <w:rFonts w:ascii="Arial" w:hAnsi="Arial" w:cs="Arial"/>
                <w:vertAlign w:val="superscript"/>
              </w:rPr>
              <w:t>-1</w:t>
            </w:r>
          </w:p>
        </w:tc>
      </w:tr>
      <w:tr w:rsidR="006C130F" w14:paraId="1CCD0094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4C533E5F" w14:textId="77777777" w:rsidR="006C130F" w:rsidRPr="001960B9" w:rsidRDefault="006C130F" w:rsidP="000C678C">
            <w:pPr>
              <w:spacing w:line="480" w:lineRule="auto"/>
              <w:rPr>
                <w:b w:val="0"/>
              </w:rPr>
            </w:pPr>
            <w:r w:rsidRPr="001960B9">
              <w:rPr>
                <w:rFonts w:ascii="Arial" w:hAnsi="Arial"/>
                <w:b w:val="0"/>
                <w:i/>
              </w:rPr>
              <w:t>Prom</w:t>
            </w:r>
            <w:r w:rsidRPr="001960B9">
              <w:rPr>
                <w:rFonts w:ascii="Arial" w:hAnsi="Arial"/>
                <w:b w:val="0"/>
                <w:i/>
                <w:vertAlign w:val="subscript"/>
              </w:rPr>
              <w:t>ceh-24</w:t>
            </w:r>
            <w:r w:rsidRPr="001960B9">
              <w:rPr>
                <w:rFonts w:ascii="Arial" w:hAnsi="Arial"/>
                <w:b w:val="0"/>
                <w:i/>
              </w:rPr>
              <w:t>::GCaMP6f</w:t>
            </w:r>
          </w:p>
        </w:tc>
        <w:tc>
          <w:tcPr>
            <w:tcW w:w="4428" w:type="dxa"/>
          </w:tcPr>
          <w:p w14:paraId="308C98C1" w14:textId="77777777" w:rsidR="006C130F" w:rsidRPr="00CF6DD9" w:rsidRDefault="006C130F" w:rsidP="000C67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 </w:t>
            </w:r>
            <w:r w:rsidRPr="00CF6DD9">
              <w:rPr>
                <w:rFonts w:ascii="Arial" w:hAnsi="Arial" w:cs="Arial"/>
              </w:rPr>
              <w:t>ng ul</w:t>
            </w:r>
            <w:r w:rsidRPr="00CF6DD9">
              <w:rPr>
                <w:rFonts w:ascii="Arial" w:hAnsi="Arial" w:cs="Arial"/>
                <w:vertAlign w:val="superscript"/>
              </w:rPr>
              <w:t>-1</w:t>
            </w:r>
          </w:p>
        </w:tc>
      </w:tr>
      <w:tr w:rsidR="006C130F" w14:paraId="401FC877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7F9BE6C8" w14:textId="77777777" w:rsidR="006C130F" w:rsidRPr="001960B9" w:rsidRDefault="006C130F" w:rsidP="000C678C">
            <w:pPr>
              <w:spacing w:line="480" w:lineRule="auto"/>
              <w:rPr>
                <w:b w:val="0"/>
              </w:rPr>
            </w:pPr>
            <w:r w:rsidRPr="001960B9">
              <w:rPr>
                <w:rFonts w:ascii="Arial" w:hAnsi="Arial"/>
                <w:b w:val="0"/>
                <w:i/>
              </w:rPr>
              <w:t>Prom</w:t>
            </w:r>
            <w:r w:rsidRPr="001960B9">
              <w:rPr>
                <w:rFonts w:ascii="Arial" w:hAnsi="Arial"/>
                <w:b w:val="0"/>
                <w:i/>
                <w:vertAlign w:val="subscript"/>
              </w:rPr>
              <w:t>flp-17</w:t>
            </w:r>
            <w:r w:rsidRPr="001960B9">
              <w:rPr>
                <w:rFonts w:ascii="Arial" w:hAnsi="Arial"/>
                <w:b w:val="0"/>
                <w:i/>
              </w:rPr>
              <w:t>::</w:t>
            </w:r>
            <w:proofErr w:type="spellStart"/>
            <w:r w:rsidRPr="001960B9">
              <w:rPr>
                <w:rFonts w:ascii="Arial" w:hAnsi="Arial"/>
                <w:b w:val="0"/>
                <w:i/>
              </w:rPr>
              <w:t>mStrawberry</w:t>
            </w:r>
            <w:proofErr w:type="spellEnd"/>
          </w:p>
        </w:tc>
        <w:tc>
          <w:tcPr>
            <w:tcW w:w="4428" w:type="dxa"/>
          </w:tcPr>
          <w:p w14:paraId="1AF18FA1" w14:textId="77777777" w:rsidR="006C130F" w:rsidRPr="00CF6DD9" w:rsidRDefault="006C130F" w:rsidP="000C67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 xml:space="preserve"> </w:t>
            </w:r>
            <w:r w:rsidRPr="00CF6DD9">
              <w:rPr>
                <w:rFonts w:ascii="Arial" w:hAnsi="Arial" w:cs="Arial"/>
              </w:rPr>
              <w:t>ng ul</w:t>
            </w:r>
            <w:r w:rsidRPr="00CF6DD9">
              <w:rPr>
                <w:rFonts w:ascii="Arial" w:hAnsi="Arial" w:cs="Arial"/>
                <w:vertAlign w:val="superscript"/>
              </w:rPr>
              <w:t>-1</w:t>
            </w:r>
          </w:p>
        </w:tc>
      </w:tr>
      <w:tr w:rsidR="006C130F" w14:paraId="3DC85A7B" w14:textId="77777777" w:rsidTr="000C67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1E5A40D1" w14:textId="77777777" w:rsidR="006C130F" w:rsidRPr="001960B9" w:rsidRDefault="006C130F" w:rsidP="000C678C">
            <w:pPr>
              <w:spacing w:line="480" w:lineRule="auto"/>
              <w:rPr>
                <w:b w:val="0"/>
              </w:rPr>
            </w:pPr>
            <w:r w:rsidRPr="001960B9">
              <w:rPr>
                <w:rFonts w:ascii="Arial" w:hAnsi="Arial"/>
                <w:b w:val="0"/>
                <w:i/>
              </w:rPr>
              <w:t>Prom</w:t>
            </w:r>
            <w:r w:rsidRPr="001960B9">
              <w:rPr>
                <w:rFonts w:ascii="Arial" w:hAnsi="Arial"/>
                <w:b w:val="0"/>
                <w:i/>
                <w:vertAlign w:val="subscript"/>
              </w:rPr>
              <w:t>cca-1</w:t>
            </w:r>
            <w:r w:rsidRPr="001960B9">
              <w:rPr>
                <w:rFonts w:ascii="Arial" w:hAnsi="Arial"/>
                <w:b w:val="0"/>
                <w:i/>
              </w:rPr>
              <w:t>::GFP</w:t>
            </w:r>
            <w:r w:rsidRPr="001960B9">
              <w:rPr>
                <w:rFonts w:ascii="Arial" w:hAnsi="Arial"/>
                <w:b w:val="0"/>
              </w:rPr>
              <w:t xml:space="preserve"> </w:t>
            </w:r>
            <w:proofErr w:type="spellStart"/>
            <w:r w:rsidRPr="001960B9">
              <w:rPr>
                <w:rFonts w:ascii="Arial" w:hAnsi="Arial"/>
                <w:b w:val="0"/>
              </w:rPr>
              <w:t>fosmid</w:t>
            </w:r>
            <w:proofErr w:type="spellEnd"/>
            <w:r w:rsidRPr="001960B9">
              <w:rPr>
                <w:rFonts w:ascii="Arial" w:hAnsi="Arial"/>
                <w:b w:val="0"/>
              </w:rPr>
              <w:t xml:space="preserve"> amplicon</w:t>
            </w:r>
          </w:p>
        </w:tc>
        <w:tc>
          <w:tcPr>
            <w:tcW w:w="4428" w:type="dxa"/>
          </w:tcPr>
          <w:p w14:paraId="077565A0" w14:textId="77777777" w:rsidR="006C130F" w:rsidRPr="00CF6DD9" w:rsidRDefault="006C130F" w:rsidP="000C678C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 w:rsidRPr="00CF6DD9">
              <w:rPr>
                <w:rFonts w:ascii="Arial" w:hAnsi="Arial" w:cs="Arial"/>
              </w:rPr>
              <w:t>ng ul</w:t>
            </w:r>
            <w:r w:rsidRPr="00CF6DD9">
              <w:rPr>
                <w:rFonts w:ascii="Arial" w:hAnsi="Arial" w:cs="Arial"/>
                <w:vertAlign w:val="superscript"/>
              </w:rPr>
              <w:t>-1</w:t>
            </w:r>
          </w:p>
        </w:tc>
      </w:tr>
      <w:tr w:rsidR="006C130F" w14:paraId="10882976" w14:textId="77777777" w:rsidTr="000C67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</w:tcPr>
          <w:p w14:paraId="4A43F2BB" w14:textId="77777777" w:rsidR="006C130F" w:rsidRPr="001960B9" w:rsidRDefault="006C130F" w:rsidP="000C678C">
            <w:pPr>
              <w:spacing w:line="480" w:lineRule="auto"/>
              <w:rPr>
                <w:b w:val="0"/>
              </w:rPr>
            </w:pPr>
            <w:r w:rsidRPr="001960B9">
              <w:rPr>
                <w:rFonts w:ascii="Arial" w:hAnsi="Arial"/>
                <w:b w:val="0"/>
              </w:rPr>
              <w:t>RNAi constructs</w:t>
            </w:r>
          </w:p>
        </w:tc>
        <w:tc>
          <w:tcPr>
            <w:tcW w:w="4428" w:type="dxa"/>
          </w:tcPr>
          <w:p w14:paraId="2BC3C5CE" w14:textId="77777777" w:rsidR="006C130F" w:rsidRPr="00CF6DD9" w:rsidRDefault="006C130F" w:rsidP="000C678C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CF6DD9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 </w:t>
            </w:r>
            <w:r w:rsidRPr="00CF6DD9">
              <w:rPr>
                <w:rFonts w:ascii="Arial" w:hAnsi="Arial" w:cs="Arial"/>
              </w:rPr>
              <w:t>ng ul</w:t>
            </w:r>
            <w:r w:rsidRPr="00CF6DD9">
              <w:rPr>
                <w:rFonts w:ascii="Arial" w:hAnsi="Arial" w:cs="Arial"/>
                <w:vertAlign w:val="superscript"/>
              </w:rPr>
              <w:t>-1</w:t>
            </w:r>
          </w:p>
        </w:tc>
      </w:tr>
    </w:tbl>
    <w:p w14:paraId="52AB3B21" w14:textId="77777777" w:rsidR="006C130F" w:rsidRDefault="006C130F" w:rsidP="006C130F">
      <w:pPr>
        <w:spacing w:line="480" w:lineRule="auto"/>
      </w:pPr>
    </w:p>
    <w:p w14:paraId="0E0841B9" w14:textId="77777777" w:rsidR="006C130F" w:rsidRDefault="006C130F" w:rsidP="006C130F">
      <w:pPr>
        <w:spacing w:line="480" w:lineRule="auto"/>
        <w:rPr>
          <w:b/>
        </w:rPr>
      </w:pPr>
    </w:p>
    <w:p w14:paraId="6DCE1CC9" w14:textId="77777777" w:rsidR="00114639" w:rsidRDefault="008064D8"/>
    <w:sectPr w:rsidR="00114639" w:rsidSect="0007245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344825" w14:textId="77777777" w:rsidR="008064D8" w:rsidRDefault="008064D8" w:rsidP="006C130F">
      <w:r>
        <w:separator/>
      </w:r>
    </w:p>
  </w:endnote>
  <w:endnote w:type="continuationSeparator" w:id="0">
    <w:p w14:paraId="20B0F810" w14:textId="77777777" w:rsidR="008064D8" w:rsidRDefault="008064D8" w:rsidP="006C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8E941" w14:textId="77777777" w:rsidR="008064D8" w:rsidRDefault="008064D8" w:rsidP="006C130F">
      <w:r>
        <w:separator/>
      </w:r>
    </w:p>
  </w:footnote>
  <w:footnote w:type="continuationSeparator" w:id="0">
    <w:p w14:paraId="5D72F5A7" w14:textId="77777777" w:rsidR="008064D8" w:rsidRDefault="008064D8" w:rsidP="006C13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EB69F" w14:textId="77777777" w:rsidR="006C130F" w:rsidRPr="006C130F" w:rsidRDefault="006C130F">
    <w:pPr>
      <w:pStyle w:val="Header"/>
      <w:rPr>
        <w:rFonts w:ascii="Arial" w:hAnsi="Arial" w:cs="Arial"/>
      </w:rPr>
    </w:pPr>
    <w:r>
      <w:tab/>
    </w:r>
    <w:r>
      <w:tab/>
    </w:r>
    <w:r w:rsidRPr="006C130F">
      <w:rPr>
        <w:rFonts w:ascii="Arial" w:hAnsi="Arial" w:cs="Arial"/>
      </w:rPr>
      <w:t>Supplemental File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0F"/>
    <w:rsid w:val="00034B4D"/>
    <w:rsid w:val="0004759E"/>
    <w:rsid w:val="0007245C"/>
    <w:rsid w:val="00090D6E"/>
    <w:rsid w:val="000A7E28"/>
    <w:rsid w:val="000C2C17"/>
    <w:rsid w:val="000C4ECB"/>
    <w:rsid w:val="001F1C84"/>
    <w:rsid w:val="001F7067"/>
    <w:rsid w:val="0031374B"/>
    <w:rsid w:val="00353D0A"/>
    <w:rsid w:val="00366C42"/>
    <w:rsid w:val="003B6643"/>
    <w:rsid w:val="00432533"/>
    <w:rsid w:val="00441C1A"/>
    <w:rsid w:val="00445893"/>
    <w:rsid w:val="004669FC"/>
    <w:rsid w:val="00497EC9"/>
    <w:rsid w:val="004B4D78"/>
    <w:rsid w:val="004C1295"/>
    <w:rsid w:val="004C5ABF"/>
    <w:rsid w:val="0050676D"/>
    <w:rsid w:val="00601A64"/>
    <w:rsid w:val="00656E72"/>
    <w:rsid w:val="00687A33"/>
    <w:rsid w:val="006C130F"/>
    <w:rsid w:val="006E5669"/>
    <w:rsid w:val="007530E9"/>
    <w:rsid w:val="007B6A6A"/>
    <w:rsid w:val="007C55CF"/>
    <w:rsid w:val="008064D8"/>
    <w:rsid w:val="00845B82"/>
    <w:rsid w:val="008631F0"/>
    <w:rsid w:val="0095477E"/>
    <w:rsid w:val="009559C1"/>
    <w:rsid w:val="009A25AB"/>
    <w:rsid w:val="009D0370"/>
    <w:rsid w:val="009E7B14"/>
    <w:rsid w:val="00A22B90"/>
    <w:rsid w:val="00A3129E"/>
    <w:rsid w:val="00A84AAC"/>
    <w:rsid w:val="00AE24F8"/>
    <w:rsid w:val="00C555B2"/>
    <w:rsid w:val="00C57A07"/>
    <w:rsid w:val="00CC745F"/>
    <w:rsid w:val="00D02DE6"/>
    <w:rsid w:val="00E559BC"/>
    <w:rsid w:val="00E75A2E"/>
    <w:rsid w:val="00EB7746"/>
    <w:rsid w:val="00EC5DC7"/>
    <w:rsid w:val="00F23BE5"/>
    <w:rsid w:val="00F63928"/>
    <w:rsid w:val="00F66B88"/>
    <w:rsid w:val="00F707CB"/>
    <w:rsid w:val="00FA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4106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C130F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6C130F"/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6C13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30F"/>
    <w:rPr>
      <w:rFonts w:ascii="Cambria" w:eastAsia="ＭＳ 明朝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6C13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30F"/>
    <w:rPr>
      <w:rFonts w:ascii="Cambria" w:eastAsia="ＭＳ 明朝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1254</Characters>
  <Application>Microsoft Macintosh Word</Application>
  <DocSecurity>0</DocSecurity>
  <Lines>10</Lines>
  <Paragraphs>2</Paragraphs>
  <ScaleCrop>false</ScaleCrop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2017-02-01T19:56:00Z</dcterms:created>
  <dcterms:modified xsi:type="dcterms:W3CDTF">2017-02-01T19:58:00Z</dcterms:modified>
</cp:coreProperties>
</file>