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0148" w:rsidRDefault="00D248B0">
      <w:bookmarkStart w:id="0" w:name="_GoBack"/>
      <w:bookmarkEnd w:id="0"/>
      <w:r>
        <w:rPr>
          <w:noProof/>
        </w:rPr>
        <w:drawing>
          <wp:inline distT="0" distB="0" distL="0" distR="0">
            <wp:extent cx="5943600" cy="759333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1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9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5014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48B0"/>
    <w:rsid w:val="000160C2"/>
    <w:rsid w:val="009B5671"/>
    <w:rsid w:val="00B80595"/>
    <w:rsid w:val="00D24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19C7D09-B24C-439A-AC51-C7D4B18D5F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Chaudhary, Ritu (NIH/NCI) [F]</dc:creator>
  <cp:keywords/>
  <dc:description/>
  <cp:lastModifiedBy>Lal, Ashish (NIH/NCI) [E]</cp:lastModifiedBy>
  <cp:revision>2</cp:revision>
  <dcterms:created xsi:type="dcterms:W3CDTF">2017-04-23T19:56:00Z</dcterms:created>
  <dcterms:modified xsi:type="dcterms:W3CDTF">2017-04-23T19:56:00Z</dcterms:modified>
</cp:coreProperties>
</file>