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A99" w:rsidRPr="00753543" w:rsidRDefault="00FC0FA4" w:rsidP="00800842">
      <w:pPr>
        <w:jc w:val="both"/>
        <w:rPr>
          <w:rFonts w:ascii="Times New Roman" w:hAnsi="Times New Roman" w:cs="Times New Roman"/>
          <w:i/>
          <w:lang w:val="en-GB"/>
        </w:rPr>
      </w:pPr>
      <w:proofErr w:type="gramStart"/>
      <w:r w:rsidRPr="00FC0FA4">
        <w:rPr>
          <w:rFonts w:ascii="Times New Roman" w:hAnsi="Times New Roman" w:cs="Times New Roman"/>
          <w:b/>
          <w:lang w:val="en-GB"/>
        </w:rPr>
        <w:t>Supplementary file 2</w:t>
      </w:r>
      <w:r w:rsidR="007B7EF5" w:rsidRPr="00753543">
        <w:rPr>
          <w:rFonts w:ascii="Times New Roman" w:hAnsi="Times New Roman" w:cs="Times New Roman"/>
          <w:lang w:val="en-GB"/>
        </w:rPr>
        <w:t>.</w:t>
      </w:r>
      <w:proofErr w:type="gramEnd"/>
      <w:r w:rsidR="007B7EF5" w:rsidRPr="00753543">
        <w:rPr>
          <w:rFonts w:ascii="Times New Roman" w:hAnsi="Times New Roman" w:cs="Times New Roman"/>
          <w:lang w:val="en-GB"/>
        </w:rPr>
        <w:t xml:space="preserve"> </w:t>
      </w:r>
      <w:r w:rsidR="00800842" w:rsidRPr="00753543">
        <w:rPr>
          <w:rFonts w:ascii="Times New Roman" w:hAnsi="Times New Roman" w:cs="Times New Roman"/>
          <w:lang w:val="en-GB"/>
        </w:rPr>
        <w:t xml:space="preserve">Functions associated with the down regulated genes in porcine </w:t>
      </w:r>
      <w:proofErr w:type="spellStart"/>
      <w:r w:rsidR="00800842" w:rsidRPr="00753543">
        <w:rPr>
          <w:rFonts w:ascii="Times New Roman" w:hAnsi="Times New Roman" w:cs="Times New Roman"/>
          <w:lang w:val="en-GB"/>
        </w:rPr>
        <w:t>blastocysts</w:t>
      </w:r>
      <w:proofErr w:type="spellEnd"/>
      <w:r w:rsidR="00800842" w:rsidRPr="00753543">
        <w:rPr>
          <w:rFonts w:ascii="Times New Roman" w:hAnsi="Times New Roman" w:cs="Times New Roman"/>
          <w:lang w:val="en-GB"/>
        </w:rPr>
        <w:t xml:space="preserve"> produced </w:t>
      </w:r>
      <w:r w:rsidR="00F4292E" w:rsidRPr="00753543">
        <w:rPr>
          <w:rFonts w:ascii="Times New Roman" w:hAnsi="Times New Roman" w:cs="Times New Roman"/>
          <w:lang w:val="en-GB"/>
        </w:rPr>
        <w:t xml:space="preserve">under conventional </w:t>
      </w:r>
      <w:r w:rsidR="005F4C8A" w:rsidRPr="00753543">
        <w:rPr>
          <w:rFonts w:ascii="Times New Roman" w:hAnsi="Times New Roman" w:cs="Times New Roman"/>
          <w:lang w:val="en-GB"/>
        </w:rPr>
        <w:t>IVF</w:t>
      </w:r>
      <w:r w:rsidR="00800842" w:rsidRPr="00753543">
        <w:rPr>
          <w:rFonts w:ascii="Times New Roman" w:hAnsi="Times New Roman" w:cs="Times New Roman"/>
          <w:lang w:val="en-GB"/>
        </w:rPr>
        <w:t xml:space="preserve"> </w:t>
      </w:r>
      <w:r w:rsidR="00F4292E" w:rsidRPr="00753543">
        <w:rPr>
          <w:rFonts w:ascii="Times New Roman" w:hAnsi="Times New Roman" w:cs="Times New Roman"/>
          <w:lang w:val="en-GB"/>
        </w:rPr>
        <w:t>conditions (C</w:t>
      </w:r>
      <w:r w:rsidR="00222A7C">
        <w:rPr>
          <w:rFonts w:ascii="Times New Roman" w:hAnsi="Times New Roman" w:cs="Times New Roman"/>
          <w:lang w:val="en-GB"/>
        </w:rPr>
        <w:t>-IVF</w:t>
      </w:r>
      <w:r w:rsidR="00F4292E" w:rsidRPr="00753543">
        <w:rPr>
          <w:rFonts w:ascii="Times New Roman" w:hAnsi="Times New Roman" w:cs="Times New Roman"/>
          <w:lang w:val="en-GB"/>
        </w:rPr>
        <w:t xml:space="preserve">), </w:t>
      </w:r>
      <w:r w:rsidR="001E3684" w:rsidRPr="00753543">
        <w:rPr>
          <w:rFonts w:ascii="Times New Roman" w:hAnsi="Times New Roman" w:cs="Times New Roman"/>
          <w:lang w:val="en-GB"/>
        </w:rPr>
        <w:t xml:space="preserve">compared to </w:t>
      </w:r>
      <w:proofErr w:type="spellStart"/>
      <w:r w:rsidR="001E3684" w:rsidRPr="00753543">
        <w:rPr>
          <w:rFonts w:ascii="Times New Roman" w:hAnsi="Times New Roman" w:cs="Times New Roman"/>
          <w:lang w:val="en-GB"/>
        </w:rPr>
        <w:t>blastocyts</w:t>
      </w:r>
      <w:proofErr w:type="spellEnd"/>
      <w:r w:rsidR="001E3684" w:rsidRPr="00753543">
        <w:rPr>
          <w:rFonts w:ascii="Times New Roman" w:hAnsi="Times New Roman" w:cs="Times New Roman"/>
          <w:lang w:val="en-GB"/>
        </w:rPr>
        <w:t xml:space="preserve"> produced </w:t>
      </w:r>
      <w:r w:rsidR="00F4292E" w:rsidRPr="00753543">
        <w:rPr>
          <w:rFonts w:ascii="Times New Roman" w:hAnsi="Times New Roman" w:cs="Times New Roman"/>
          <w:lang w:val="en-GB"/>
        </w:rPr>
        <w:t xml:space="preserve">using </w:t>
      </w:r>
      <w:proofErr w:type="spellStart"/>
      <w:r w:rsidR="00F4292E" w:rsidRPr="00753543">
        <w:rPr>
          <w:rFonts w:ascii="Times New Roman" w:hAnsi="Times New Roman" w:cs="Times New Roman"/>
          <w:lang w:val="en-GB"/>
        </w:rPr>
        <w:t>Natur</w:t>
      </w:r>
      <w:proofErr w:type="spellEnd"/>
      <w:r w:rsidR="00CC7E79" w:rsidRPr="00753543">
        <w:rPr>
          <w:rFonts w:ascii="Times New Roman" w:hAnsi="Times New Roman" w:cs="Times New Roman"/>
          <w:lang w:val="en-GB"/>
        </w:rPr>
        <w:t>-</w:t>
      </w:r>
      <w:r w:rsidR="00F4292E" w:rsidRPr="00753543">
        <w:rPr>
          <w:rFonts w:ascii="Times New Roman" w:hAnsi="Times New Roman" w:cs="Times New Roman"/>
          <w:lang w:val="en-GB"/>
        </w:rPr>
        <w:t xml:space="preserve">IVF system or </w:t>
      </w:r>
      <w:r w:rsidR="00800842" w:rsidRPr="00753543">
        <w:rPr>
          <w:rFonts w:ascii="Times New Roman" w:hAnsi="Times New Roman" w:cs="Times New Roman"/>
          <w:lang w:val="en-GB"/>
        </w:rPr>
        <w:t xml:space="preserve">collected </w:t>
      </w:r>
      <w:r>
        <w:rPr>
          <w:rFonts w:ascii="Times New Roman" w:hAnsi="Times New Roman" w:cs="Times New Roman"/>
          <w:i/>
          <w:lang w:val="en-GB"/>
        </w:rPr>
        <w:t>I</w:t>
      </w:r>
      <w:r w:rsidR="00800842" w:rsidRPr="00FC0FA4">
        <w:rPr>
          <w:rFonts w:ascii="Times New Roman" w:hAnsi="Times New Roman" w:cs="Times New Roman"/>
          <w:i/>
          <w:lang w:val="en-GB"/>
        </w:rPr>
        <w:t>n</w:t>
      </w:r>
      <w:r w:rsidR="00800842" w:rsidRPr="00753543">
        <w:rPr>
          <w:rFonts w:ascii="Times New Roman" w:hAnsi="Times New Roman" w:cs="Times New Roman"/>
          <w:i/>
          <w:lang w:val="en-GB"/>
        </w:rPr>
        <w:t xml:space="preserve"> vivo</w:t>
      </w:r>
      <w:r w:rsidR="00F4292E" w:rsidRPr="00753543">
        <w:rPr>
          <w:rFonts w:ascii="Times New Roman" w:hAnsi="Times New Roman" w:cs="Times New Roman"/>
          <w:lang w:val="en-GB"/>
        </w:rPr>
        <w:t>.</w:t>
      </w:r>
      <w:r w:rsidR="00800842" w:rsidRPr="00753543">
        <w:rPr>
          <w:rFonts w:ascii="Times New Roman" w:hAnsi="Times New Roman" w:cs="Times New Roman"/>
          <w:lang w:val="en-GB"/>
        </w:rPr>
        <w:t xml:space="preserve"> </w:t>
      </w:r>
    </w:p>
    <w:tbl>
      <w:tblPr>
        <w:tblStyle w:val="Tablaconcuadrcula"/>
        <w:tblpPr w:leftFromText="141" w:rightFromText="141" w:vertAnchor="text" w:horzAnchor="margin" w:tblpY="14"/>
        <w:tblW w:w="14425" w:type="dxa"/>
        <w:tblBorders>
          <w:top w:val="single" w:sz="12" w:space="0" w:color="000000" w:themeColor="text1"/>
          <w:left w:val="none" w:sz="0" w:space="0" w:color="auto"/>
          <w:bottom w:val="single" w:sz="12" w:space="0" w:color="000000" w:themeColor="text1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817"/>
        <w:gridCol w:w="709"/>
        <w:gridCol w:w="1134"/>
        <w:gridCol w:w="850"/>
        <w:gridCol w:w="993"/>
        <w:gridCol w:w="708"/>
        <w:gridCol w:w="3828"/>
        <w:gridCol w:w="5386"/>
      </w:tblGrid>
      <w:tr w:rsidR="00F4292E" w:rsidRPr="00222A7C" w:rsidTr="00222A7C">
        <w:trPr>
          <w:trHeight w:val="294"/>
        </w:trPr>
        <w:tc>
          <w:tcPr>
            <w:tcW w:w="817" w:type="dxa"/>
            <w:vMerge w:val="restart"/>
            <w:tcBorders>
              <w:top w:val="single" w:sz="12" w:space="0" w:color="000000" w:themeColor="text1"/>
              <w:bottom w:val="nil"/>
            </w:tcBorders>
            <w:noWrap/>
            <w:hideMark/>
          </w:tcPr>
          <w:p w:rsidR="00F4292E" w:rsidRPr="00222A7C" w:rsidRDefault="00F4292E" w:rsidP="00F4292E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GB" w:eastAsia="es-ES"/>
              </w:rPr>
            </w:pPr>
            <w:r w:rsidRPr="00222A7C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GB" w:eastAsia="es-ES"/>
              </w:rPr>
              <w:t>Gene</w:t>
            </w:r>
          </w:p>
        </w:tc>
        <w:tc>
          <w:tcPr>
            <w:tcW w:w="2693" w:type="dxa"/>
            <w:gridSpan w:val="3"/>
            <w:tcBorders>
              <w:top w:val="single" w:sz="12" w:space="0" w:color="000000" w:themeColor="text1"/>
              <w:bottom w:val="nil"/>
            </w:tcBorders>
            <w:noWrap/>
            <w:hideMark/>
          </w:tcPr>
          <w:p w:rsidR="00F4292E" w:rsidRPr="00222A7C" w:rsidRDefault="00F4292E" w:rsidP="00F4292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GB" w:eastAsia="es-ES"/>
              </w:rPr>
            </w:pPr>
            <w:r w:rsidRPr="00222A7C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GB" w:eastAsia="es-ES"/>
              </w:rPr>
              <w:t>Gene expression (RKPM)</w:t>
            </w:r>
          </w:p>
        </w:tc>
        <w:tc>
          <w:tcPr>
            <w:tcW w:w="993" w:type="dxa"/>
            <w:tcBorders>
              <w:top w:val="single" w:sz="12" w:space="0" w:color="000000" w:themeColor="text1"/>
              <w:bottom w:val="nil"/>
            </w:tcBorders>
            <w:noWrap/>
            <w:hideMark/>
          </w:tcPr>
          <w:p w:rsidR="00F4292E" w:rsidRPr="00222A7C" w:rsidRDefault="00F4292E" w:rsidP="00F4292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GB" w:eastAsia="es-ES"/>
              </w:rPr>
            </w:pPr>
            <w:r w:rsidRPr="00222A7C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GB" w:eastAsia="es-ES"/>
              </w:rPr>
              <w:t>FC (log)*</w:t>
            </w:r>
          </w:p>
        </w:tc>
        <w:tc>
          <w:tcPr>
            <w:tcW w:w="708" w:type="dxa"/>
            <w:tcBorders>
              <w:top w:val="single" w:sz="12" w:space="0" w:color="000000" w:themeColor="text1"/>
              <w:bottom w:val="nil"/>
            </w:tcBorders>
            <w:noWrap/>
            <w:hideMark/>
          </w:tcPr>
          <w:p w:rsidR="00F4292E" w:rsidRPr="00222A7C" w:rsidRDefault="00F4292E" w:rsidP="00F4292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GB" w:eastAsia="es-ES"/>
              </w:rPr>
            </w:pPr>
            <w:r w:rsidRPr="00222A7C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GB" w:eastAsia="es-ES"/>
              </w:rPr>
              <w:t>FC*</w:t>
            </w:r>
          </w:p>
        </w:tc>
        <w:tc>
          <w:tcPr>
            <w:tcW w:w="3828" w:type="dxa"/>
            <w:tcBorders>
              <w:top w:val="single" w:sz="12" w:space="0" w:color="000000" w:themeColor="text1"/>
              <w:bottom w:val="nil"/>
            </w:tcBorders>
            <w:noWrap/>
            <w:hideMark/>
          </w:tcPr>
          <w:p w:rsidR="00F4292E" w:rsidRPr="00222A7C" w:rsidRDefault="00F4292E" w:rsidP="00F4292E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GB" w:eastAsia="es-ES"/>
              </w:rPr>
            </w:pPr>
            <w:r w:rsidRPr="00222A7C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GB" w:eastAsia="es-ES"/>
              </w:rPr>
              <w:t>Knockout Phenotype</w:t>
            </w:r>
          </w:p>
        </w:tc>
        <w:tc>
          <w:tcPr>
            <w:tcW w:w="5386" w:type="dxa"/>
            <w:tcBorders>
              <w:top w:val="single" w:sz="12" w:space="0" w:color="000000" w:themeColor="text1"/>
              <w:bottom w:val="nil"/>
            </w:tcBorders>
          </w:tcPr>
          <w:p w:rsidR="00F4292E" w:rsidRPr="00222A7C" w:rsidRDefault="00F4292E" w:rsidP="00F4292E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/>
              </w:rPr>
            </w:pPr>
            <w:r w:rsidRPr="00222A7C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GB" w:eastAsia="es-ES"/>
              </w:rPr>
              <w:t>References</w:t>
            </w:r>
          </w:p>
        </w:tc>
      </w:tr>
      <w:tr w:rsidR="00222A7C" w:rsidRPr="00222A7C" w:rsidTr="00222A7C">
        <w:trPr>
          <w:trHeight w:val="294"/>
        </w:trPr>
        <w:tc>
          <w:tcPr>
            <w:tcW w:w="817" w:type="dxa"/>
            <w:vMerge/>
            <w:tcBorders>
              <w:top w:val="nil"/>
              <w:bottom w:val="single" w:sz="12" w:space="0" w:color="000000" w:themeColor="text1"/>
            </w:tcBorders>
            <w:noWrap/>
            <w:hideMark/>
          </w:tcPr>
          <w:p w:rsidR="00F4292E" w:rsidRPr="00222A7C" w:rsidRDefault="00F4292E" w:rsidP="00F4292E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GB" w:eastAsia="es-ES"/>
              </w:rPr>
            </w:pPr>
          </w:p>
        </w:tc>
        <w:tc>
          <w:tcPr>
            <w:tcW w:w="709" w:type="dxa"/>
            <w:tcBorders>
              <w:top w:val="nil"/>
              <w:bottom w:val="single" w:sz="12" w:space="0" w:color="000000" w:themeColor="text1"/>
            </w:tcBorders>
            <w:noWrap/>
            <w:hideMark/>
          </w:tcPr>
          <w:p w:rsidR="00F4292E" w:rsidRPr="00222A7C" w:rsidRDefault="00F4292E" w:rsidP="00F429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/>
              </w:rPr>
            </w:pPr>
            <w:r w:rsidRPr="00222A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/>
              </w:rPr>
              <w:t>C</w:t>
            </w:r>
            <w:r w:rsidR="00222A7C" w:rsidRPr="00222A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/>
              </w:rPr>
              <w:t>-IVF</w:t>
            </w:r>
          </w:p>
        </w:tc>
        <w:tc>
          <w:tcPr>
            <w:tcW w:w="1134" w:type="dxa"/>
            <w:tcBorders>
              <w:top w:val="nil"/>
              <w:bottom w:val="single" w:sz="12" w:space="0" w:color="000000" w:themeColor="text1"/>
            </w:tcBorders>
            <w:noWrap/>
            <w:hideMark/>
          </w:tcPr>
          <w:p w:rsidR="00F4292E" w:rsidRPr="00222A7C" w:rsidRDefault="00F4292E" w:rsidP="00F429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/>
              </w:rPr>
            </w:pPr>
            <w:proofErr w:type="spellStart"/>
            <w:r w:rsidRPr="00222A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/>
              </w:rPr>
              <w:t>N</w:t>
            </w:r>
            <w:r w:rsidR="00222A7C" w:rsidRPr="00222A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/>
              </w:rPr>
              <w:t>atur</w:t>
            </w:r>
            <w:proofErr w:type="spellEnd"/>
            <w:r w:rsidR="00222A7C" w:rsidRPr="00222A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/>
              </w:rPr>
              <w:t>-IVF</w:t>
            </w:r>
          </w:p>
        </w:tc>
        <w:tc>
          <w:tcPr>
            <w:tcW w:w="850" w:type="dxa"/>
            <w:tcBorders>
              <w:top w:val="nil"/>
              <w:bottom w:val="single" w:sz="12" w:space="0" w:color="000000" w:themeColor="text1"/>
            </w:tcBorders>
            <w:noWrap/>
            <w:hideMark/>
          </w:tcPr>
          <w:p w:rsidR="00F4292E" w:rsidRPr="00222A7C" w:rsidRDefault="00F4292E" w:rsidP="00F429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/>
              </w:rPr>
            </w:pPr>
            <w:r w:rsidRPr="00222A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/>
              </w:rPr>
              <w:t>I</w:t>
            </w:r>
            <w:r w:rsidR="00222A7C" w:rsidRPr="00222A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/>
              </w:rPr>
              <w:t>n Vivo</w:t>
            </w:r>
          </w:p>
        </w:tc>
        <w:tc>
          <w:tcPr>
            <w:tcW w:w="993" w:type="dxa"/>
            <w:tcBorders>
              <w:top w:val="nil"/>
              <w:bottom w:val="single" w:sz="12" w:space="0" w:color="000000" w:themeColor="text1"/>
            </w:tcBorders>
            <w:noWrap/>
            <w:hideMark/>
          </w:tcPr>
          <w:p w:rsidR="00F4292E" w:rsidRPr="00222A7C" w:rsidRDefault="00F4292E" w:rsidP="00F429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/>
              </w:rPr>
            </w:pPr>
          </w:p>
        </w:tc>
        <w:tc>
          <w:tcPr>
            <w:tcW w:w="708" w:type="dxa"/>
            <w:tcBorders>
              <w:top w:val="nil"/>
              <w:bottom w:val="single" w:sz="12" w:space="0" w:color="000000" w:themeColor="text1"/>
            </w:tcBorders>
            <w:noWrap/>
            <w:hideMark/>
          </w:tcPr>
          <w:p w:rsidR="00F4292E" w:rsidRPr="00222A7C" w:rsidRDefault="00F4292E" w:rsidP="00F429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/>
              </w:rPr>
            </w:pPr>
          </w:p>
        </w:tc>
        <w:tc>
          <w:tcPr>
            <w:tcW w:w="3828" w:type="dxa"/>
            <w:tcBorders>
              <w:top w:val="nil"/>
              <w:bottom w:val="single" w:sz="12" w:space="0" w:color="000000" w:themeColor="text1"/>
            </w:tcBorders>
            <w:noWrap/>
            <w:hideMark/>
          </w:tcPr>
          <w:p w:rsidR="00F4292E" w:rsidRPr="00222A7C" w:rsidRDefault="00F4292E" w:rsidP="00F429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/>
              </w:rPr>
            </w:pPr>
          </w:p>
        </w:tc>
        <w:tc>
          <w:tcPr>
            <w:tcW w:w="5386" w:type="dxa"/>
            <w:tcBorders>
              <w:top w:val="nil"/>
              <w:bottom w:val="single" w:sz="12" w:space="0" w:color="000000" w:themeColor="text1"/>
            </w:tcBorders>
          </w:tcPr>
          <w:p w:rsidR="00F4292E" w:rsidRPr="00222A7C" w:rsidRDefault="00F4292E" w:rsidP="00F429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/>
              </w:rPr>
            </w:pPr>
          </w:p>
        </w:tc>
      </w:tr>
      <w:tr w:rsidR="00222A7C" w:rsidRPr="00753543" w:rsidTr="00222A7C">
        <w:trPr>
          <w:trHeight w:val="2771"/>
        </w:trPr>
        <w:tc>
          <w:tcPr>
            <w:tcW w:w="817" w:type="dxa"/>
            <w:tcBorders>
              <w:top w:val="single" w:sz="12" w:space="0" w:color="000000" w:themeColor="text1"/>
              <w:bottom w:val="single" w:sz="4" w:space="0" w:color="000000" w:themeColor="text1"/>
            </w:tcBorders>
            <w:noWrap/>
            <w:hideMark/>
          </w:tcPr>
          <w:p w:rsidR="00F4292E" w:rsidRPr="00753543" w:rsidRDefault="00F4292E" w:rsidP="00F4292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s-ES"/>
              </w:rPr>
            </w:pPr>
            <w:r w:rsidRPr="00753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s-ES"/>
              </w:rPr>
              <w:t>KIT</w:t>
            </w:r>
          </w:p>
          <w:p w:rsidR="00F4292E" w:rsidRPr="00753543" w:rsidRDefault="00F4292E" w:rsidP="00F4292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s-ES"/>
              </w:rPr>
            </w:pPr>
          </w:p>
        </w:tc>
        <w:tc>
          <w:tcPr>
            <w:tcW w:w="709" w:type="dxa"/>
            <w:tcBorders>
              <w:top w:val="single" w:sz="12" w:space="0" w:color="000000" w:themeColor="text1"/>
              <w:bottom w:val="single" w:sz="4" w:space="0" w:color="000000" w:themeColor="text1"/>
            </w:tcBorders>
            <w:noWrap/>
            <w:hideMark/>
          </w:tcPr>
          <w:p w:rsidR="00F4292E" w:rsidRPr="00753543" w:rsidRDefault="00F4292E" w:rsidP="00F429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s-ES"/>
              </w:rPr>
            </w:pPr>
            <w:r w:rsidRPr="00753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s-ES"/>
              </w:rPr>
              <w:t>-2,23</w:t>
            </w:r>
          </w:p>
          <w:p w:rsidR="00F4292E" w:rsidRPr="00753543" w:rsidRDefault="00F4292E" w:rsidP="00F429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s-ES"/>
              </w:rPr>
            </w:pPr>
          </w:p>
        </w:tc>
        <w:tc>
          <w:tcPr>
            <w:tcW w:w="1134" w:type="dxa"/>
            <w:tcBorders>
              <w:top w:val="single" w:sz="12" w:space="0" w:color="000000" w:themeColor="text1"/>
              <w:bottom w:val="single" w:sz="4" w:space="0" w:color="000000" w:themeColor="text1"/>
            </w:tcBorders>
            <w:noWrap/>
            <w:hideMark/>
          </w:tcPr>
          <w:p w:rsidR="00F4292E" w:rsidRPr="00753543" w:rsidRDefault="00F4292E" w:rsidP="00F429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s-ES"/>
              </w:rPr>
            </w:pPr>
            <w:r w:rsidRPr="00753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s-ES"/>
              </w:rPr>
              <w:t>2,40</w:t>
            </w:r>
          </w:p>
          <w:p w:rsidR="00F4292E" w:rsidRPr="00753543" w:rsidRDefault="00F4292E" w:rsidP="00F429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s-ES"/>
              </w:rPr>
            </w:pPr>
          </w:p>
        </w:tc>
        <w:tc>
          <w:tcPr>
            <w:tcW w:w="850" w:type="dxa"/>
            <w:tcBorders>
              <w:top w:val="single" w:sz="12" w:space="0" w:color="000000" w:themeColor="text1"/>
              <w:bottom w:val="single" w:sz="4" w:space="0" w:color="000000" w:themeColor="text1"/>
            </w:tcBorders>
            <w:noWrap/>
            <w:hideMark/>
          </w:tcPr>
          <w:p w:rsidR="00F4292E" w:rsidRPr="00753543" w:rsidRDefault="00F4292E" w:rsidP="00F429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s-ES"/>
              </w:rPr>
            </w:pPr>
            <w:r w:rsidRPr="00753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s-ES"/>
              </w:rPr>
              <w:t>3,53</w:t>
            </w:r>
          </w:p>
          <w:p w:rsidR="00F4292E" w:rsidRPr="00753543" w:rsidRDefault="00F4292E" w:rsidP="00F429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s-ES"/>
              </w:rPr>
            </w:pPr>
          </w:p>
        </w:tc>
        <w:tc>
          <w:tcPr>
            <w:tcW w:w="993" w:type="dxa"/>
            <w:tcBorders>
              <w:top w:val="single" w:sz="12" w:space="0" w:color="000000" w:themeColor="text1"/>
              <w:bottom w:val="single" w:sz="4" w:space="0" w:color="000000" w:themeColor="text1"/>
            </w:tcBorders>
            <w:noWrap/>
            <w:hideMark/>
          </w:tcPr>
          <w:p w:rsidR="00F4292E" w:rsidRPr="00753543" w:rsidRDefault="00F4292E" w:rsidP="00F4292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753543"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  <w:t>0,02</w:t>
            </w:r>
          </w:p>
        </w:tc>
        <w:tc>
          <w:tcPr>
            <w:tcW w:w="708" w:type="dxa"/>
            <w:tcBorders>
              <w:top w:val="single" w:sz="12" w:space="0" w:color="000000" w:themeColor="text1"/>
              <w:bottom w:val="single" w:sz="4" w:space="0" w:color="000000" w:themeColor="text1"/>
            </w:tcBorders>
            <w:noWrap/>
            <w:hideMark/>
          </w:tcPr>
          <w:p w:rsidR="00F4292E" w:rsidRPr="00753543" w:rsidRDefault="00F4292E" w:rsidP="00F4292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753543"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  <w:t>-54,18</w:t>
            </w:r>
          </w:p>
        </w:tc>
        <w:tc>
          <w:tcPr>
            <w:tcW w:w="3828" w:type="dxa"/>
            <w:tcBorders>
              <w:top w:val="single" w:sz="12" w:space="0" w:color="000000" w:themeColor="text1"/>
              <w:bottom w:val="single" w:sz="4" w:space="0" w:color="000000" w:themeColor="text1"/>
            </w:tcBorders>
            <w:noWrap/>
            <w:hideMark/>
          </w:tcPr>
          <w:p w:rsidR="004F3E35" w:rsidRPr="00753543" w:rsidRDefault="004F3E35" w:rsidP="00F4292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</w:pPr>
            <w:r w:rsidRPr="00753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Embryonic lethality</w:t>
            </w:r>
          </w:p>
          <w:p w:rsidR="004F71B5" w:rsidRPr="00753543" w:rsidRDefault="004F71B5" w:rsidP="00F4292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</w:pPr>
            <w:proofErr w:type="spellStart"/>
            <w:r w:rsidRPr="00753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Perinatal</w:t>
            </w:r>
            <w:proofErr w:type="spellEnd"/>
            <w:r w:rsidRPr="00753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 xml:space="preserve"> </w:t>
            </w:r>
            <w:r w:rsidR="00F4292E" w:rsidRPr="00753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 xml:space="preserve">lethality, </w:t>
            </w:r>
          </w:p>
          <w:p w:rsidR="002557FD" w:rsidRPr="00753543" w:rsidRDefault="002557FD" w:rsidP="00F4292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</w:pPr>
            <w:r w:rsidRPr="00753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 xml:space="preserve">Abnormal primordial germ cells </w:t>
            </w:r>
          </w:p>
          <w:p w:rsidR="004F71B5" w:rsidRPr="00753543" w:rsidRDefault="002557FD" w:rsidP="00F4292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</w:pPr>
            <w:r w:rsidRPr="00753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I</w:t>
            </w:r>
            <w:r w:rsidR="00F4292E" w:rsidRPr="00753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 xml:space="preserve">nfertility, </w:t>
            </w:r>
            <w:r w:rsidRPr="00753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A</w:t>
            </w:r>
            <w:r w:rsidR="00F4292E" w:rsidRPr="00753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 xml:space="preserve">nemia, </w:t>
            </w:r>
          </w:p>
          <w:p w:rsidR="002557FD" w:rsidRPr="00753543" w:rsidRDefault="002557FD" w:rsidP="002557F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</w:pPr>
            <w:r w:rsidRPr="00753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 xml:space="preserve">Slow postnatal weight gain, </w:t>
            </w:r>
          </w:p>
          <w:p w:rsidR="002557FD" w:rsidRPr="00753543" w:rsidRDefault="002557FD" w:rsidP="00F4292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</w:pPr>
          </w:p>
          <w:p w:rsidR="002557FD" w:rsidRPr="00753543" w:rsidRDefault="00A4354B" w:rsidP="00F4292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</w:pPr>
            <w:r w:rsidRPr="00753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Cardiovascular system, abnormal heart development, mortality/aging</w:t>
            </w:r>
          </w:p>
          <w:p w:rsidR="002557FD" w:rsidRPr="00753543" w:rsidRDefault="002557FD" w:rsidP="00F4292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</w:pPr>
          </w:p>
          <w:p w:rsidR="00A4354B" w:rsidRPr="00753543" w:rsidRDefault="00A4354B" w:rsidP="00F4292E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753543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Endocrine/exocrine, hematopoietic, homeostasis, immune, integument, pigmentation, reproductive</w:t>
            </w:r>
          </w:p>
          <w:p w:rsidR="00A4354B" w:rsidRPr="00753543" w:rsidRDefault="00A4354B" w:rsidP="00F4292E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:rsidR="00F4292E" w:rsidRPr="00056348" w:rsidRDefault="00A4354B" w:rsidP="00F4292E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753543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Digestive/alimentary system, nervous system</w:t>
            </w:r>
          </w:p>
        </w:tc>
        <w:tc>
          <w:tcPr>
            <w:tcW w:w="5386" w:type="dxa"/>
            <w:tcBorders>
              <w:top w:val="single" w:sz="12" w:space="0" w:color="000000" w:themeColor="text1"/>
              <w:bottom w:val="single" w:sz="4" w:space="0" w:color="000000" w:themeColor="text1"/>
            </w:tcBorders>
          </w:tcPr>
          <w:p w:rsidR="00A4354B" w:rsidRPr="00753543" w:rsidRDefault="00653CE0" w:rsidP="00056348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 w:eastAsia="es-ES"/>
              </w:rPr>
            </w:pPr>
            <w:hyperlink r:id="rId5" w:history="1">
              <w:r w:rsidR="00A4354B" w:rsidRPr="00753543">
                <w:rPr>
                  <w:rStyle w:val="Hipervnculo"/>
                  <w:rFonts w:ascii="Times New Roman" w:eastAsia="Times New Roman" w:hAnsi="Times New Roman" w:cs="Times New Roman"/>
                  <w:color w:val="auto"/>
                  <w:sz w:val="18"/>
                  <w:szCs w:val="18"/>
                  <w:lang w:val="en-US" w:eastAsia="es-ES"/>
                </w:rPr>
                <w:t>http://www.informatics.jax.org/allele/summary?phenotype=&amp;nomen=c-kit&amp;chromosome=any&amp;cm=&amp;coordinate=&amp;coordUnit=bp</w:t>
              </w:r>
            </w:hyperlink>
            <w:r w:rsidR="00056348">
              <w:rPr>
                <w:rFonts w:ascii="Times New Roman" w:eastAsia="Times New Roman" w:hAnsi="Times New Roman" w:cs="Times New Roman"/>
                <w:sz w:val="18"/>
                <w:szCs w:val="18"/>
                <w:lang w:val="en-US" w:eastAsia="es-ES"/>
              </w:rPr>
              <w:t xml:space="preserve">; </w:t>
            </w:r>
            <w:proofErr w:type="spellStart"/>
            <w:r w:rsidR="00056348" w:rsidRPr="0075354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Bernex</w:t>
            </w:r>
            <w:proofErr w:type="spellEnd"/>
            <w:r w:rsidR="00056348" w:rsidRPr="0075354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F, et al. 1996. Development</w:t>
            </w:r>
            <w:r w:rsidR="0005634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; </w:t>
            </w:r>
            <w:r w:rsidR="00056348" w:rsidRPr="0075354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Rubin BP, et al., 2005. Cancer Research</w:t>
            </w:r>
            <w:r w:rsidR="0005634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; </w:t>
            </w:r>
            <w:proofErr w:type="spellStart"/>
            <w:r w:rsidR="00056348" w:rsidRPr="0075354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Blume</w:t>
            </w:r>
            <w:proofErr w:type="spellEnd"/>
            <w:r w:rsidR="00056348" w:rsidRPr="0075354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-Jensen P, et al 2000. Nat Genetics</w:t>
            </w:r>
            <w:r w:rsidR="0005634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; </w:t>
            </w:r>
            <w:r w:rsidR="00056348" w:rsidRPr="0075354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Ro S et al. 2010 </w:t>
            </w:r>
            <w:r w:rsidR="00056348" w:rsidRPr="0075354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Gastroenterology</w:t>
            </w:r>
          </w:p>
          <w:p w:rsidR="00A4354B" w:rsidRPr="00753543" w:rsidRDefault="00A4354B" w:rsidP="00A4354B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 w:eastAsia="es-ES"/>
              </w:rPr>
            </w:pPr>
          </w:p>
          <w:p w:rsidR="00A4354B" w:rsidRPr="005634E5" w:rsidRDefault="00A4354B" w:rsidP="00A4354B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gramStart"/>
            <w:r w:rsidRPr="00753543">
              <w:rPr>
                <w:rFonts w:ascii="Times New Roman" w:hAnsi="Times New Roman" w:cs="Times New Roman"/>
                <w:sz w:val="18"/>
                <w:szCs w:val="18"/>
              </w:rPr>
              <w:t>van</w:t>
            </w:r>
            <w:proofErr w:type="gramEnd"/>
            <w:r w:rsidRPr="007535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53543">
              <w:rPr>
                <w:rFonts w:ascii="Times New Roman" w:hAnsi="Times New Roman" w:cs="Times New Roman"/>
                <w:sz w:val="18"/>
                <w:szCs w:val="18"/>
              </w:rPr>
              <w:t>Berlo</w:t>
            </w:r>
            <w:proofErr w:type="spellEnd"/>
            <w:r w:rsidRPr="00753543">
              <w:rPr>
                <w:rFonts w:ascii="Times New Roman" w:hAnsi="Times New Roman" w:cs="Times New Roman"/>
                <w:sz w:val="18"/>
                <w:szCs w:val="18"/>
              </w:rPr>
              <w:t xml:space="preserve"> JH, et al., 2014. </w:t>
            </w:r>
            <w:r w:rsidRPr="005634E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Nature</w:t>
            </w:r>
          </w:p>
          <w:p w:rsidR="00A4354B" w:rsidRPr="005634E5" w:rsidRDefault="00A4354B" w:rsidP="00A4354B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A4354B" w:rsidRPr="005634E5" w:rsidRDefault="00A4354B" w:rsidP="00A4354B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A4354B" w:rsidRPr="00753543" w:rsidRDefault="00A4354B" w:rsidP="00A4354B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75354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Kissel</w:t>
            </w:r>
            <w:proofErr w:type="spellEnd"/>
            <w:r w:rsidRPr="0075354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H, et al., 2000. EMBO</w:t>
            </w:r>
          </w:p>
          <w:p w:rsidR="00A4354B" w:rsidRPr="00753543" w:rsidRDefault="00A4354B" w:rsidP="00A4354B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A4354B" w:rsidRPr="00753543" w:rsidRDefault="00A4354B" w:rsidP="00A4354B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3C0612" w:rsidRPr="00753543" w:rsidRDefault="00A4354B" w:rsidP="00222A7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</w:pPr>
            <w:r w:rsidRPr="0075354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Klein S, et al., 2013. Nat </w:t>
            </w:r>
            <w:proofErr w:type="spellStart"/>
            <w:r w:rsidRPr="0075354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Commun</w:t>
            </w:r>
            <w:proofErr w:type="spellEnd"/>
            <w:r w:rsidRPr="0075354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</w:p>
        </w:tc>
      </w:tr>
      <w:tr w:rsidR="00222A7C" w:rsidRPr="00753543" w:rsidTr="00222A7C">
        <w:trPr>
          <w:trHeight w:val="294"/>
        </w:trPr>
        <w:tc>
          <w:tcPr>
            <w:tcW w:w="81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noWrap/>
            <w:hideMark/>
          </w:tcPr>
          <w:p w:rsidR="00F4292E" w:rsidRPr="000D21A5" w:rsidRDefault="00F4292E" w:rsidP="00F4292E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 w:eastAsia="es-ES"/>
              </w:rPr>
            </w:pPr>
            <w:r w:rsidRPr="000D21A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es-ES"/>
              </w:rPr>
              <w:t>MPP6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noWrap/>
            <w:hideMark/>
          </w:tcPr>
          <w:p w:rsidR="00F4292E" w:rsidRPr="000D21A5" w:rsidRDefault="00F4292E" w:rsidP="00F4292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s-ES"/>
              </w:rPr>
            </w:pPr>
            <w:r w:rsidRPr="000D21A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es-ES"/>
              </w:rPr>
              <w:t>-3,00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noWrap/>
            <w:hideMark/>
          </w:tcPr>
          <w:p w:rsidR="00F4292E" w:rsidRPr="00056348" w:rsidRDefault="00F4292E" w:rsidP="00F4292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s-ES"/>
              </w:rPr>
            </w:pPr>
            <w:r w:rsidRPr="00056348">
              <w:rPr>
                <w:rFonts w:ascii="Times New Roman" w:eastAsia="Times New Roman" w:hAnsi="Times New Roman" w:cs="Times New Roman"/>
                <w:sz w:val="18"/>
                <w:szCs w:val="18"/>
                <w:lang w:val="en-US" w:eastAsia="es-ES"/>
              </w:rPr>
              <w:t>1,59</w:t>
            </w: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noWrap/>
            <w:hideMark/>
          </w:tcPr>
          <w:p w:rsidR="00F4292E" w:rsidRPr="00056348" w:rsidRDefault="00F4292E" w:rsidP="00F4292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s-ES"/>
              </w:rPr>
            </w:pPr>
            <w:r w:rsidRPr="00056348">
              <w:rPr>
                <w:rFonts w:ascii="Times New Roman" w:eastAsia="Times New Roman" w:hAnsi="Times New Roman" w:cs="Times New Roman"/>
                <w:sz w:val="18"/>
                <w:szCs w:val="18"/>
                <w:lang w:val="en-US" w:eastAsia="es-ES"/>
              </w:rPr>
              <w:t>1,58</w:t>
            </w:r>
          </w:p>
        </w:tc>
        <w:tc>
          <w:tcPr>
            <w:tcW w:w="99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noWrap/>
            <w:hideMark/>
          </w:tcPr>
          <w:p w:rsidR="00F4292E" w:rsidRPr="00056348" w:rsidRDefault="00F4292E" w:rsidP="00F429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5634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0,04</w:t>
            </w:r>
          </w:p>
        </w:tc>
        <w:tc>
          <w:tcPr>
            <w:tcW w:w="70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noWrap/>
            <w:hideMark/>
          </w:tcPr>
          <w:p w:rsidR="00F4292E" w:rsidRPr="00056348" w:rsidRDefault="00F4292E" w:rsidP="00F429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5634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-23,81</w:t>
            </w:r>
          </w:p>
        </w:tc>
        <w:tc>
          <w:tcPr>
            <w:tcW w:w="382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noWrap/>
            <w:hideMark/>
          </w:tcPr>
          <w:p w:rsidR="00753543" w:rsidRPr="00056348" w:rsidRDefault="00F4292E" w:rsidP="00056348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56348">
              <w:rPr>
                <w:rFonts w:ascii="Times New Roman" w:eastAsia="Times New Roman" w:hAnsi="Times New Roman" w:cs="Times New Roman"/>
                <w:sz w:val="18"/>
                <w:szCs w:val="18"/>
                <w:lang w:val="en-US" w:eastAsia="es-ES"/>
              </w:rPr>
              <w:t>N</w:t>
            </w:r>
            <w:r w:rsidR="00056348" w:rsidRPr="00056348">
              <w:rPr>
                <w:rFonts w:ascii="Times New Roman" w:eastAsia="Times New Roman" w:hAnsi="Times New Roman" w:cs="Times New Roman"/>
                <w:sz w:val="18"/>
                <w:szCs w:val="18"/>
                <w:lang w:val="en-US" w:eastAsia="es-ES"/>
              </w:rPr>
              <w:t>o</w:t>
            </w:r>
            <w:r w:rsidRPr="00056348">
              <w:rPr>
                <w:rFonts w:ascii="Times New Roman" w:eastAsia="Times New Roman" w:hAnsi="Times New Roman" w:cs="Times New Roman"/>
                <w:sz w:val="18"/>
                <w:szCs w:val="18"/>
                <w:lang w:val="en-US" w:eastAsia="es-ES"/>
              </w:rPr>
              <w:t xml:space="preserve"> Knockout. </w:t>
            </w:r>
            <w:r w:rsidR="00056348" w:rsidRPr="00056348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  <w:lang w:val="en-US"/>
              </w:rPr>
              <w:t xml:space="preserve"> K</w:t>
            </w:r>
            <w:r w:rsidR="00056348" w:rsidRPr="0005634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nock down of MPP6 leads to an accumulation of 3′ end extended 5.8S rRNAs which could </w:t>
            </w:r>
            <w:r w:rsidR="00056348" w:rsidRPr="00056348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  <w:lang w:val="en-US"/>
              </w:rPr>
              <w:t>cause defects in pre-</w:t>
            </w:r>
            <w:proofErr w:type="spellStart"/>
            <w:r w:rsidR="00056348" w:rsidRPr="00056348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  <w:lang w:val="en-US"/>
              </w:rPr>
              <w:t>rRNA</w:t>
            </w:r>
            <w:proofErr w:type="spellEnd"/>
            <w:r w:rsidR="00056348" w:rsidRPr="00056348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  <w:lang w:val="en-US"/>
              </w:rPr>
              <w:t xml:space="preserve"> processing into mature</w:t>
            </w:r>
          </w:p>
        </w:tc>
        <w:tc>
          <w:tcPr>
            <w:tcW w:w="538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4292E" w:rsidRPr="00056348" w:rsidRDefault="00056348" w:rsidP="00F4292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05634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Schilders</w:t>
            </w:r>
            <w:proofErr w:type="spellEnd"/>
            <w:r w:rsidRPr="0005634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G et al., 2005 Nucleic Acid Res</w:t>
            </w:r>
          </w:p>
          <w:p w:rsidR="00056348" w:rsidRPr="00056348" w:rsidRDefault="00056348" w:rsidP="00F4292E">
            <w:pPr>
              <w:rPr>
                <w:rFonts w:ascii="Times New Roman" w:eastAsia="Times New Roman" w:hAnsi="Times New Roman" w:cs="Times New Roman"/>
                <w:dstrike/>
                <w:sz w:val="18"/>
                <w:szCs w:val="18"/>
                <w:lang w:val="en-US" w:eastAsia="es-ES"/>
              </w:rPr>
            </w:pPr>
            <w:proofErr w:type="spellStart"/>
            <w:r w:rsidRPr="0005634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Yoshikatsu</w:t>
            </w:r>
            <w:proofErr w:type="spellEnd"/>
            <w:r w:rsidRPr="0005634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Y et al., 2015 </w:t>
            </w:r>
            <w:r w:rsidRPr="0005634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56348">
              <w:rPr>
                <w:rFonts w:ascii="Times New Roman" w:hAnsi="Times New Roman" w:cs="Times New Roman"/>
                <w:sz w:val="18"/>
                <w:szCs w:val="18"/>
              </w:rPr>
              <w:t>Biochem</w:t>
            </w:r>
            <w:proofErr w:type="spellEnd"/>
            <w:r w:rsidRPr="0005634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56348">
              <w:rPr>
                <w:rFonts w:ascii="Times New Roman" w:hAnsi="Times New Roman" w:cs="Times New Roman"/>
                <w:sz w:val="18"/>
                <w:szCs w:val="18"/>
              </w:rPr>
              <w:t>Biophys</w:t>
            </w:r>
            <w:proofErr w:type="spellEnd"/>
            <w:r w:rsidRPr="00056348">
              <w:rPr>
                <w:rFonts w:ascii="Times New Roman" w:hAnsi="Times New Roman" w:cs="Times New Roman"/>
                <w:sz w:val="18"/>
                <w:szCs w:val="18"/>
              </w:rPr>
              <w:t xml:space="preserve"> Res </w:t>
            </w:r>
            <w:proofErr w:type="spellStart"/>
            <w:r w:rsidRPr="00056348">
              <w:rPr>
                <w:rFonts w:ascii="Times New Roman" w:hAnsi="Times New Roman" w:cs="Times New Roman"/>
                <w:sz w:val="18"/>
                <w:szCs w:val="18"/>
              </w:rPr>
              <w:t>Commun</w:t>
            </w:r>
            <w:proofErr w:type="spellEnd"/>
          </w:p>
        </w:tc>
      </w:tr>
      <w:tr w:rsidR="00222A7C" w:rsidRPr="00FC0FA4" w:rsidTr="00222A7C">
        <w:trPr>
          <w:trHeight w:val="294"/>
        </w:trPr>
        <w:tc>
          <w:tcPr>
            <w:tcW w:w="81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noWrap/>
            <w:hideMark/>
          </w:tcPr>
          <w:p w:rsidR="00F4292E" w:rsidRPr="000D21A5" w:rsidRDefault="00F4292E" w:rsidP="00F4292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MTA3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noWrap/>
            <w:hideMark/>
          </w:tcPr>
          <w:p w:rsidR="00F4292E" w:rsidRPr="000D21A5" w:rsidRDefault="00F4292E" w:rsidP="00F429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-0,12</w:t>
            </w:r>
          </w:p>
        </w:tc>
        <w:tc>
          <w:tcPr>
            <w:tcW w:w="113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noWrap/>
            <w:hideMark/>
          </w:tcPr>
          <w:p w:rsidR="00F4292E" w:rsidRPr="00753543" w:rsidRDefault="00F4292E" w:rsidP="00F429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</w:pPr>
            <w:r w:rsidRPr="00753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3,19</w:t>
            </w: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noWrap/>
            <w:hideMark/>
          </w:tcPr>
          <w:p w:rsidR="00F4292E" w:rsidRPr="00753543" w:rsidRDefault="00F4292E" w:rsidP="00F429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</w:pPr>
            <w:r w:rsidRPr="00753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3,43</w:t>
            </w:r>
          </w:p>
        </w:tc>
        <w:tc>
          <w:tcPr>
            <w:tcW w:w="99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noWrap/>
            <w:hideMark/>
          </w:tcPr>
          <w:p w:rsidR="00F4292E" w:rsidRPr="00753543" w:rsidRDefault="00F4292E" w:rsidP="00F4292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753543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0,09</w:t>
            </w:r>
          </w:p>
        </w:tc>
        <w:tc>
          <w:tcPr>
            <w:tcW w:w="70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noWrap/>
            <w:hideMark/>
          </w:tcPr>
          <w:p w:rsidR="00F4292E" w:rsidRPr="00753543" w:rsidRDefault="00F4292E" w:rsidP="00F4292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753543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-11,71</w:t>
            </w:r>
          </w:p>
        </w:tc>
        <w:tc>
          <w:tcPr>
            <w:tcW w:w="382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noWrap/>
            <w:hideMark/>
          </w:tcPr>
          <w:p w:rsidR="00F4292E" w:rsidRPr="00753543" w:rsidRDefault="00F4292E" w:rsidP="0075354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</w:pPr>
            <w:r w:rsidRPr="00753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Behavior, hematopoietic, homeostasis, immune</w:t>
            </w:r>
          </w:p>
        </w:tc>
        <w:tc>
          <w:tcPr>
            <w:tcW w:w="538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4292E" w:rsidRPr="00753543" w:rsidRDefault="00753543" w:rsidP="00F4292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</w:pPr>
            <w:proofErr w:type="spellStart"/>
            <w:r w:rsidRPr="00753543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Skarnes</w:t>
            </w:r>
            <w:proofErr w:type="spellEnd"/>
            <w:r w:rsidRPr="00753543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WC et al., Nature 2011</w:t>
            </w:r>
          </w:p>
        </w:tc>
      </w:tr>
      <w:tr w:rsidR="00222A7C" w:rsidRPr="00B60DDA" w:rsidTr="00222A7C">
        <w:trPr>
          <w:trHeight w:val="294"/>
        </w:trPr>
        <w:tc>
          <w:tcPr>
            <w:tcW w:w="817" w:type="dxa"/>
            <w:tcBorders>
              <w:top w:val="single" w:sz="4" w:space="0" w:color="000000" w:themeColor="text1"/>
            </w:tcBorders>
            <w:noWrap/>
            <w:hideMark/>
          </w:tcPr>
          <w:p w:rsidR="00F4292E" w:rsidRPr="000D21A5" w:rsidRDefault="00F4292E" w:rsidP="00CC7E7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KIF4</w:t>
            </w:r>
            <w:r w:rsidR="00CC7E79" w:rsidRPr="000D21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A</w:t>
            </w:r>
          </w:p>
        </w:tc>
        <w:tc>
          <w:tcPr>
            <w:tcW w:w="709" w:type="dxa"/>
            <w:tcBorders>
              <w:top w:val="single" w:sz="4" w:space="0" w:color="000000" w:themeColor="text1"/>
            </w:tcBorders>
            <w:noWrap/>
            <w:hideMark/>
          </w:tcPr>
          <w:p w:rsidR="00F4292E" w:rsidRPr="000D21A5" w:rsidRDefault="00F4292E" w:rsidP="00F429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4,20</w:t>
            </w:r>
          </w:p>
        </w:tc>
        <w:tc>
          <w:tcPr>
            <w:tcW w:w="1134" w:type="dxa"/>
            <w:tcBorders>
              <w:top w:val="single" w:sz="4" w:space="0" w:color="000000" w:themeColor="text1"/>
            </w:tcBorders>
            <w:noWrap/>
            <w:hideMark/>
          </w:tcPr>
          <w:p w:rsidR="00F4292E" w:rsidRPr="00753543" w:rsidRDefault="00F4292E" w:rsidP="00F429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</w:pPr>
            <w:r w:rsidRPr="00753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6,39</w:t>
            </w:r>
          </w:p>
        </w:tc>
        <w:tc>
          <w:tcPr>
            <w:tcW w:w="850" w:type="dxa"/>
            <w:tcBorders>
              <w:top w:val="single" w:sz="4" w:space="0" w:color="000000" w:themeColor="text1"/>
            </w:tcBorders>
            <w:noWrap/>
            <w:hideMark/>
          </w:tcPr>
          <w:p w:rsidR="00F4292E" w:rsidRPr="00753543" w:rsidRDefault="00F4292E" w:rsidP="00F429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</w:pPr>
            <w:r w:rsidRPr="00753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7,19</w:t>
            </w:r>
          </w:p>
        </w:tc>
        <w:tc>
          <w:tcPr>
            <w:tcW w:w="993" w:type="dxa"/>
            <w:tcBorders>
              <w:top w:val="single" w:sz="4" w:space="0" w:color="000000" w:themeColor="text1"/>
            </w:tcBorders>
            <w:noWrap/>
            <w:hideMark/>
          </w:tcPr>
          <w:p w:rsidR="00F4292E" w:rsidRPr="00753543" w:rsidRDefault="00F4292E" w:rsidP="00F4292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753543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0,13</w:t>
            </w:r>
          </w:p>
        </w:tc>
        <w:tc>
          <w:tcPr>
            <w:tcW w:w="708" w:type="dxa"/>
            <w:tcBorders>
              <w:top w:val="single" w:sz="4" w:space="0" w:color="000000" w:themeColor="text1"/>
            </w:tcBorders>
            <w:noWrap/>
            <w:hideMark/>
          </w:tcPr>
          <w:p w:rsidR="00F4292E" w:rsidRPr="00753543" w:rsidRDefault="00F4292E" w:rsidP="00F4292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753543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-7,94</w:t>
            </w:r>
          </w:p>
        </w:tc>
        <w:tc>
          <w:tcPr>
            <w:tcW w:w="3828" w:type="dxa"/>
            <w:tcBorders>
              <w:top w:val="single" w:sz="4" w:space="0" w:color="000000" w:themeColor="text1"/>
            </w:tcBorders>
            <w:noWrap/>
            <w:hideMark/>
          </w:tcPr>
          <w:p w:rsidR="00F4292E" w:rsidRPr="00B60DDA" w:rsidRDefault="00F4292E" w:rsidP="0075354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</w:pPr>
            <w:r w:rsidRPr="00B60D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 w:eastAsia="es-ES"/>
              </w:rPr>
              <w:t xml:space="preserve">No </w:t>
            </w:r>
            <w:r w:rsidRPr="00B60DD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es-ES"/>
              </w:rPr>
              <w:t xml:space="preserve">abnormal phenotype observed </w:t>
            </w:r>
            <w:r w:rsidR="00753543" w:rsidRPr="00B60DD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es-ES"/>
              </w:rPr>
              <w:t xml:space="preserve">in knockout. </w:t>
            </w:r>
            <w:r w:rsidRPr="00B60DD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es-ES"/>
              </w:rPr>
              <w:t>Functional knock</w:t>
            </w:r>
            <w:r w:rsidR="00B60DD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es-ES"/>
              </w:rPr>
              <w:t xml:space="preserve"> </w:t>
            </w:r>
            <w:r w:rsidRPr="00B60DD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es-ES"/>
              </w:rPr>
              <w:t xml:space="preserve">down </w:t>
            </w:r>
            <w:r w:rsidR="00CC7E79" w:rsidRPr="00B60DD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es-ES"/>
              </w:rPr>
              <w:t>of KIF4A alters</w:t>
            </w:r>
            <w:r w:rsidR="00CC7E79" w:rsidRPr="00B60DD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  <w:lang w:val="en-US"/>
              </w:rPr>
              <w:t xml:space="preserve"> the rapid and correct attachment of chromosomes</w:t>
            </w:r>
            <w:r w:rsidR="00B60DDA" w:rsidRPr="00B60DD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es-ES"/>
              </w:rPr>
              <w:t xml:space="preserve"> and </w:t>
            </w:r>
            <w:r w:rsidR="00B60DDA" w:rsidRPr="005634E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cellular proliferation of KIF4A knockdown cells decreased significantly</w:t>
            </w:r>
          </w:p>
        </w:tc>
        <w:tc>
          <w:tcPr>
            <w:tcW w:w="5386" w:type="dxa"/>
            <w:tcBorders>
              <w:top w:val="single" w:sz="4" w:space="0" w:color="000000" w:themeColor="text1"/>
            </w:tcBorders>
          </w:tcPr>
          <w:p w:rsidR="00F4292E" w:rsidRPr="00B60DDA" w:rsidRDefault="00CC7E79" w:rsidP="00F429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60DDA">
              <w:rPr>
                <w:rFonts w:ascii="Times New Roman" w:hAnsi="Times New Roman" w:cs="Times New Roman"/>
                <w:sz w:val="18"/>
                <w:szCs w:val="18"/>
              </w:rPr>
              <w:t>Wandke</w:t>
            </w:r>
            <w:proofErr w:type="spellEnd"/>
            <w:r w:rsidRPr="00B60DDA">
              <w:rPr>
                <w:rFonts w:ascii="Times New Roman" w:hAnsi="Times New Roman" w:cs="Times New Roman"/>
                <w:sz w:val="18"/>
                <w:szCs w:val="18"/>
              </w:rPr>
              <w:t xml:space="preserve"> et al., 2012</w:t>
            </w:r>
            <w:r w:rsidR="00B60DDA" w:rsidRPr="00B60DDA">
              <w:rPr>
                <w:rFonts w:ascii="Times New Roman" w:hAnsi="Times New Roman" w:cs="Times New Roman"/>
                <w:sz w:val="18"/>
                <w:szCs w:val="18"/>
              </w:rPr>
              <w:t>. JCB</w:t>
            </w:r>
          </w:p>
          <w:p w:rsidR="00B60DDA" w:rsidRPr="00B60DDA" w:rsidRDefault="00B60DDA" w:rsidP="00F4292E">
            <w:pPr>
              <w:rPr>
                <w:rFonts w:ascii="Times New Roman" w:eastAsia="Times New Roman" w:hAnsi="Times New Roman" w:cs="Times New Roman"/>
                <w:dstrike/>
                <w:color w:val="000000"/>
                <w:sz w:val="18"/>
                <w:szCs w:val="18"/>
                <w:lang w:eastAsia="es-ES"/>
              </w:rPr>
            </w:pPr>
            <w:proofErr w:type="spellStart"/>
            <w:r w:rsidRPr="00B60DDA">
              <w:rPr>
                <w:rFonts w:ascii="Times New Roman" w:hAnsi="Times New Roman" w:cs="Times New Roman"/>
                <w:sz w:val="18"/>
                <w:szCs w:val="18"/>
              </w:rPr>
              <w:t>Minakawa</w:t>
            </w:r>
            <w:proofErr w:type="spellEnd"/>
            <w:r w:rsidRPr="00B60DDA">
              <w:rPr>
                <w:rFonts w:ascii="Times New Roman" w:hAnsi="Times New Roman" w:cs="Times New Roman"/>
                <w:sz w:val="18"/>
                <w:szCs w:val="18"/>
              </w:rPr>
              <w:t xml:space="preserve"> Y et al., 2013. </w:t>
            </w:r>
            <w:proofErr w:type="spellStart"/>
            <w:r w:rsidRPr="00B60DDA">
              <w:rPr>
                <w:rFonts w:ascii="Times New Roman" w:hAnsi="Times New Roman" w:cs="Times New Roman"/>
                <w:sz w:val="18"/>
                <w:szCs w:val="18"/>
              </w:rPr>
              <w:t>Plos</w:t>
            </w:r>
            <w:proofErr w:type="spellEnd"/>
            <w:r w:rsidRPr="00B60DD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60DDA">
              <w:rPr>
                <w:rFonts w:ascii="Times New Roman" w:hAnsi="Times New Roman" w:cs="Times New Roman"/>
                <w:sz w:val="18"/>
                <w:szCs w:val="18"/>
              </w:rPr>
              <w:t>One</w:t>
            </w:r>
            <w:proofErr w:type="spellEnd"/>
          </w:p>
        </w:tc>
      </w:tr>
      <w:tr w:rsidR="00222A7C" w:rsidRPr="00FC0FA4" w:rsidTr="00222A7C">
        <w:trPr>
          <w:trHeight w:val="294"/>
        </w:trPr>
        <w:tc>
          <w:tcPr>
            <w:tcW w:w="81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noWrap/>
            <w:hideMark/>
          </w:tcPr>
          <w:p w:rsidR="00F4292E" w:rsidRPr="00753543" w:rsidRDefault="00F4292E" w:rsidP="00F4292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s-ES"/>
              </w:rPr>
            </w:pPr>
            <w:r w:rsidRPr="00753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s-ES"/>
              </w:rPr>
              <w:t>UBR2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noWrap/>
            <w:hideMark/>
          </w:tcPr>
          <w:p w:rsidR="00F4292E" w:rsidRPr="00753543" w:rsidRDefault="00F4292E" w:rsidP="00F429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s-ES"/>
              </w:rPr>
            </w:pPr>
            <w:r w:rsidRPr="00753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s-ES"/>
              </w:rPr>
              <w:t>1,65</w:t>
            </w:r>
          </w:p>
        </w:tc>
        <w:tc>
          <w:tcPr>
            <w:tcW w:w="113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noWrap/>
            <w:hideMark/>
          </w:tcPr>
          <w:p w:rsidR="00F4292E" w:rsidRPr="00753543" w:rsidRDefault="00F4292E" w:rsidP="00F429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s-ES"/>
              </w:rPr>
            </w:pPr>
            <w:r w:rsidRPr="00753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s-ES"/>
              </w:rPr>
              <w:t>4,82</w:t>
            </w: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noWrap/>
            <w:hideMark/>
          </w:tcPr>
          <w:p w:rsidR="00F4292E" w:rsidRPr="00753543" w:rsidRDefault="00F4292E" w:rsidP="00F429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s-ES"/>
              </w:rPr>
            </w:pPr>
            <w:r w:rsidRPr="00753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s-ES"/>
              </w:rPr>
              <w:t>4,51</w:t>
            </w:r>
          </w:p>
        </w:tc>
        <w:tc>
          <w:tcPr>
            <w:tcW w:w="99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noWrap/>
            <w:hideMark/>
          </w:tcPr>
          <w:p w:rsidR="00F4292E" w:rsidRPr="00753543" w:rsidRDefault="00F4292E" w:rsidP="00F4292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753543"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  <w:t>0,14</w:t>
            </w:r>
          </w:p>
        </w:tc>
        <w:tc>
          <w:tcPr>
            <w:tcW w:w="70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noWrap/>
            <w:hideMark/>
          </w:tcPr>
          <w:p w:rsidR="00F4292E" w:rsidRPr="00753543" w:rsidRDefault="00F4292E" w:rsidP="00F4292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753543"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  <w:t>-7,26</w:t>
            </w:r>
          </w:p>
        </w:tc>
        <w:tc>
          <w:tcPr>
            <w:tcW w:w="382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noWrap/>
            <w:hideMark/>
          </w:tcPr>
          <w:p w:rsidR="00F4292E" w:rsidRPr="00753543" w:rsidRDefault="00F4292E" w:rsidP="0005634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</w:pPr>
            <w:r w:rsidRPr="00753543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val="en-US"/>
              </w:rPr>
              <w:t xml:space="preserve">Females died as embryos, whereas males were viable but infertile. </w:t>
            </w:r>
            <w:r w:rsidRPr="00753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 xml:space="preserve"> Embryonic growth arrest, abnormal embryonic tissue physiology and morphology</w:t>
            </w:r>
          </w:p>
        </w:tc>
        <w:tc>
          <w:tcPr>
            <w:tcW w:w="538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4292E" w:rsidRPr="00753543" w:rsidRDefault="003C0612" w:rsidP="00F4292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75354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Kwon YT, et al.,  Mol Cell Biol. 2003 Nov;23(22):8255-71</w:t>
            </w:r>
          </w:p>
          <w:p w:rsidR="003C0612" w:rsidRPr="00753543" w:rsidRDefault="003C0612" w:rsidP="00F4292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gramStart"/>
            <w:r w:rsidRPr="0075354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</w:t>
            </w:r>
            <w:proofErr w:type="gramEnd"/>
            <w:r w:rsidRPr="0075354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JY et al., 2010. PNAS</w:t>
            </w:r>
            <w:r w:rsidR="00753543" w:rsidRPr="0075354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; An JY et al., 2012 </w:t>
            </w:r>
            <w:proofErr w:type="spellStart"/>
            <w:r w:rsidR="00753543" w:rsidRPr="0075354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Plos</w:t>
            </w:r>
            <w:proofErr w:type="spellEnd"/>
            <w:r w:rsidR="00753543" w:rsidRPr="0075354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One</w:t>
            </w:r>
          </w:p>
          <w:p w:rsidR="00753543" w:rsidRPr="00753543" w:rsidRDefault="00753543" w:rsidP="00F4292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3C0612" w:rsidRPr="00753543" w:rsidRDefault="003C0612" w:rsidP="00F4292E">
            <w:pPr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FFFFFF"/>
                <w:lang w:val="en-US"/>
              </w:rPr>
            </w:pPr>
          </w:p>
        </w:tc>
      </w:tr>
      <w:tr w:rsidR="00222A7C" w:rsidRPr="00222A7C" w:rsidTr="00222A7C">
        <w:trPr>
          <w:trHeight w:val="294"/>
        </w:trPr>
        <w:tc>
          <w:tcPr>
            <w:tcW w:w="817" w:type="dxa"/>
            <w:tcBorders>
              <w:top w:val="single" w:sz="4" w:space="0" w:color="000000" w:themeColor="text1"/>
              <w:bottom w:val="single" w:sz="12" w:space="0" w:color="000000" w:themeColor="text1"/>
            </w:tcBorders>
            <w:noWrap/>
            <w:hideMark/>
          </w:tcPr>
          <w:p w:rsidR="00F4292E" w:rsidRPr="00753543" w:rsidRDefault="00F4292E" w:rsidP="00F4292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</w:pPr>
            <w:r w:rsidRPr="00753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ISOC1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12" w:space="0" w:color="000000" w:themeColor="text1"/>
            </w:tcBorders>
            <w:noWrap/>
            <w:hideMark/>
          </w:tcPr>
          <w:p w:rsidR="00F4292E" w:rsidRPr="00753543" w:rsidRDefault="00F4292E" w:rsidP="00F429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</w:pPr>
            <w:r w:rsidRPr="00753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1,42</w:t>
            </w:r>
          </w:p>
        </w:tc>
        <w:tc>
          <w:tcPr>
            <w:tcW w:w="1134" w:type="dxa"/>
            <w:tcBorders>
              <w:top w:val="single" w:sz="4" w:space="0" w:color="000000" w:themeColor="text1"/>
              <w:bottom w:val="single" w:sz="12" w:space="0" w:color="000000" w:themeColor="text1"/>
            </w:tcBorders>
            <w:noWrap/>
            <w:hideMark/>
          </w:tcPr>
          <w:p w:rsidR="00F4292E" w:rsidRPr="00753543" w:rsidRDefault="00F4292E" w:rsidP="00F429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</w:pPr>
            <w:r w:rsidRPr="00753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3,91</w:t>
            </w: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12" w:space="0" w:color="000000" w:themeColor="text1"/>
            </w:tcBorders>
            <w:noWrap/>
            <w:hideMark/>
          </w:tcPr>
          <w:p w:rsidR="00F4292E" w:rsidRPr="00753543" w:rsidRDefault="00F4292E" w:rsidP="00F429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</w:pPr>
            <w:r w:rsidRPr="00753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3,99</w:t>
            </w:r>
          </w:p>
        </w:tc>
        <w:tc>
          <w:tcPr>
            <w:tcW w:w="993" w:type="dxa"/>
            <w:tcBorders>
              <w:top w:val="single" w:sz="4" w:space="0" w:color="000000" w:themeColor="text1"/>
              <w:bottom w:val="single" w:sz="12" w:space="0" w:color="000000" w:themeColor="text1"/>
            </w:tcBorders>
            <w:noWrap/>
            <w:hideMark/>
          </w:tcPr>
          <w:p w:rsidR="00F4292E" w:rsidRPr="00753543" w:rsidRDefault="00F4292E" w:rsidP="00F4292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753543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0,17</w:t>
            </w:r>
          </w:p>
        </w:tc>
        <w:tc>
          <w:tcPr>
            <w:tcW w:w="708" w:type="dxa"/>
            <w:tcBorders>
              <w:top w:val="single" w:sz="4" w:space="0" w:color="000000" w:themeColor="text1"/>
              <w:bottom w:val="single" w:sz="12" w:space="0" w:color="000000" w:themeColor="text1"/>
            </w:tcBorders>
            <w:noWrap/>
            <w:hideMark/>
          </w:tcPr>
          <w:p w:rsidR="00F4292E" w:rsidRPr="00753543" w:rsidRDefault="00F4292E" w:rsidP="00F4292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753543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-5,91</w:t>
            </w:r>
          </w:p>
        </w:tc>
        <w:tc>
          <w:tcPr>
            <w:tcW w:w="3828" w:type="dxa"/>
            <w:tcBorders>
              <w:top w:val="single" w:sz="4" w:space="0" w:color="000000" w:themeColor="text1"/>
              <w:bottom w:val="single" w:sz="12" w:space="0" w:color="000000" w:themeColor="text1"/>
            </w:tcBorders>
            <w:noWrap/>
            <w:hideMark/>
          </w:tcPr>
          <w:p w:rsidR="00F4292E" w:rsidRPr="00753543" w:rsidRDefault="00F4292E" w:rsidP="00F4292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</w:pPr>
            <w:r w:rsidRPr="00753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Body weight loss</w:t>
            </w:r>
          </w:p>
        </w:tc>
        <w:tc>
          <w:tcPr>
            <w:tcW w:w="5386" w:type="dxa"/>
            <w:tcBorders>
              <w:top w:val="single" w:sz="4" w:space="0" w:color="000000" w:themeColor="text1"/>
              <w:bottom w:val="single" w:sz="12" w:space="0" w:color="000000" w:themeColor="text1"/>
            </w:tcBorders>
          </w:tcPr>
          <w:p w:rsidR="00F4292E" w:rsidRPr="00753543" w:rsidRDefault="003C0612" w:rsidP="003C0612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753543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Phipps EL, Mp. Mouse News </w:t>
            </w:r>
            <w:proofErr w:type="spellStart"/>
            <w:r w:rsidRPr="00753543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Lett</w:t>
            </w:r>
            <w:proofErr w:type="spellEnd"/>
            <w:r w:rsidRPr="00753543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. 1964;31:41</w:t>
            </w:r>
            <w:r w:rsidR="00222A7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; </w:t>
            </w:r>
          </w:p>
          <w:p w:rsidR="003C0612" w:rsidRPr="00753543" w:rsidRDefault="003C0612" w:rsidP="003C0612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</w:pPr>
            <w:proofErr w:type="spellStart"/>
            <w:r w:rsidRPr="0075354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Rainger</w:t>
            </w:r>
            <w:proofErr w:type="spellEnd"/>
            <w:r w:rsidRPr="0075354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J et al, 2013 </w:t>
            </w:r>
            <w:proofErr w:type="spellStart"/>
            <w:r w:rsidRPr="0075354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Plos</w:t>
            </w:r>
            <w:proofErr w:type="spellEnd"/>
            <w:r w:rsidRPr="0075354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Genet; </w:t>
            </w:r>
          </w:p>
        </w:tc>
      </w:tr>
    </w:tbl>
    <w:p w:rsidR="00F4292E" w:rsidRPr="005D3738" w:rsidRDefault="00F4292E" w:rsidP="00F4292E">
      <w:pPr>
        <w:jc w:val="both"/>
        <w:rPr>
          <w:rFonts w:ascii="Times New Roman" w:hAnsi="Times New Roman" w:cs="Times New Roman"/>
          <w:sz w:val="18"/>
          <w:szCs w:val="18"/>
          <w:lang w:val="en-GB"/>
        </w:rPr>
      </w:pPr>
      <w:r w:rsidRPr="005D3738">
        <w:rPr>
          <w:rFonts w:ascii="Times New Roman" w:hAnsi="Times New Roman" w:cs="Times New Roman"/>
          <w:sz w:val="18"/>
          <w:szCs w:val="18"/>
          <w:lang w:val="en-US"/>
        </w:rPr>
        <w:t>*FC (Fold Change) was calculated between Con</w:t>
      </w:r>
      <w:r w:rsidR="005F4C8A">
        <w:rPr>
          <w:rFonts w:ascii="Times New Roman" w:hAnsi="Times New Roman" w:cs="Times New Roman"/>
          <w:sz w:val="18"/>
          <w:szCs w:val="18"/>
          <w:lang w:val="en-US"/>
        </w:rPr>
        <w:t xml:space="preserve">ventional IVF and </w:t>
      </w:r>
      <w:r w:rsidRPr="005D3738">
        <w:rPr>
          <w:rFonts w:ascii="Times New Roman" w:hAnsi="Times New Roman" w:cs="Times New Roman"/>
          <w:sz w:val="18"/>
          <w:szCs w:val="18"/>
          <w:lang w:val="en-US"/>
        </w:rPr>
        <w:t>In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Pr="005D3738">
        <w:rPr>
          <w:rFonts w:ascii="Times New Roman" w:hAnsi="Times New Roman" w:cs="Times New Roman"/>
          <w:sz w:val="18"/>
          <w:szCs w:val="18"/>
          <w:lang w:val="en-US"/>
        </w:rPr>
        <w:t>vivo gene expression data</w:t>
      </w:r>
    </w:p>
    <w:sectPr w:rsidR="00F4292E" w:rsidRPr="005D3738" w:rsidSect="004F71B5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316B6F"/>
    <w:multiLevelType w:val="hybridMultilevel"/>
    <w:tmpl w:val="7B3087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604A99"/>
    <w:rsid w:val="00056348"/>
    <w:rsid w:val="000D21A5"/>
    <w:rsid w:val="0017430D"/>
    <w:rsid w:val="001E3684"/>
    <w:rsid w:val="00222A7C"/>
    <w:rsid w:val="00225567"/>
    <w:rsid w:val="002557FD"/>
    <w:rsid w:val="00266C4D"/>
    <w:rsid w:val="00277F9B"/>
    <w:rsid w:val="002815BD"/>
    <w:rsid w:val="00283FAB"/>
    <w:rsid w:val="002A2767"/>
    <w:rsid w:val="002E4629"/>
    <w:rsid w:val="003050E0"/>
    <w:rsid w:val="00394308"/>
    <w:rsid w:val="003C0612"/>
    <w:rsid w:val="004F17A8"/>
    <w:rsid w:val="004F3E35"/>
    <w:rsid w:val="004F71B5"/>
    <w:rsid w:val="00510DA8"/>
    <w:rsid w:val="005634E5"/>
    <w:rsid w:val="005D3738"/>
    <w:rsid w:val="005F4C8A"/>
    <w:rsid w:val="00604A99"/>
    <w:rsid w:val="006424AC"/>
    <w:rsid w:val="00653CE0"/>
    <w:rsid w:val="006E0CA3"/>
    <w:rsid w:val="00744AEC"/>
    <w:rsid w:val="00753543"/>
    <w:rsid w:val="00756587"/>
    <w:rsid w:val="007A5C7B"/>
    <w:rsid w:val="007B7EF5"/>
    <w:rsid w:val="007D1F80"/>
    <w:rsid w:val="007E34CB"/>
    <w:rsid w:val="00800842"/>
    <w:rsid w:val="008306A4"/>
    <w:rsid w:val="00882671"/>
    <w:rsid w:val="008C474C"/>
    <w:rsid w:val="009241A0"/>
    <w:rsid w:val="009E6226"/>
    <w:rsid w:val="009E624B"/>
    <w:rsid w:val="00A4354B"/>
    <w:rsid w:val="00A74AE4"/>
    <w:rsid w:val="00AA2BF6"/>
    <w:rsid w:val="00AE045F"/>
    <w:rsid w:val="00AE65CA"/>
    <w:rsid w:val="00B41AC4"/>
    <w:rsid w:val="00B42DD7"/>
    <w:rsid w:val="00B60DDA"/>
    <w:rsid w:val="00B9016E"/>
    <w:rsid w:val="00BC47B7"/>
    <w:rsid w:val="00CC77FE"/>
    <w:rsid w:val="00CC7E79"/>
    <w:rsid w:val="00CF1D86"/>
    <w:rsid w:val="00D26B27"/>
    <w:rsid w:val="00E025D4"/>
    <w:rsid w:val="00F11873"/>
    <w:rsid w:val="00F4287F"/>
    <w:rsid w:val="00F4292E"/>
    <w:rsid w:val="00F92444"/>
    <w:rsid w:val="00FC0FA4"/>
    <w:rsid w:val="00FC37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276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04A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04A99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604A9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staclara-nfasis3">
    <w:name w:val="Light List Accent 3"/>
    <w:basedOn w:val="Tablanormal"/>
    <w:uiPriority w:val="61"/>
    <w:rsid w:val="002A276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Sombreadoclaro1">
    <w:name w:val="Sombreado claro1"/>
    <w:basedOn w:val="Tablanormal"/>
    <w:uiPriority w:val="60"/>
    <w:rsid w:val="006E0CA3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NormalWeb">
    <w:name w:val="Normal (Web)"/>
    <w:basedOn w:val="Normal"/>
    <w:uiPriority w:val="99"/>
    <w:semiHidden/>
    <w:unhideWhenUsed/>
    <w:rsid w:val="00A74A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apple-converted-space">
    <w:name w:val="apple-converted-space"/>
    <w:basedOn w:val="Fuentedeprrafopredeter"/>
    <w:rsid w:val="00A74AE4"/>
  </w:style>
  <w:style w:type="character" w:styleId="Hipervnculo">
    <w:name w:val="Hyperlink"/>
    <w:basedOn w:val="Fuentedeprrafopredeter"/>
    <w:uiPriority w:val="99"/>
    <w:unhideWhenUsed/>
    <w:rsid w:val="00A74AE4"/>
    <w:rPr>
      <w:color w:val="0000FF"/>
      <w:u w:val="single"/>
    </w:rPr>
  </w:style>
  <w:style w:type="paragraph" w:customStyle="1" w:styleId="p">
    <w:name w:val="p"/>
    <w:basedOn w:val="Normal"/>
    <w:rsid w:val="00A74A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fasis">
    <w:name w:val="Emphasis"/>
    <w:basedOn w:val="Fuentedeprrafopredeter"/>
    <w:uiPriority w:val="20"/>
    <w:qFormat/>
    <w:rsid w:val="00A74AE4"/>
    <w:rPr>
      <w:i/>
      <w:iCs/>
    </w:rPr>
  </w:style>
  <w:style w:type="character" w:customStyle="1" w:styleId="highlight">
    <w:name w:val="highlight"/>
    <w:basedOn w:val="Fuentedeprrafopredeter"/>
    <w:rsid w:val="009E624B"/>
  </w:style>
  <w:style w:type="paragraph" w:styleId="Prrafodelista">
    <w:name w:val="List Paragraph"/>
    <w:basedOn w:val="Normal"/>
    <w:uiPriority w:val="34"/>
    <w:qFormat/>
    <w:rsid w:val="004F71B5"/>
    <w:pPr>
      <w:ind w:left="720"/>
      <w:contextualSpacing/>
    </w:pPr>
  </w:style>
  <w:style w:type="character" w:styleId="Hipervnculovisitado">
    <w:name w:val="FollowedHyperlink"/>
    <w:basedOn w:val="Fuentedeprrafopredeter"/>
    <w:uiPriority w:val="99"/>
    <w:semiHidden/>
    <w:unhideWhenUsed/>
    <w:rsid w:val="004F3E35"/>
    <w:rPr>
      <w:color w:val="800080" w:themeColor="followedHyperlink"/>
      <w:u w:val="single"/>
    </w:rPr>
  </w:style>
  <w:style w:type="character" w:customStyle="1" w:styleId="highlight2">
    <w:name w:val="highlight2"/>
    <w:basedOn w:val="Fuentedeprrafopredeter"/>
    <w:rsid w:val="0075354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25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07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916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767373">
                  <w:marLeft w:val="0"/>
                  <w:marRight w:val="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24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5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0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formatics.jax.org/allele/summary?phenotype=&amp;nomen=c-kit&amp;chromosome=any&amp;cm=&amp;coordinate=&amp;coordUnit=b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368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ususario</dc:creator>
  <cp:lastModifiedBy>SCB</cp:lastModifiedBy>
  <cp:revision>3</cp:revision>
  <dcterms:created xsi:type="dcterms:W3CDTF">2017-01-24T09:19:00Z</dcterms:created>
  <dcterms:modified xsi:type="dcterms:W3CDTF">2017-01-24T09:20:00Z</dcterms:modified>
</cp:coreProperties>
</file>