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994" w:rsidRDefault="00A56994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>
        <w:rPr>
          <w:rFonts w:ascii="Courier New" w:hAnsi="Courier New" w:cs="Courier New"/>
          <w:color w:val="228B22"/>
          <w:sz w:val="16"/>
          <w:szCs w:val="16"/>
        </w:rPr>
        <w:t>%% Fig 5-FS1B</w:t>
      </w:r>
    </w:p>
    <w:p w:rsidR="00192C65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window 1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r0 = [0.13; 0.12];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C77D77" w:rsidRPr="00C77D77" w:rsidRDefault="00C77D77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CSD = 1e</w:t>
      </w:r>
      <w:r w:rsidR="00192C65">
        <w:rPr>
          <w:rFonts w:ascii="Courier New" w:hAnsi="Courier New" w:cs="Courier New"/>
          <w:color w:val="000000"/>
          <w:sz w:val="16"/>
          <w:szCs w:val="16"/>
        </w:rPr>
        <w:t>2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total initial cells</w:t>
      </w:r>
    </w:p>
    <w:p w:rsidR="00C77D77" w:rsidRPr="00C77D77" w:rsidRDefault="00C77D77" w:rsidP="00340C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K = 1e</w:t>
      </w:r>
      <w:r w:rsidR="00340CB0">
        <w:rPr>
          <w:rFonts w:ascii="Courier New" w:hAnsi="Courier New" w:cs="Courier New"/>
          <w:color w:val="000000"/>
          <w:sz w:val="16"/>
          <w:szCs w:val="16"/>
        </w:rPr>
        <w:t>5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coefficient,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ExtTh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population extinction threshold</w:t>
      </w:r>
    </w:p>
    <w:p w:rsidR="00C77D77" w:rsidRPr="00C77D77" w:rsidRDefault="00C77D77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1e</w:t>
      </w:r>
      <w:r w:rsidR="00192C65">
        <w:rPr>
          <w:rFonts w:ascii="Courier New" w:hAnsi="Courier New" w:cs="Courier New"/>
          <w:color w:val="000000"/>
          <w:sz w:val="16"/>
          <w:szCs w:val="16"/>
        </w:rPr>
        <w:t>5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coculture dilution threshold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tau0 = 0;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tauf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250;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in hours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dtau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in hours, cell growth update and uptake timescale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at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C77D77" w:rsidRPr="00C77D77" w:rsidRDefault="00C77D77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[0 0; 0.0</w:t>
      </w:r>
      <w:r w:rsidR="00192C65">
        <w:rPr>
          <w:rFonts w:ascii="Courier New" w:hAnsi="Courier New" w:cs="Courier New"/>
          <w:color w:val="000000"/>
          <w:sz w:val="16"/>
          <w:szCs w:val="16"/>
        </w:rPr>
        <w:t>4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-0.05];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[</w:t>
      </w: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Nm] = </w:t>
      </w: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size(</w:t>
      </w:r>
      <w:proofErr w:type="spellStart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>);</w:t>
      </w:r>
    </w:p>
    <w:p w:rsidR="00C77D77" w:rsidRPr="00C77D77" w:rsidRDefault="00C77D77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KMM = K*[1 </w:t>
      </w:r>
      <w:r w:rsidR="00340CB0">
        <w:rPr>
          <w:rFonts w:ascii="Courier New" w:hAnsi="Courier New" w:cs="Courier New"/>
          <w:color w:val="000000"/>
          <w:sz w:val="16"/>
          <w:szCs w:val="16"/>
        </w:rPr>
        <w:t>0.0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1; 1 1];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Nm*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coefficients for consumption and influence,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rp0 = 1/</w:t>
      </w: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>*</w:t>
      </w: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ones(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>1,Nc);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receiving matrix, Nm x 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R = [0 1; 0 1];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producing matrix, Nm x 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P = [1 0; 1 0];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>% interaction matrix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at*[0 1; 0 1];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consumption rates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*[1 0; 1 0];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mediator release rates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A = (R.*alpha)';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B = (P.*beta)';</w:t>
      </w:r>
    </w:p>
    <w:p w:rsid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92C65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window 2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r0 = [0.13; 0.12];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CSD = 1e</w:t>
      </w:r>
      <w:r>
        <w:rPr>
          <w:rFonts w:ascii="Courier New" w:hAnsi="Courier New" w:cs="Courier New"/>
          <w:color w:val="000000"/>
          <w:sz w:val="16"/>
          <w:szCs w:val="16"/>
        </w:rPr>
        <w:t>6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total initial cells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K = 1e</w:t>
      </w:r>
      <w:r>
        <w:rPr>
          <w:rFonts w:ascii="Courier New" w:hAnsi="Courier New" w:cs="Courier New"/>
          <w:color w:val="000000"/>
          <w:sz w:val="16"/>
          <w:szCs w:val="16"/>
        </w:rPr>
        <w:t>5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coefficient,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ExtTh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population extinction threshold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1e</w:t>
      </w:r>
      <w:r>
        <w:rPr>
          <w:rFonts w:ascii="Courier New" w:hAnsi="Courier New" w:cs="Courier New"/>
          <w:color w:val="000000"/>
          <w:sz w:val="16"/>
          <w:szCs w:val="16"/>
        </w:rPr>
        <w:t>9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coculture dilution threshold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tau0 = 0;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tauf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250;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in hours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dtau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in hours, cell growth update and uptake timescale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at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[0 0; 0.0</w:t>
      </w:r>
      <w:r>
        <w:rPr>
          <w:rFonts w:ascii="Courier New" w:hAnsi="Courier New" w:cs="Courier New"/>
          <w:color w:val="000000"/>
          <w:sz w:val="16"/>
          <w:szCs w:val="16"/>
        </w:rPr>
        <w:t>4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-0.05];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[</w:t>
      </w: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Nm] = </w:t>
      </w: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size(</w:t>
      </w:r>
      <w:proofErr w:type="spellStart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>);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KMM = K*[1 </w:t>
      </w:r>
      <w:r>
        <w:rPr>
          <w:rFonts w:ascii="Courier New" w:hAnsi="Courier New" w:cs="Courier New"/>
          <w:color w:val="000000"/>
          <w:sz w:val="16"/>
          <w:szCs w:val="16"/>
        </w:rPr>
        <w:t>0.0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1; 1 1];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Nm*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coefficients for consumption and influence,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rp0 = 1/</w:t>
      </w: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>*</w:t>
      </w: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ones(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>1,Nc);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receiving matrix, Nm x 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R = [0 1; 0 1];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producing matrix, Nm x 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P = [1 0; 1 0];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>% interaction matrix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at*[0 1; 0 1];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consumption rates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*[1 0; 1 0];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mediator release rates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A = (R.*alpha)';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B = (P.*beta)';</w:t>
      </w:r>
    </w:p>
    <w:p w:rsidR="00A56994" w:rsidRDefault="00A56994">
      <w:pPr>
        <w:rPr>
          <w:sz w:val="18"/>
          <w:szCs w:val="18"/>
        </w:rPr>
      </w:pPr>
      <w:bookmarkStart w:id="0" w:name="_GoBack"/>
      <w:bookmarkEnd w:id="0"/>
    </w:p>
    <w:p w:rsidR="00A56994" w:rsidRDefault="00A56994" w:rsidP="00A569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>
        <w:rPr>
          <w:rFonts w:ascii="Courier New" w:hAnsi="Courier New" w:cs="Courier New"/>
          <w:color w:val="228B22"/>
          <w:sz w:val="16"/>
          <w:szCs w:val="16"/>
        </w:rPr>
        <w:t>%% Fig 5-FS1</w:t>
      </w:r>
      <w:r>
        <w:rPr>
          <w:rFonts w:ascii="Courier New" w:hAnsi="Courier New" w:cs="Courier New"/>
          <w:color w:val="228B22"/>
          <w:sz w:val="16"/>
          <w:szCs w:val="16"/>
        </w:rPr>
        <w:t>C</w:t>
      </w:r>
      <w:r>
        <w:rPr>
          <w:rFonts w:ascii="Courier New" w:hAnsi="Courier New" w:cs="Courier New"/>
          <w:color w:val="228B22"/>
          <w:sz w:val="16"/>
          <w:szCs w:val="16"/>
        </w:rPr>
        <w:t>; other parameters similar to Fig 5-FS1B</w:t>
      </w:r>
    </w:p>
    <w:p w:rsidR="00A56994" w:rsidRDefault="00A56994" w:rsidP="00A569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Comparable potency</w:t>
      </w:r>
    </w:p>
    <w:p w:rsidR="00A56994" w:rsidRPr="00C77D77" w:rsidRDefault="00A56994" w:rsidP="00A569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[0 0; 0.0</w:t>
      </w:r>
      <w:r>
        <w:rPr>
          <w:rFonts w:ascii="Courier New" w:hAnsi="Courier New" w:cs="Courier New"/>
          <w:color w:val="000000"/>
          <w:sz w:val="16"/>
          <w:szCs w:val="16"/>
        </w:rPr>
        <w:t>4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-0.05];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A56994" w:rsidRPr="00C77D77" w:rsidRDefault="00A56994" w:rsidP="00A569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KMM = K*[1 </w:t>
      </w:r>
      <w:r>
        <w:rPr>
          <w:rFonts w:ascii="Courier New" w:hAnsi="Courier New" w:cs="Courier New"/>
          <w:color w:val="000000"/>
          <w:sz w:val="16"/>
          <w:szCs w:val="16"/>
        </w:rPr>
        <w:t>0.09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; 1 </w:t>
      </w:r>
      <w:r>
        <w:rPr>
          <w:rFonts w:ascii="Courier New" w:hAnsi="Courier New" w:cs="Courier New"/>
          <w:color w:val="000000"/>
          <w:sz w:val="16"/>
          <w:szCs w:val="16"/>
        </w:rPr>
        <w:t>0.</w:t>
      </w:r>
      <w:r w:rsidRPr="00C77D77">
        <w:rPr>
          <w:rFonts w:ascii="Courier New" w:hAnsi="Courier New" w:cs="Courier New"/>
          <w:color w:val="000000"/>
          <w:sz w:val="16"/>
          <w:szCs w:val="16"/>
        </w:rPr>
        <w:t>1</w:t>
      </w:r>
      <w:r>
        <w:rPr>
          <w:rFonts w:ascii="Courier New" w:hAnsi="Courier New" w:cs="Courier New"/>
          <w:color w:val="000000"/>
          <w:sz w:val="16"/>
          <w:szCs w:val="16"/>
        </w:rPr>
        <w:t>2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Nm*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coefficients for consumption and influence,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A56994" w:rsidRPr="00EF5A29" w:rsidRDefault="00A56994" w:rsidP="00A56994">
      <w:pPr>
        <w:rPr>
          <w:sz w:val="18"/>
          <w:szCs w:val="18"/>
        </w:rPr>
      </w:pPr>
    </w:p>
    <w:p w:rsidR="00A56994" w:rsidRDefault="00A56994" w:rsidP="00A569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>
        <w:rPr>
          <w:rFonts w:ascii="Courier New" w:hAnsi="Courier New" w:cs="Courier New"/>
          <w:color w:val="228B22"/>
          <w:sz w:val="16"/>
          <w:szCs w:val="16"/>
        </w:rPr>
        <w:t>%% Fig 5-FS1D; other parameters similar to Fig 5-FS1B</w:t>
      </w:r>
    </w:p>
    <w:p w:rsidR="00A56994" w:rsidRDefault="00A56994" w:rsidP="00A569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gramStart"/>
      <w:r>
        <w:rPr>
          <w:rFonts w:ascii="Courier New" w:hAnsi="Courier New" w:cs="Courier New"/>
          <w:color w:val="228B22"/>
          <w:sz w:val="16"/>
          <w:szCs w:val="16"/>
        </w:rPr>
        <w:t>One</w:t>
      </w:r>
      <w:proofErr w:type="gramEnd"/>
      <w:r>
        <w:rPr>
          <w:rFonts w:ascii="Courier New" w:hAnsi="Courier New" w:cs="Courier New"/>
          <w:color w:val="228B22"/>
          <w:sz w:val="16"/>
          <w:szCs w:val="16"/>
        </w:rPr>
        <w:t xml:space="preserve"> mediator dominant</w:t>
      </w:r>
    </w:p>
    <w:p w:rsidR="00A56994" w:rsidRPr="00C77D77" w:rsidRDefault="00A56994" w:rsidP="00A569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[0 0; 0.0</w:t>
      </w:r>
      <w:r>
        <w:rPr>
          <w:rFonts w:ascii="Courier New" w:hAnsi="Courier New" w:cs="Courier New"/>
          <w:color w:val="000000"/>
          <w:sz w:val="16"/>
          <w:szCs w:val="16"/>
        </w:rPr>
        <w:t>02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-0.05];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A56994" w:rsidRPr="00C77D77" w:rsidRDefault="00A56994" w:rsidP="00A569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KMM = K*[1 </w:t>
      </w:r>
      <w:r>
        <w:rPr>
          <w:rFonts w:ascii="Courier New" w:hAnsi="Courier New" w:cs="Courier New"/>
          <w:color w:val="000000"/>
          <w:sz w:val="16"/>
          <w:szCs w:val="16"/>
        </w:rPr>
        <w:t>0.0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1; 1 1];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Nm*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coefficients for consumption and influence,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1214DA" w:rsidRDefault="001214DA">
      <w:pPr>
        <w:rPr>
          <w:sz w:val="18"/>
          <w:szCs w:val="18"/>
        </w:rPr>
      </w:pPr>
    </w:p>
    <w:sectPr w:rsidR="00121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DD"/>
    <w:rsid w:val="000B428C"/>
    <w:rsid w:val="001214DA"/>
    <w:rsid w:val="00192C65"/>
    <w:rsid w:val="00340CB0"/>
    <w:rsid w:val="00510D27"/>
    <w:rsid w:val="00A56994"/>
    <w:rsid w:val="00B61ADD"/>
    <w:rsid w:val="00C642E9"/>
    <w:rsid w:val="00C77D77"/>
    <w:rsid w:val="00EF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DB9BBC-DAA9-4C99-ACA3-8E573C2D7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</dc:creator>
  <cp:lastModifiedBy>Babak</cp:lastModifiedBy>
  <cp:revision>6</cp:revision>
  <dcterms:created xsi:type="dcterms:W3CDTF">2015-12-07T05:55:00Z</dcterms:created>
  <dcterms:modified xsi:type="dcterms:W3CDTF">2017-01-03T21:08:00Z</dcterms:modified>
</cp:coreProperties>
</file>