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0C6" w:rsidRPr="006D488B" w:rsidRDefault="006D488B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 w:rsidRPr="006D488B">
        <w:rPr>
          <w:rFonts w:ascii="Courier New" w:hAnsi="Courier New" w:cs="Courier New"/>
          <w:b/>
          <w:bCs/>
        </w:rPr>
        <w:t xml:space="preserve">%% </w:t>
      </w:r>
      <w:r w:rsidR="00633A26" w:rsidRPr="006D488B">
        <w:rPr>
          <w:rFonts w:ascii="Courier New" w:hAnsi="Courier New" w:cs="Courier New"/>
          <w:b/>
          <w:bCs/>
        </w:rPr>
        <w:t>Part B – coexistence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r0 = [-0.03; -0.05]; </w:t>
      </w:r>
      <w:r>
        <w:rPr>
          <w:rFonts w:ascii="Courier New" w:hAnsi="Courier New" w:cs="Courier New"/>
          <w:color w:val="228B22"/>
          <w:sz w:val="20"/>
          <w:szCs w:val="20"/>
        </w:rPr>
        <w:t>% population reproduction rates, per hour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CSD = 10; </w:t>
      </w:r>
      <w:r>
        <w:rPr>
          <w:rFonts w:ascii="Courier New" w:hAnsi="Courier New" w:cs="Courier New"/>
          <w:color w:val="228B22"/>
          <w:sz w:val="20"/>
          <w:szCs w:val="20"/>
        </w:rPr>
        <w:t>% total initial cells</w:t>
      </w:r>
    </w:p>
    <w:p w:rsidR="000F6FDA" w:rsidRDefault="000F6FDA" w:rsidP="00D420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K = 1e</w:t>
      </w:r>
      <w:r w:rsidR="00D42047">
        <w:rPr>
          <w:rFonts w:ascii="Courier New" w:hAnsi="Courier New" w:cs="Courier New"/>
          <w:color w:val="000000"/>
          <w:sz w:val="20"/>
          <w:szCs w:val="20"/>
        </w:rPr>
        <w:t>5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Michaelis-Menten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coefficient,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fmole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/ml 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ExtTh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1e-16;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DilTh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1e16;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coculture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dilution threshold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tau0 = 0;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tauf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300; </w:t>
      </w:r>
      <w:r>
        <w:rPr>
          <w:rFonts w:ascii="Courier New" w:hAnsi="Courier New" w:cs="Courier New"/>
          <w:color w:val="228B22"/>
          <w:sz w:val="20"/>
          <w:szCs w:val="20"/>
        </w:rPr>
        <w:t>% in hours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dtau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0.01; </w:t>
      </w:r>
      <w:r>
        <w:rPr>
          <w:rFonts w:ascii="Courier New" w:hAnsi="Courier New" w:cs="Courier New"/>
          <w:color w:val="228B22"/>
          <w:sz w:val="20"/>
          <w:szCs w:val="20"/>
        </w:rPr>
        <w:t>% in hours, cell growth update and uptake timescale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1; </w:t>
      </w:r>
      <w:r>
        <w:rPr>
          <w:rFonts w:ascii="Courier New" w:hAnsi="Courier New" w:cs="Courier New"/>
          <w:color w:val="228B22"/>
          <w:sz w:val="20"/>
          <w:szCs w:val="20"/>
        </w:rPr>
        <w:t>% avg. consumption values (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fmole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per cell);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alpha_ij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: population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, resource j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1; </w:t>
      </w:r>
      <w:r>
        <w:rPr>
          <w:rFonts w:ascii="Courier New" w:hAnsi="Courier New" w:cs="Courier New"/>
          <w:color w:val="228B22"/>
          <w:sz w:val="20"/>
          <w:szCs w:val="20"/>
        </w:rPr>
        <w:t>% avg. production rates (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fmole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per cell per hour);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beta_ij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: population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, resource j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1; </w:t>
      </w:r>
      <w:r>
        <w:rPr>
          <w:rFonts w:ascii="Courier New" w:hAnsi="Courier New" w:cs="Courier New"/>
          <w:color w:val="228B22"/>
          <w:sz w:val="20"/>
          <w:szCs w:val="20"/>
        </w:rPr>
        <w:t>% number of rounds of propagation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KC = K*[1.1 0;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1 1]; 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0F6FDA" w:rsidRDefault="000F6FDA" w:rsidP="007556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[</w:t>
      </w:r>
      <w:r w:rsidR="00755677">
        <w:rPr>
          <w:rFonts w:ascii="Courier New" w:hAnsi="Courier New" w:cs="Courier New"/>
          <w:color w:val="000000"/>
          <w:sz w:val="20"/>
          <w:szCs w:val="20"/>
        </w:rPr>
        <w:t>10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="00755677">
        <w:rPr>
          <w:rFonts w:ascii="Courier New" w:hAnsi="Courier New" w:cs="Courier New"/>
          <w:color w:val="000000"/>
          <w:sz w:val="20"/>
          <w:szCs w:val="20"/>
        </w:rPr>
        <w:t>1</w:t>
      </w:r>
      <w:bookmarkStart w:id="0" w:name="_GoBack"/>
      <w:bookmarkEnd w:id="0"/>
      <w:r>
        <w:rPr>
          <w:rFonts w:ascii="Courier New" w:hAnsi="Courier New" w:cs="Courier New"/>
          <w:color w:val="000000"/>
          <w:sz w:val="20"/>
          <w:szCs w:val="20"/>
        </w:rPr>
        <w:t xml:space="preserve">3];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*1 matrix of resource-mediated fitness benefit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length(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r0);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Nm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length(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KC);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rp0 = 1/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ones(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1,Nc);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 Connectivity, Nm*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proofErr w:type="gramEnd"/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 = [1 1; 0 1]; </w:t>
      </w:r>
      <w:r>
        <w:rPr>
          <w:rFonts w:ascii="Courier New" w:hAnsi="Courier New" w:cs="Courier New"/>
          <w:color w:val="228B22"/>
          <w:sz w:val="20"/>
          <w:szCs w:val="20"/>
        </w:rPr>
        <w:t>% consumption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 = [0 0; 1 0]; </w:t>
      </w:r>
      <w:r>
        <w:rPr>
          <w:rFonts w:ascii="Courier New" w:hAnsi="Courier New" w:cs="Courier New"/>
          <w:color w:val="228B22"/>
          <w:sz w:val="20"/>
          <w:szCs w:val="20"/>
        </w:rPr>
        <w:t>% release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 Rates, Nm*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proofErr w:type="gramEnd"/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alpha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at*P; </w:t>
      </w:r>
      <w:r>
        <w:rPr>
          <w:rFonts w:ascii="Courier New" w:hAnsi="Courier New" w:cs="Courier New"/>
          <w:color w:val="228B22"/>
          <w:sz w:val="20"/>
          <w:szCs w:val="20"/>
        </w:rPr>
        <w:t>% consumption rates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beta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*[0 0; 1 0]; </w:t>
      </w:r>
      <w:r>
        <w:rPr>
          <w:rFonts w:ascii="Courier New" w:hAnsi="Courier New" w:cs="Courier New"/>
          <w:color w:val="228B22"/>
          <w:sz w:val="20"/>
          <w:szCs w:val="20"/>
        </w:rPr>
        <w:t>% mediator release rates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beta0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*[100 0]; </w:t>
      </w:r>
      <w:r>
        <w:rPr>
          <w:rFonts w:ascii="Courier New" w:hAnsi="Courier New" w:cs="Courier New"/>
          <w:color w:val="228B22"/>
          <w:sz w:val="20"/>
          <w:szCs w:val="20"/>
        </w:rPr>
        <w:t>% resource supply rates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%% interaction matrix, 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*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Nm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 = (P.*alpha)'; </w:t>
      </w:r>
      <w:r>
        <w:rPr>
          <w:rFonts w:ascii="Courier New" w:hAnsi="Courier New" w:cs="Courier New"/>
          <w:color w:val="228B22"/>
          <w:sz w:val="20"/>
          <w:szCs w:val="20"/>
        </w:rPr>
        <w:t>% consumption matrix</w:t>
      </w:r>
    </w:p>
    <w:p w:rsidR="000F6FDA" w:rsidRDefault="000F6FDA" w:rsidP="000F6F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 = (R.*beta)'; </w:t>
      </w:r>
      <w:r>
        <w:rPr>
          <w:rFonts w:ascii="Courier New" w:hAnsi="Courier New" w:cs="Courier New"/>
          <w:color w:val="228B22"/>
          <w:sz w:val="20"/>
          <w:szCs w:val="20"/>
        </w:rPr>
        <w:t>% release matrix</w:t>
      </w:r>
    </w:p>
    <w:p w:rsidR="00633A26" w:rsidRDefault="00633A2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88B" w:rsidRDefault="006D488B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88B" w:rsidRPr="006D488B" w:rsidRDefault="006D488B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 w:rsidRPr="006D488B">
        <w:rPr>
          <w:rFonts w:ascii="Courier New" w:hAnsi="Courier New" w:cs="Courier New"/>
          <w:b/>
          <w:bCs/>
        </w:rPr>
        <w:t>%% Part C – exclusion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r0 = [-0.03; -0.05]; </w:t>
      </w:r>
      <w:r>
        <w:rPr>
          <w:rFonts w:ascii="Courier New" w:hAnsi="Courier New" w:cs="Courier New"/>
          <w:color w:val="228B22"/>
          <w:sz w:val="20"/>
          <w:szCs w:val="20"/>
        </w:rPr>
        <w:t>% population reproduction rates, per hour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CSD = 10; </w:t>
      </w:r>
      <w:r>
        <w:rPr>
          <w:rFonts w:ascii="Courier New" w:hAnsi="Courier New" w:cs="Courier New"/>
          <w:color w:val="228B22"/>
          <w:sz w:val="20"/>
          <w:szCs w:val="20"/>
        </w:rPr>
        <w:t>% total initial cells</w:t>
      </w:r>
    </w:p>
    <w:p w:rsidR="00043B77" w:rsidRDefault="00043B77" w:rsidP="00D420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K = 1e</w:t>
      </w:r>
      <w:r w:rsidR="00D42047">
        <w:rPr>
          <w:rFonts w:ascii="Courier New" w:hAnsi="Courier New" w:cs="Courier New"/>
          <w:color w:val="000000"/>
          <w:sz w:val="20"/>
          <w:szCs w:val="20"/>
        </w:rPr>
        <w:t>5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Michaelis-Menten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coefficient,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fmole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/ml 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ExtTh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1e-16;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DilTh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1e16;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coculture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dilution threshold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tau0 = 0;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tauf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300; </w:t>
      </w:r>
      <w:r>
        <w:rPr>
          <w:rFonts w:ascii="Courier New" w:hAnsi="Courier New" w:cs="Courier New"/>
          <w:color w:val="228B22"/>
          <w:sz w:val="20"/>
          <w:szCs w:val="20"/>
        </w:rPr>
        <w:t>% in hours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dtau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0.01; </w:t>
      </w:r>
      <w:r>
        <w:rPr>
          <w:rFonts w:ascii="Courier New" w:hAnsi="Courier New" w:cs="Courier New"/>
          <w:color w:val="228B22"/>
          <w:sz w:val="20"/>
          <w:szCs w:val="20"/>
        </w:rPr>
        <w:t>% in hours, cell growth update and uptake timescale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1; </w:t>
      </w:r>
      <w:r>
        <w:rPr>
          <w:rFonts w:ascii="Courier New" w:hAnsi="Courier New" w:cs="Courier New"/>
          <w:color w:val="228B22"/>
          <w:sz w:val="20"/>
          <w:szCs w:val="20"/>
        </w:rPr>
        <w:t>% avg. consumption values (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fmole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per cell);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alpha_ij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: population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, resource j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1; </w:t>
      </w:r>
      <w:r>
        <w:rPr>
          <w:rFonts w:ascii="Courier New" w:hAnsi="Courier New" w:cs="Courier New"/>
          <w:color w:val="228B22"/>
          <w:sz w:val="20"/>
          <w:szCs w:val="20"/>
        </w:rPr>
        <w:t>% avg. production rates (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fmole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per cell per hour);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beta_ij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: population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, resource j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1; </w:t>
      </w:r>
      <w:r>
        <w:rPr>
          <w:rFonts w:ascii="Courier New" w:hAnsi="Courier New" w:cs="Courier New"/>
          <w:color w:val="228B22"/>
          <w:sz w:val="20"/>
          <w:szCs w:val="20"/>
        </w:rPr>
        <w:t>% number of rounds of propagation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KC = K*[1 0;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1 1]; </w:t>
      </w:r>
      <w:r>
        <w:rPr>
          <w:rFonts w:ascii="Courier New" w:hAnsi="Courier New" w:cs="Courier New"/>
          <w:color w:val="228B22"/>
          <w:sz w:val="20"/>
          <w:szCs w:val="20"/>
        </w:rPr>
        <w:t>% Nm*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Kij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values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043B77" w:rsidRDefault="00043B77" w:rsidP="00013B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[</w:t>
      </w:r>
      <w:r w:rsidR="00013BC6">
        <w:rPr>
          <w:rFonts w:ascii="Courier New" w:hAnsi="Courier New" w:cs="Courier New"/>
          <w:color w:val="000000"/>
          <w:sz w:val="20"/>
          <w:szCs w:val="20"/>
        </w:rPr>
        <w:t>12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="00013BC6">
        <w:rPr>
          <w:rFonts w:ascii="Courier New" w:hAnsi="Courier New" w:cs="Courier New"/>
          <w:color w:val="000000"/>
          <w:sz w:val="20"/>
          <w:szCs w:val="20"/>
        </w:rPr>
        <w:t>9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];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*1 matrix of resource-mediated fitness benefit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length(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r0);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Nm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length(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KC);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rp0 = 1/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ones(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1,Nc);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 Connectivity, Nm*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proofErr w:type="gramEnd"/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 = [1 1; 0 1]; </w:t>
      </w:r>
      <w:r>
        <w:rPr>
          <w:rFonts w:ascii="Courier New" w:hAnsi="Courier New" w:cs="Courier New"/>
          <w:color w:val="228B22"/>
          <w:sz w:val="20"/>
          <w:szCs w:val="20"/>
        </w:rPr>
        <w:t>% consumption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 = [0 0; 1 0]; </w:t>
      </w:r>
      <w:r>
        <w:rPr>
          <w:rFonts w:ascii="Courier New" w:hAnsi="Courier New" w:cs="Courier New"/>
          <w:color w:val="228B22"/>
          <w:sz w:val="20"/>
          <w:szCs w:val="20"/>
        </w:rPr>
        <w:t>% release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 Rates, Nm*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proofErr w:type="gramEnd"/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alpha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at*P; </w:t>
      </w:r>
      <w:r>
        <w:rPr>
          <w:rFonts w:ascii="Courier New" w:hAnsi="Courier New" w:cs="Courier New"/>
          <w:color w:val="228B22"/>
          <w:sz w:val="20"/>
          <w:szCs w:val="20"/>
        </w:rPr>
        <w:t>% consumption rates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beta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*[0 0; 1 0]; </w:t>
      </w:r>
      <w:r>
        <w:rPr>
          <w:rFonts w:ascii="Courier New" w:hAnsi="Courier New" w:cs="Courier New"/>
          <w:color w:val="228B22"/>
          <w:sz w:val="20"/>
          <w:szCs w:val="20"/>
        </w:rPr>
        <w:t>% mediator release rates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beta0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*[100 0]; </w:t>
      </w:r>
      <w:r>
        <w:rPr>
          <w:rFonts w:ascii="Courier New" w:hAnsi="Courier New" w:cs="Courier New"/>
          <w:color w:val="228B22"/>
          <w:sz w:val="20"/>
          <w:szCs w:val="20"/>
        </w:rPr>
        <w:t>% resource supply rates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%% interaction matrix, 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*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Nm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 = (P.*alpha)'; </w:t>
      </w:r>
      <w:r>
        <w:rPr>
          <w:rFonts w:ascii="Courier New" w:hAnsi="Courier New" w:cs="Courier New"/>
          <w:color w:val="228B22"/>
          <w:sz w:val="20"/>
          <w:szCs w:val="20"/>
        </w:rPr>
        <w:t>% consumption matrix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 = (R.*beta)'; </w:t>
      </w:r>
      <w:r>
        <w:rPr>
          <w:rFonts w:ascii="Courier New" w:hAnsi="Courier New" w:cs="Courier New"/>
          <w:color w:val="228B22"/>
          <w:sz w:val="20"/>
          <w:szCs w:val="20"/>
        </w:rPr>
        <w:t>% release matrix</w:t>
      </w:r>
    </w:p>
    <w:p w:rsidR="006D488B" w:rsidRDefault="006D488B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D488B" w:rsidRDefault="006D488B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33A26" w:rsidRPr="006D488B" w:rsidRDefault="006D488B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%% </w:t>
      </w:r>
      <w:r w:rsidR="00633A26" w:rsidRPr="006D488B">
        <w:rPr>
          <w:rFonts w:ascii="Courier New" w:hAnsi="Courier New" w:cs="Courier New"/>
          <w:b/>
          <w:bCs/>
        </w:rPr>
        <w:t>Part D – resurgence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r0 = [-0.02; -0.01]; </w:t>
      </w:r>
      <w:r>
        <w:rPr>
          <w:rFonts w:ascii="Courier New" w:hAnsi="Courier New" w:cs="Courier New"/>
          <w:color w:val="228B22"/>
          <w:sz w:val="20"/>
          <w:szCs w:val="20"/>
        </w:rPr>
        <w:t>% population reproduction rates, per hour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CSD = 10; </w:t>
      </w:r>
      <w:r>
        <w:rPr>
          <w:rFonts w:ascii="Courier New" w:hAnsi="Courier New" w:cs="Courier New"/>
          <w:color w:val="228B22"/>
          <w:sz w:val="20"/>
          <w:szCs w:val="20"/>
        </w:rPr>
        <w:t>% total initial cells</w:t>
      </w:r>
    </w:p>
    <w:p w:rsidR="00043B77" w:rsidRDefault="00043B77" w:rsidP="00D420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K = 1e</w:t>
      </w:r>
      <w:r w:rsidR="00D42047">
        <w:rPr>
          <w:rFonts w:ascii="Courier New" w:hAnsi="Courier New" w:cs="Courier New"/>
          <w:color w:val="000000"/>
          <w:sz w:val="20"/>
          <w:szCs w:val="20"/>
        </w:rPr>
        <w:t>5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Michaelis-Menten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coefficient,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fmole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/ml 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ExtTh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1e-16;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DilTh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1e16;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coculture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dilution threshold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tau0 = 0;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tauf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3000; </w:t>
      </w:r>
      <w:r>
        <w:rPr>
          <w:rFonts w:ascii="Courier New" w:hAnsi="Courier New" w:cs="Courier New"/>
          <w:color w:val="228B22"/>
          <w:sz w:val="20"/>
          <w:szCs w:val="20"/>
        </w:rPr>
        <w:t>% in hours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dtau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0.01; </w:t>
      </w:r>
      <w:r>
        <w:rPr>
          <w:rFonts w:ascii="Courier New" w:hAnsi="Courier New" w:cs="Courier New"/>
          <w:color w:val="228B22"/>
          <w:sz w:val="20"/>
          <w:szCs w:val="20"/>
        </w:rPr>
        <w:t>% in hours, cell growth update and uptake timescale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1; </w:t>
      </w:r>
      <w:r>
        <w:rPr>
          <w:rFonts w:ascii="Courier New" w:hAnsi="Courier New" w:cs="Courier New"/>
          <w:color w:val="228B22"/>
          <w:sz w:val="20"/>
          <w:szCs w:val="20"/>
        </w:rPr>
        <w:t>% avg. consumption values (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fmole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per cell);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alpha_ij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: population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, resource j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0.1; </w:t>
      </w:r>
      <w:r>
        <w:rPr>
          <w:rFonts w:ascii="Courier New" w:hAnsi="Courier New" w:cs="Courier New"/>
          <w:color w:val="228B22"/>
          <w:sz w:val="20"/>
          <w:szCs w:val="20"/>
        </w:rPr>
        <w:t>% avg. production rates (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fmole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per cell per hour);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beta_ij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: population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, resource j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1; </w:t>
      </w:r>
      <w:r>
        <w:rPr>
          <w:rFonts w:ascii="Courier New" w:hAnsi="Courier New" w:cs="Courier New"/>
          <w:color w:val="228B22"/>
          <w:sz w:val="20"/>
          <w:szCs w:val="20"/>
        </w:rPr>
        <w:t>% number of rounds of propagation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KC = K*[1 0;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2 1];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*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Nm 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043B77" w:rsidRDefault="00043B77" w:rsidP="00D420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[</w:t>
      </w:r>
      <w:r w:rsidR="00D42047">
        <w:rPr>
          <w:rFonts w:ascii="Courier New" w:hAnsi="Courier New" w:cs="Courier New"/>
          <w:color w:val="000000"/>
          <w:sz w:val="20"/>
          <w:szCs w:val="20"/>
        </w:rPr>
        <w:t>15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="00D42047">
        <w:rPr>
          <w:rFonts w:ascii="Courier New" w:hAnsi="Courier New" w:cs="Courier New"/>
          <w:color w:val="000000"/>
          <w:sz w:val="20"/>
          <w:szCs w:val="20"/>
        </w:rPr>
        <w:t>25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];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*1 matrix of resource-mediated fitness benefit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length(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r0);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Nm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length(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KC);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rp0 = 1/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*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ones(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1,Nc);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 Connectivity, Nm*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proofErr w:type="gramEnd"/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 = [1 1; 0 1]; </w:t>
      </w:r>
      <w:r>
        <w:rPr>
          <w:rFonts w:ascii="Courier New" w:hAnsi="Courier New" w:cs="Courier New"/>
          <w:color w:val="228B22"/>
          <w:sz w:val="20"/>
          <w:szCs w:val="20"/>
        </w:rPr>
        <w:t>% consumption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 = [0 0; 1 0]; </w:t>
      </w:r>
      <w:r>
        <w:rPr>
          <w:rFonts w:ascii="Courier New" w:hAnsi="Courier New" w:cs="Courier New"/>
          <w:color w:val="228B22"/>
          <w:sz w:val="20"/>
          <w:szCs w:val="20"/>
        </w:rPr>
        <w:t>% release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 Rates, Nm*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proofErr w:type="gramEnd"/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alpha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at*P; </w:t>
      </w:r>
      <w:r>
        <w:rPr>
          <w:rFonts w:ascii="Courier New" w:hAnsi="Courier New" w:cs="Courier New"/>
          <w:color w:val="228B22"/>
          <w:sz w:val="20"/>
          <w:szCs w:val="20"/>
        </w:rPr>
        <w:t>% consumption rates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beta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*[0 0; 10 0]; </w:t>
      </w:r>
      <w:r>
        <w:rPr>
          <w:rFonts w:ascii="Courier New" w:hAnsi="Courier New" w:cs="Courier New"/>
          <w:color w:val="228B22"/>
          <w:sz w:val="20"/>
          <w:szCs w:val="20"/>
        </w:rPr>
        <w:t>% mediator release rates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beta0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*[10 0]; </w:t>
      </w:r>
      <w:r>
        <w:rPr>
          <w:rFonts w:ascii="Courier New" w:hAnsi="Courier New" w:cs="Courier New"/>
          <w:color w:val="228B22"/>
          <w:sz w:val="20"/>
          <w:szCs w:val="20"/>
        </w:rPr>
        <w:t>% resource supply rates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%% interaction matrix, 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Nc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*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Nm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 = (P.*alpha)'; </w:t>
      </w:r>
      <w:r>
        <w:rPr>
          <w:rFonts w:ascii="Courier New" w:hAnsi="Courier New" w:cs="Courier New"/>
          <w:color w:val="228B22"/>
          <w:sz w:val="20"/>
          <w:szCs w:val="20"/>
        </w:rPr>
        <w:t>% consumption matrix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 = (R.*beta)'; </w:t>
      </w:r>
      <w:r>
        <w:rPr>
          <w:rFonts w:ascii="Courier New" w:hAnsi="Courier New" w:cs="Courier New"/>
          <w:color w:val="228B22"/>
          <w:sz w:val="20"/>
          <w:szCs w:val="20"/>
        </w:rPr>
        <w:t>% release matrix</w:t>
      </w:r>
    </w:p>
    <w:p w:rsidR="00043B77" w:rsidRDefault="00043B77" w:rsidP="00043B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633A26" w:rsidRDefault="00633A26" w:rsidP="00633A2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633A26" w:rsidRPr="007510FE" w:rsidRDefault="00633A2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214DA" w:rsidRPr="007510FE" w:rsidRDefault="001214DA" w:rsidP="001214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sectPr w:rsidR="001214DA" w:rsidRPr="007510FE" w:rsidSect="001F482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DD"/>
    <w:rsid w:val="00013BC6"/>
    <w:rsid w:val="00043B77"/>
    <w:rsid w:val="000F6FDA"/>
    <w:rsid w:val="001214DA"/>
    <w:rsid w:val="003B14C5"/>
    <w:rsid w:val="004E30C6"/>
    <w:rsid w:val="00510D27"/>
    <w:rsid w:val="00633A26"/>
    <w:rsid w:val="006A0FA1"/>
    <w:rsid w:val="006D202D"/>
    <w:rsid w:val="006D488B"/>
    <w:rsid w:val="007510FE"/>
    <w:rsid w:val="00755677"/>
    <w:rsid w:val="00823D9C"/>
    <w:rsid w:val="00836E06"/>
    <w:rsid w:val="00916C7C"/>
    <w:rsid w:val="00930D98"/>
    <w:rsid w:val="00B61ADD"/>
    <w:rsid w:val="00C642E9"/>
    <w:rsid w:val="00D42047"/>
    <w:rsid w:val="00E57D1C"/>
    <w:rsid w:val="00E70FA5"/>
    <w:rsid w:val="00EF5A29"/>
    <w:rsid w:val="00F40E14"/>
    <w:rsid w:val="00F5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C51919-8329-4851-B49F-69A9ED43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</dc:creator>
  <cp:lastModifiedBy>Babak Momeni</cp:lastModifiedBy>
  <cp:revision>5</cp:revision>
  <dcterms:created xsi:type="dcterms:W3CDTF">2016-12-25T20:55:00Z</dcterms:created>
  <dcterms:modified xsi:type="dcterms:W3CDTF">2016-12-25T20:58:00Z</dcterms:modified>
</cp:coreProperties>
</file>