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912" w:rsidRDefault="006F3912" w:rsidP="006F3912">
      <w:pPr>
        <w:spacing w:line="480" w:lineRule="auto"/>
      </w:pPr>
      <w:r>
        <w:rPr>
          <w:b/>
        </w:rPr>
        <w:t>Supplementary File 1.  Changes in gene expression of ciliary components in control and PAM-amiRNA cells analyzed by RNA sequencing.</w:t>
      </w:r>
    </w:p>
    <w:tbl>
      <w:tblPr>
        <w:tblW w:w="981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4"/>
        <w:gridCol w:w="1361"/>
        <w:gridCol w:w="1983"/>
        <w:gridCol w:w="830"/>
        <w:gridCol w:w="830"/>
        <w:gridCol w:w="941"/>
        <w:gridCol w:w="830"/>
        <w:gridCol w:w="1124"/>
        <w:gridCol w:w="869"/>
      </w:tblGrid>
      <w:tr w:rsidR="006F3912" w:rsidRPr="006F3912" w:rsidTr="006F3912">
        <w:trPr>
          <w:trHeight w:val="300"/>
        </w:trPr>
        <w:tc>
          <w:tcPr>
            <w:tcW w:w="1224" w:type="dxa"/>
            <w:shd w:val="clear" w:color="auto" w:fill="auto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2" w:type="dxa"/>
            <w:gridSpan w:val="2"/>
            <w:shd w:val="clear" w:color="000000" w:fill="BFBFBF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b/>
                <w:bCs/>
                <w:color w:val="000000"/>
              </w:rPr>
              <w:t>EV control</w:t>
            </w:r>
          </w:p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18" w:type="dxa"/>
            <w:gridSpan w:val="2"/>
            <w:shd w:val="clear" w:color="000000" w:fill="F2F2F2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b/>
                <w:bCs/>
                <w:color w:val="000000"/>
              </w:rPr>
              <w:t>PAM KD</w:t>
            </w:r>
          </w:p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3912" w:rsidRPr="006F3912" w:rsidTr="006F3912">
        <w:trPr>
          <w:trHeight w:val="1200"/>
        </w:trPr>
        <w:tc>
          <w:tcPr>
            <w:tcW w:w="1224" w:type="dxa"/>
            <w:shd w:val="clear" w:color="auto" w:fill="auto"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b/>
                <w:bCs/>
                <w:color w:val="000000"/>
              </w:rPr>
              <w:t>Protein name</w:t>
            </w:r>
          </w:p>
        </w:tc>
        <w:tc>
          <w:tcPr>
            <w:tcW w:w="1983" w:type="dxa"/>
            <w:shd w:val="clear" w:color="auto" w:fill="auto"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b/>
                <w:bCs/>
                <w:color w:val="000000"/>
              </w:rPr>
              <w:t>transcript</w:t>
            </w:r>
          </w:p>
        </w:tc>
        <w:tc>
          <w:tcPr>
            <w:tcW w:w="806" w:type="dxa"/>
            <w:shd w:val="clear" w:color="000000" w:fill="BFBFBF"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b/>
                <w:bCs/>
                <w:color w:val="000000"/>
              </w:rPr>
              <w:t>Mean RPKM</w:t>
            </w:r>
          </w:p>
        </w:tc>
        <w:tc>
          <w:tcPr>
            <w:tcW w:w="806" w:type="dxa"/>
            <w:shd w:val="clear" w:color="000000" w:fill="BFBFBF"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6F3912">
              <w:rPr>
                <w:rFonts w:ascii="Calibri" w:eastAsia="Times New Roman" w:hAnsi="Calibri" w:cs="Times New Roman"/>
                <w:b/>
                <w:bCs/>
                <w:color w:val="000000"/>
              </w:rPr>
              <w:t>Std</w:t>
            </w:r>
            <w:proofErr w:type="spellEnd"/>
            <w:r w:rsidRPr="006F391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dev</w:t>
            </w:r>
          </w:p>
        </w:tc>
        <w:tc>
          <w:tcPr>
            <w:tcW w:w="912" w:type="dxa"/>
            <w:shd w:val="clear" w:color="000000" w:fill="F2F2F2"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b/>
                <w:bCs/>
                <w:color w:val="000000"/>
              </w:rPr>
              <w:t>Mean RPKM</w:t>
            </w:r>
          </w:p>
        </w:tc>
        <w:tc>
          <w:tcPr>
            <w:tcW w:w="806" w:type="dxa"/>
            <w:shd w:val="clear" w:color="000000" w:fill="F2F2F2"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6F3912">
              <w:rPr>
                <w:rFonts w:ascii="Calibri" w:eastAsia="Times New Roman" w:hAnsi="Calibri" w:cs="Times New Roman"/>
                <w:b/>
                <w:bCs/>
                <w:color w:val="000000"/>
              </w:rPr>
              <w:t>Std</w:t>
            </w:r>
            <w:proofErr w:type="spellEnd"/>
            <w:r w:rsidRPr="006F391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dev</w:t>
            </w:r>
          </w:p>
        </w:tc>
        <w:tc>
          <w:tcPr>
            <w:tcW w:w="1088" w:type="dxa"/>
            <w:shd w:val="clear" w:color="auto" w:fill="auto"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6F3912">
              <w:rPr>
                <w:rFonts w:ascii="Calibri" w:eastAsia="Times New Roman" w:hAnsi="Calibri" w:cs="Times New Roman"/>
                <w:b/>
                <w:bCs/>
                <w:color w:val="000000"/>
              </w:rPr>
              <w:t>Signifi-cantly</w:t>
            </w:r>
            <w:proofErr w:type="spellEnd"/>
            <w:r w:rsidRPr="006F391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different? </w:t>
            </w:r>
          </w:p>
        </w:tc>
        <w:tc>
          <w:tcPr>
            <w:tcW w:w="869" w:type="dxa"/>
            <w:shd w:val="clear" w:color="auto" w:fill="auto"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b/>
                <w:bCs/>
                <w:color w:val="000000"/>
              </w:rPr>
              <w:t>t-test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PAM</w:t>
            </w:r>
          </w:p>
        </w:tc>
        <w:tc>
          <w:tcPr>
            <w:tcW w:w="1983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Cre03.g152850.t1.2</w:t>
            </w:r>
          </w:p>
        </w:tc>
        <w:tc>
          <w:tcPr>
            <w:tcW w:w="806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21.24</w:t>
            </w:r>
          </w:p>
        </w:tc>
        <w:tc>
          <w:tcPr>
            <w:tcW w:w="806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1.18</w:t>
            </w:r>
          </w:p>
        </w:tc>
        <w:tc>
          <w:tcPr>
            <w:tcW w:w="912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6.05</w:t>
            </w:r>
          </w:p>
        </w:tc>
        <w:tc>
          <w:tcPr>
            <w:tcW w:w="806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0.14</w:t>
            </w:r>
          </w:p>
        </w:tc>
        <w:tc>
          <w:tcPr>
            <w:tcW w:w="1088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869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0.002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IFT-A</w:t>
            </w:r>
          </w:p>
        </w:tc>
        <w:tc>
          <w:tcPr>
            <w:tcW w:w="131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IFT144</w:t>
            </w:r>
          </w:p>
        </w:tc>
        <w:tc>
          <w:tcPr>
            <w:tcW w:w="1983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Cre13.g572700.t1.2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13.68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1.90</w:t>
            </w:r>
          </w:p>
        </w:tc>
        <w:tc>
          <w:tcPr>
            <w:tcW w:w="912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11.90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1.63</w:t>
            </w:r>
          </w:p>
        </w:tc>
        <w:tc>
          <w:tcPr>
            <w:tcW w:w="1088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0.287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IFT140</w:t>
            </w:r>
          </w:p>
        </w:tc>
        <w:tc>
          <w:tcPr>
            <w:tcW w:w="1983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Cre08.g362650.t1.1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8.27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1.08</w:t>
            </w:r>
          </w:p>
        </w:tc>
        <w:tc>
          <w:tcPr>
            <w:tcW w:w="912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8.01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1.18</w:t>
            </w:r>
          </w:p>
        </w:tc>
        <w:tc>
          <w:tcPr>
            <w:tcW w:w="1088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0.792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IFT139</w:t>
            </w:r>
          </w:p>
        </w:tc>
        <w:tc>
          <w:tcPr>
            <w:tcW w:w="1983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Cre06.g268800.t1.2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12.19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2.24</w:t>
            </w:r>
          </w:p>
        </w:tc>
        <w:tc>
          <w:tcPr>
            <w:tcW w:w="912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10.88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0.86</w:t>
            </w:r>
          </w:p>
        </w:tc>
        <w:tc>
          <w:tcPr>
            <w:tcW w:w="1088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0.425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IFT121</w:t>
            </w:r>
          </w:p>
        </w:tc>
        <w:tc>
          <w:tcPr>
            <w:tcW w:w="1983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Cre11.g475000.t1.1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11.83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1.23</w:t>
            </w:r>
          </w:p>
        </w:tc>
        <w:tc>
          <w:tcPr>
            <w:tcW w:w="912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11.04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1.50</w:t>
            </w:r>
          </w:p>
        </w:tc>
        <w:tc>
          <w:tcPr>
            <w:tcW w:w="1088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0.521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IFT122</w:t>
            </w:r>
          </w:p>
        </w:tc>
        <w:tc>
          <w:tcPr>
            <w:tcW w:w="1983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Cre01.g065822.t1.1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14.90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1.92</w:t>
            </w:r>
          </w:p>
        </w:tc>
        <w:tc>
          <w:tcPr>
            <w:tcW w:w="912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13.10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1.97</w:t>
            </w:r>
          </w:p>
        </w:tc>
        <w:tc>
          <w:tcPr>
            <w:tcW w:w="1088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0.319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IFT43</w:t>
            </w:r>
          </w:p>
        </w:tc>
        <w:tc>
          <w:tcPr>
            <w:tcW w:w="1983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Cre06.g251200.t1.2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10.82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1.74</w:t>
            </w:r>
          </w:p>
        </w:tc>
        <w:tc>
          <w:tcPr>
            <w:tcW w:w="912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9.42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1.38</w:t>
            </w:r>
          </w:p>
        </w:tc>
        <w:tc>
          <w:tcPr>
            <w:tcW w:w="1088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0.338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IFT-B</w:t>
            </w:r>
          </w:p>
        </w:tc>
        <w:tc>
          <w:tcPr>
            <w:tcW w:w="131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IFT172</w:t>
            </w:r>
          </w:p>
        </w:tc>
        <w:tc>
          <w:tcPr>
            <w:tcW w:w="1983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Cre17.g703900.t1.2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10.70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2.90</w:t>
            </w:r>
          </w:p>
        </w:tc>
        <w:tc>
          <w:tcPr>
            <w:tcW w:w="912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7.73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1.44</w:t>
            </w:r>
          </w:p>
        </w:tc>
        <w:tc>
          <w:tcPr>
            <w:tcW w:w="1088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0.212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IFT88</w:t>
            </w:r>
          </w:p>
        </w:tc>
        <w:tc>
          <w:tcPr>
            <w:tcW w:w="1983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Cre07.g335750.t1.1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13.14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1.87</w:t>
            </w:r>
          </w:p>
        </w:tc>
        <w:tc>
          <w:tcPr>
            <w:tcW w:w="912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11.49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1.50</w:t>
            </w:r>
          </w:p>
        </w:tc>
        <w:tc>
          <w:tcPr>
            <w:tcW w:w="1088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0.305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IFT81</w:t>
            </w:r>
          </w:p>
        </w:tc>
        <w:tc>
          <w:tcPr>
            <w:tcW w:w="1983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Cre17.g723600.t1.2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10.29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3.38</w:t>
            </w:r>
          </w:p>
        </w:tc>
        <w:tc>
          <w:tcPr>
            <w:tcW w:w="912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7.89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1.24</w:t>
            </w:r>
          </w:p>
        </w:tc>
        <w:tc>
          <w:tcPr>
            <w:tcW w:w="1088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0.347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IFT80</w:t>
            </w:r>
          </w:p>
        </w:tc>
        <w:tc>
          <w:tcPr>
            <w:tcW w:w="1983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Cre03.g204150.t1.2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13.53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3.49</w:t>
            </w:r>
          </w:p>
        </w:tc>
        <w:tc>
          <w:tcPr>
            <w:tcW w:w="912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10.84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1.27</w:t>
            </w:r>
          </w:p>
        </w:tc>
        <w:tc>
          <w:tcPr>
            <w:tcW w:w="1088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0.314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IFT72/74</w:t>
            </w:r>
          </w:p>
        </w:tc>
        <w:tc>
          <w:tcPr>
            <w:tcW w:w="1983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Cre01.g027950.t1.2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16.43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3.63</w:t>
            </w:r>
          </w:p>
        </w:tc>
        <w:tc>
          <w:tcPr>
            <w:tcW w:w="912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13.04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1.28</w:t>
            </w:r>
          </w:p>
        </w:tc>
        <w:tc>
          <w:tcPr>
            <w:tcW w:w="1088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0.243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IFT25</w:t>
            </w:r>
          </w:p>
        </w:tc>
        <w:tc>
          <w:tcPr>
            <w:tcW w:w="1983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Cre10.g450350.t1.2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12.46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3.50</w:t>
            </w:r>
          </w:p>
        </w:tc>
        <w:tc>
          <w:tcPr>
            <w:tcW w:w="912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10.41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1.30</w:t>
            </w:r>
          </w:p>
        </w:tc>
        <w:tc>
          <w:tcPr>
            <w:tcW w:w="1088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0.424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IFT57</w:t>
            </w:r>
          </w:p>
        </w:tc>
        <w:tc>
          <w:tcPr>
            <w:tcW w:w="1983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Cre10.g467000.t1.2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14.56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3.53</w:t>
            </w:r>
          </w:p>
        </w:tc>
        <w:tc>
          <w:tcPr>
            <w:tcW w:w="912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13.57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1.34</w:t>
            </w:r>
          </w:p>
        </w:tc>
        <w:tc>
          <w:tcPr>
            <w:tcW w:w="1088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0.683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IFT52</w:t>
            </w:r>
          </w:p>
        </w:tc>
        <w:tc>
          <w:tcPr>
            <w:tcW w:w="1983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Cre04.g219250.t1.2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18.58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4.20</w:t>
            </w:r>
          </w:p>
        </w:tc>
        <w:tc>
          <w:tcPr>
            <w:tcW w:w="912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15.32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1.84</w:t>
            </w:r>
          </w:p>
        </w:tc>
        <w:tc>
          <w:tcPr>
            <w:tcW w:w="1088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0.313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IFT46</w:t>
            </w:r>
          </w:p>
        </w:tc>
        <w:tc>
          <w:tcPr>
            <w:tcW w:w="1983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Cre05.g241637.t1.1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22.88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6.22</w:t>
            </w:r>
          </w:p>
        </w:tc>
        <w:tc>
          <w:tcPr>
            <w:tcW w:w="912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20.57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1.99</w:t>
            </w:r>
          </w:p>
        </w:tc>
        <w:tc>
          <w:tcPr>
            <w:tcW w:w="1088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0.593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IFT27</w:t>
            </w:r>
          </w:p>
        </w:tc>
        <w:tc>
          <w:tcPr>
            <w:tcW w:w="1983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Cre01.g047950.t1.1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12.79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2.53</w:t>
            </w:r>
          </w:p>
        </w:tc>
        <w:tc>
          <w:tcPr>
            <w:tcW w:w="912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14.21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1.91</w:t>
            </w:r>
          </w:p>
        </w:tc>
        <w:tc>
          <w:tcPr>
            <w:tcW w:w="1088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0.484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IFT20</w:t>
            </w:r>
          </w:p>
        </w:tc>
        <w:tc>
          <w:tcPr>
            <w:tcW w:w="1983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Cre02.g089950.t1.2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18.30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4.60</w:t>
            </w:r>
          </w:p>
        </w:tc>
        <w:tc>
          <w:tcPr>
            <w:tcW w:w="912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19.02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1.35</w:t>
            </w:r>
          </w:p>
        </w:tc>
        <w:tc>
          <w:tcPr>
            <w:tcW w:w="1088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0.816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IFT22</w:t>
            </w:r>
          </w:p>
        </w:tc>
        <w:tc>
          <w:tcPr>
            <w:tcW w:w="1983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Cre01.g039200.t1.2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14.35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2.08</w:t>
            </w:r>
          </w:p>
        </w:tc>
        <w:tc>
          <w:tcPr>
            <w:tcW w:w="912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12.94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2.07</w:t>
            </w:r>
          </w:p>
        </w:tc>
        <w:tc>
          <w:tcPr>
            <w:tcW w:w="1088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0.452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TZ</w:t>
            </w:r>
          </w:p>
        </w:tc>
        <w:tc>
          <w:tcPr>
            <w:tcW w:w="131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CEP290</w:t>
            </w:r>
          </w:p>
        </w:tc>
        <w:tc>
          <w:tcPr>
            <w:tcW w:w="1983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Cre03.g167550.t1.1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3.41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1.08</w:t>
            </w:r>
          </w:p>
        </w:tc>
        <w:tc>
          <w:tcPr>
            <w:tcW w:w="912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4.21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0.59</w:t>
            </w:r>
          </w:p>
        </w:tc>
        <w:tc>
          <w:tcPr>
            <w:tcW w:w="1088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0.340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NPHP4</w:t>
            </w:r>
          </w:p>
        </w:tc>
        <w:tc>
          <w:tcPr>
            <w:tcW w:w="1983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Cre12.g531400.t1.1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6.08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2.08</w:t>
            </w:r>
          </w:p>
        </w:tc>
        <w:tc>
          <w:tcPr>
            <w:tcW w:w="912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8.22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1.31</w:t>
            </w:r>
          </w:p>
        </w:tc>
        <w:tc>
          <w:tcPr>
            <w:tcW w:w="1088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0.219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3912">
              <w:rPr>
                <w:rFonts w:ascii="Calibri" w:eastAsia="Times New Roman" w:hAnsi="Calibri" w:cs="Times New Roman"/>
                <w:color w:val="000000"/>
              </w:rPr>
              <w:t>BBSome</w:t>
            </w:r>
            <w:proofErr w:type="spellEnd"/>
          </w:p>
        </w:tc>
        <w:tc>
          <w:tcPr>
            <w:tcW w:w="131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BBS1</w:t>
            </w:r>
          </w:p>
        </w:tc>
        <w:tc>
          <w:tcPr>
            <w:tcW w:w="1983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Cre17.g741950.t1.1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10.83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912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10.65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088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0.545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BBS2</w:t>
            </w:r>
          </w:p>
        </w:tc>
        <w:tc>
          <w:tcPr>
            <w:tcW w:w="1983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Cre06.g257250.t1.1</w:t>
            </w:r>
          </w:p>
        </w:tc>
        <w:tc>
          <w:tcPr>
            <w:tcW w:w="806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9.18</w:t>
            </w:r>
          </w:p>
        </w:tc>
        <w:tc>
          <w:tcPr>
            <w:tcW w:w="806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  <w:tc>
          <w:tcPr>
            <w:tcW w:w="912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8.32</w:t>
            </w:r>
          </w:p>
        </w:tc>
        <w:tc>
          <w:tcPr>
            <w:tcW w:w="806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  <w:tc>
          <w:tcPr>
            <w:tcW w:w="1088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869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0.048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BBS3</w:t>
            </w:r>
          </w:p>
        </w:tc>
        <w:tc>
          <w:tcPr>
            <w:tcW w:w="1983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Cre16.g664500.t1.2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7.30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1.68</w:t>
            </w:r>
          </w:p>
        </w:tc>
        <w:tc>
          <w:tcPr>
            <w:tcW w:w="912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7.99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0.47</w:t>
            </w:r>
          </w:p>
        </w:tc>
        <w:tc>
          <w:tcPr>
            <w:tcW w:w="1088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0.555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BBS4</w:t>
            </w:r>
          </w:p>
        </w:tc>
        <w:tc>
          <w:tcPr>
            <w:tcW w:w="1983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Cre12.g548650.t1.1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4.77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1.16</w:t>
            </w:r>
          </w:p>
        </w:tc>
        <w:tc>
          <w:tcPr>
            <w:tcW w:w="912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4.31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1088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0.568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BBS5</w:t>
            </w:r>
          </w:p>
        </w:tc>
        <w:tc>
          <w:tcPr>
            <w:tcW w:w="1983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Cre06.g267550.t1.2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7.11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912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7.95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0.61</w:t>
            </w:r>
          </w:p>
        </w:tc>
        <w:tc>
          <w:tcPr>
            <w:tcW w:w="1088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0.132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BBS7</w:t>
            </w:r>
          </w:p>
        </w:tc>
        <w:tc>
          <w:tcPr>
            <w:tcW w:w="1983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Cre01.g043750.t1.1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7.96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0.56</w:t>
            </w:r>
          </w:p>
        </w:tc>
        <w:tc>
          <w:tcPr>
            <w:tcW w:w="912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7.94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088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0.954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BBS9</w:t>
            </w:r>
          </w:p>
        </w:tc>
        <w:tc>
          <w:tcPr>
            <w:tcW w:w="1983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Cre04.g219700.t1.1</w:t>
            </w:r>
          </w:p>
        </w:tc>
        <w:tc>
          <w:tcPr>
            <w:tcW w:w="806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5.29</w:t>
            </w:r>
          </w:p>
        </w:tc>
        <w:tc>
          <w:tcPr>
            <w:tcW w:w="806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  <w:tc>
          <w:tcPr>
            <w:tcW w:w="912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5.90</w:t>
            </w:r>
          </w:p>
        </w:tc>
        <w:tc>
          <w:tcPr>
            <w:tcW w:w="806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088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869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0.038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BBS8</w:t>
            </w:r>
          </w:p>
        </w:tc>
        <w:tc>
          <w:tcPr>
            <w:tcW w:w="1983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Cre16.g666500.t1.2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10.28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912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10.77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  <w:tc>
          <w:tcPr>
            <w:tcW w:w="1088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0.124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Trafficking</w:t>
            </w:r>
          </w:p>
        </w:tc>
        <w:tc>
          <w:tcPr>
            <w:tcW w:w="131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3912">
              <w:rPr>
                <w:rFonts w:ascii="Calibri" w:eastAsia="Times New Roman" w:hAnsi="Calibri" w:cs="Times New Roman"/>
                <w:color w:val="000000"/>
              </w:rPr>
              <w:t>Clathrin</w:t>
            </w:r>
            <w:proofErr w:type="spellEnd"/>
            <w:r w:rsidRPr="006F3912">
              <w:rPr>
                <w:rFonts w:ascii="Calibri" w:eastAsia="Times New Roman" w:hAnsi="Calibri" w:cs="Times New Roman"/>
                <w:color w:val="000000"/>
              </w:rPr>
              <w:t xml:space="preserve"> heavy chain</w:t>
            </w:r>
          </w:p>
        </w:tc>
        <w:tc>
          <w:tcPr>
            <w:tcW w:w="1983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Cre02.g101400.t1.2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55.03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2.70</w:t>
            </w:r>
          </w:p>
        </w:tc>
        <w:tc>
          <w:tcPr>
            <w:tcW w:w="912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57.43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0.66</w:t>
            </w:r>
          </w:p>
        </w:tc>
        <w:tc>
          <w:tcPr>
            <w:tcW w:w="1088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0.261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F3912">
              <w:rPr>
                <w:rFonts w:ascii="Calibri" w:eastAsia="Times New Roman" w:hAnsi="Calibri" w:cs="Times New Roman"/>
                <w:color w:val="000000"/>
              </w:rPr>
              <w:t>Clathrin</w:t>
            </w:r>
            <w:proofErr w:type="spellEnd"/>
            <w:r w:rsidRPr="006F3912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6F3912">
              <w:rPr>
                <w:rFonts w:ascii="Calibri" w:eastAsia="Times New Roman" w:hAnsi="Calibri" w:cs="Times New Roman"/>
                <w:color w:val="000000"/>
              </w:rPr>
              <w:lastRenderedPageBreak/>
              <w:t>light chain</w:t>
            </w:r>
          </w:p>
        </w:tc>
        <w:tc>
          <w:tcPr>
            <w:tcW w:w="1983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lastRenderedPageBreak/>
              <w:t>Cre03.g155650.t1.2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58.62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5.96</w:t>
            </w:r>
          </w:p>
        </w:tc>
        <w:tc>
          <w:tcPr>
            <w:tcW w:w="912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60.74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3.66</w:t>
            </w:r>
          </w:p>
        </w:tc>
        <w:tc>
          <w:tcPr>
            <w:tcW w:w="1088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0.634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Arf1</w:t>
            </w:r>
          </w:p>
        </w:tc>
        <w:tc>
          <w:tcPr>
            <w:tcW w:w="1983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Cre02.g142687.t1.1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439.62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27.14</w:t>
            </w:r>
          </w:p>
        </w:tc>
        <w:tc>
          <w:tcPr>
            <w:tcW w:w="912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450.96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13.84</w:t>
            </w:r>
          </w:p>
        </w:tc>
        <w:tc>
          <w:tcPr>
            <w:tcW w:w="1088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0.565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Axonemal</w:t>
            </w:r>
          </w:p>
        </w:tc>
        <w:tc>
          <w:tcPr>
            <w:tcW w:w="131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RSP1</w:t>
            </w:r>
          </w:p>
        </w:tc>
        <w:tc>
          <w:tcPr>
            <w:tcW w:w="1983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Cre03.g201900.t1.1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7.67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2.17</w:t>
            </w:r>
          </w:p>
        </w:tc>
        <w:tc>
          <w:tcPr>
            <w:tcW w:w="912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5.10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0.93</w:t>
            </w:r>
          </w:p>
        </w:tc>
        <w:tc>
          <w:tcPr>
            <w:tcW w:w="1088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0.165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RSP2</w:t>
            </w:r>
          </w:p>
        </w:tc>
        <w:tc>
          <w:tcPr>
            <w:tcW w:w="1983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Cre10.g427300.t1.2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6.01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1.91</w:t>
            </w:r>
          </w:p>
        </w:tc>
        <w:tc>
          <w:tcPr>
            <w:tcW w:w="912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3.80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0.39</w:t>
            </w:r>
          </w:p>
        </w:tc>
        <w:tc>
          <w:tcPr>
            <w:tcW w:w="1088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0.180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TUA1 (</w:t>
            </w:r>
            <w:proofErr w:type="spellStart"/>
            <w:r w:rsidRPr="006F3912">
              <w:rPr>
                <w:rFonts w:ascii="Calibri" w:eastAsia="Times New Roman" w:hAnsi="Calibri" w:cs="Times New Roman"/>
                <w:color w:val="000000"/>
              </w:rPr>
              <w:t>apha</w:t>
            </w:r>
            <w:proofErr w:type="spellEnd"/>
            <w:r w:rsidRPr="006F3912">
              <w:rPr>
                <w:rFonts w:ascii="Calibri" w:eastAsia="Times New Roman" w:hAnsi="Calibri" w:cs="Times New Roman"/>
                <w:color w:val="000000"/>
              </w:rPr>
              <w:t xml:space="preserve"> tubulin 1)</w:t>
            </w:r>
          </w:p>
        </w:tc>
        <w:tc>
          <w:tcPr>
            <w:tcW w:w="1983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Cre03.g190950.t1.2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709.17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76.87</w:t>
            </w:r>
          </w:p>
        </w:tc>
        <w:tc>
          <w:tcPr>
            <w:tcW w:w="912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754.24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85.97</w:t>
            </w:r>
          </w:p>
        </w:tc>
        <w:tc>
          <w:tcPr>
            <w:tcW w:w="1088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0.536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TUA2 (alpha tubulin 2)</w:t>
            </w:r>
          </w:p>
        </w:tc>
        <w:tc>
          <w:tcPr>
            <w:tcW w:w="1983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Cre04.g216850.t1.2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568.12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52.71</w:t>
            </w:r>
          </w:p>
        </w:tc>
        <w:tc>
          <w:tcPr>
            <w:tcW w:w="912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649.58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33.95</w:t>
            </w:r>
          </w:p>
        </w:tc>
        <w:tc>
          <w:tcPr>
            <w:tcW w:w="1088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0.099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TUB1 (beta tubulin 1)</w:t>
            </w:r>
          </w:p>
        </w:tc>
        <w:tc>
          <w:tcPr>
            <w:tcW w:w="1983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Cre12.g542250.t1.1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343.58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42.58</w:t>
            </w:r>
          </w:p>
        </w:tc>
        <w:tc>
          <w:tcPr>
            <w:tcW w:w="912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339.99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23.46</w:t>
            </w:r>
          </w:p>
        </w:tc>
        <w:tc>
          <w:tcPr>
            <w:tcW w:w="1088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0.906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TUB2 (beta tubulin 2)</w:t>
            </w:r>
          </w:p>
        </w:tc>
        <w:tc>
          <w:tcPr>
            <w:tcW w:w="1983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Cre12.g549550.t1.2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544.09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32.45</w:t>
            </w:r>
          </w:p>
        </w:tc>
        <w:tc>
          <w:tcPr>
            <w:tcW w:w="912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667.30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64.29</w:t>
            </w:r>
          </w:p>
        </w:tc>
        <w:tc>
          <w:tcPr>
            <w:tcW w:w="1088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0.060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Gamma tubulin</w:t>
            </w:r>
          </w:p>
        </w:tc>
        <w:tc>
          <w:tcPr>
            <w:tcW w:w="1983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Cre06.g299300.t1.2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14.88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2.80</w:t>
            </w:r>
          </w:p>
        </w:tc>
        <w:tc>
          <w:tcPr>
            <w:tcW w:w="912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19.72</w:t>
            </w:r>
          </w:p>
        </w:tc>
        <w:tc>
          <w:tcPr>
            <w:tcW w:w="806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0.64</w:t>
            </w:r>
          </w:p>
        </w:tc>
        <w:tc>
          <w:tcPr>
            <w:tcW w:w="1088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C6E0B4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0.089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 xml:space="preserve">Secreted </w:t>
            </w:r>
          </w:p>
        </w:tc>
        <w:tc>
          <w:tcPr>
            <w:tcW w:w="1316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FEA1</w:t>
            </w:r>
          </w:p>
        </w:tc>
        <w:tc>
          <w:tcPr>
            <w:tcW w:w="1983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Cre12.g546550.t1.1</w:t>
            </w:r>
          </w:p>
        </w:tc>
        <w:tc>
          <w:tcPr>
            <w:tcW w:w="806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692.21</w:t>
            </w:r>
          </w:p>
        </w:tc>
        <w:tc>
          <w:tcPr>
            <w:tcW w:w="806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166.89</w:t>
            </w:r>
          </w:p>
        </w:tc>
        <w:tc>
          <w:tcPr>
            <w:tcW w:w="912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1239.12</w:t>
            </w:r>
          </w:p>
        </w:tc>
        <w:tc>
          <w:tcPr>
            <w:tcW w:w="806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260.08</w:t>
            </w:r>
          </w:p>
        </w:tc>
        <w:tc>
          <w:tcPr>
            <w:tcW w:w="1088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869" w:type="dxa"/>
            <w:shd w:val="clear" w:color="000000" w:fill="FFFF00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0.046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FEA2</w:t>
            </w:r>
          </w:p>
        </w:tc>
        <w:tc>
          <w:tcPr>
            <w:tcW w:w="1983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Cre12.g546600.t1.1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5.59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1.52</w:t>
            </w:r>
          </w:p>
        </w:tc>
        <w:tc>
          <w:tcPr>
            <w:tcW w:w="912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9.90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7.08</w:t>
            </w:r>
          </w:p>
        </w:tc>
        <w:tc>
          <w:tcPr>
            <w:tcW w:w="1088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0.403</w:t>
            </w:r>
          </w:p>
        </w:tc>
      </w:tr>
      <w:tr w:rsidR="006F3912" w:rsidRPr="006F3912" w:rsidTr="006F3912">
        <w:trPr>
          <w:trHeight w:val="300"/>
        </w:trPr>
        <w:tc>
          <w:tcPr>
            <w:tcW w:w="1224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Alkaline phosphatase</w:t>
            </w:r>
          </w:p>
        </w:tc>
        <w:tc>
          <w:tcPr>
            <w:tcW w:w="1983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Cre08.g359300.t1.2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2.80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2.72</w:t>
            </w:r>
          </w:p>
        </w:tc>
        <w:tc>
          <w:tcPr>
            <w:tcW w:w="912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5.27</w:t>
            </w:r>
          </w:p>
        </w:tc>
        <w:tc>
          <w:tcPr>
            <w:tcW w:w="806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0.49</w:t>
            </w:r>
          </w:p>
        </w:tc>
        <w:tc>
          <w:tcPr>
            <w:tcW w:w="1088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869" w:type="dxa"/>
            <w:shd w:val="clear" w:color="000000" w:fill="F8CBAD"/>
            <w:noWrap/>
            <w:vAlign w:val="bottom"/>
            <w:hideMark/>
          </w:tcPr>
          <w:p w:rsidR="006F3912" w:rsidRPr="006F3912" w:rsidRDefault="006F3912" w:rsidP="006F39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F3912">
              <w:rPr>
                <w:rFonts w:ascii="Calibri" w:eastAsia="Times New Roman" w:hAnsi="Calibri" w:cs="Times New Roman"/>
                <w:color w:val="000000"/>
              </w:rPr>
              <w:t>0.254</w:t>
            </w:r>
          </w:p>
        </w:tc>
      </w:tr>
    </w:tbl>
    <w:p w:rsidR="006F3912" w:rsidRDefault="006F3912"/>
    <w:p w:rsidR="006F3912" w:rsidRDefault="006F3912" w:rsidP="006F3912">
      <w:pPr>
        <w:spacing w:line="480" w:lineRule="auto"/>
      </w:pPr>
      <w:r>
        <w:t>Transcript abundance</w:t>
      </w:r>
      <w:r w:rsidRPr="00133DFF">
        <w:t xml:space="preserve"> of genes encoding intraflagellar transport (IFT), transition zone (TZ), Bardet-Biedl syndrome (BBS) and trafficking components</w:t>
      </w:r>
      <w:r w:rsidRPr="00133DFF" w:rsidDel="003C284E">
        <w:t xml:space="preserve"> </w:t>
      </w:r>
      <w:r>
        <w:t>in three control and three PAM amiRNA strains. M</w:t>
      </w:r>
      <w:r w:rsidRPr="00133DFF">
        <w:t>ean ± SD</w:t>
      </w:r>
      <w:r>
        <w:t xml:space="preserve"> RPKM</w:t>
      </w:r>
      <w:r w:rsidRPr="00133DFF">
        <w:t xml:space="preserve"> </w:t>
      </w:r>
      <w:r>
        <w:t>(</w:t>
      </w:r>
      <w:r w:rsidRPr="003C284E">
        <w:t xml:space="preserve">reads per kilobase </w:t>
      </w:r>
      <w:r>
        <w:t xml:space="preserve">per million mapped reads) values </w:t>
      </w:r>
      <w:r w:rsidRPr="00133DFF">
        <w:t>from control and PAM amiRNA strains are tabulated.</w:t>
      </w:r>
      <w:bookmarkStart w:id="0" w:name="_GoBack"/>
      <w:bookmarkEnd w:id="0"/>
    </w:p>
    <w:p w:rsidR="006F3912" w:rsidRDefault="006F3912"/>
    <w:sectPr w:rsidR="006F39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912"/>
    <w:rsid w:val="006F3912"/>
    <w:rsid w:val="008E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3980B"/>
  <w15:chartTrackingRefBased/>
  <w15:docId w15:val="{7052B4EB-EF57-4B47-9E2A-E33DBD4AB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6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478</Words>
  <Characters>2727</Characters>
  <Application>Microsoft Office Word</Application>
  <DocSecurity>0</DocSecurity>
  <Lines>22</Lines>
  <Paragraphs>6</Paragraphs>
  <ScaleCrop>false</ScaleCrop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King</dc:creator>
  <cp:keywords/>
  <dc:description/>
  <cp:lastModifiedBy>Steve King</cp:lastModifiedBy>
  <cp:revision>1</cp:revision>
  <dcterms:created xsi:type="dcterms:W3CDTF">2017-04-13T14:47:00Z</dcterms:created>
  <dcterms:modified xsi:type="dcterms:W3CDTF">2017-04-13T14:50:00Z</dcterms:modified>
</cp:coreProperties>
</file>